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A" w:rsidRDefault="0036495A" w:rsidP="0036495A">
      <w:pPr>
        <w:spacing w:after="0" w:line="240" w:lineRule="auto"/>
        <w:jc w:val="center"/>
        <w:rPr>
          <w:rFonts w:ascii="Times New Roman" w:hAnsi="Times New Roman" w:cs="Times New Roman"/>
          <w:b/>
          <w:sz w:val="28"/>
          <w:szCs w:val="24"/>
        </w:rPr>
      </w:pPr>
      <w:bookmarkStart w:id="0" w:name="_GoBack"/>
      <w:bookmarkEnd w:id="0"/>
      <w:r>
        <w:rPr>
          <w:rFonts w:ascii="Times New Roman" w:hAnsi="Times New Roman" w:cs="Times New Roman"/>
          <w:b/>
          <w:sz w:val="28"/>
          <w:szCs w:val="24"/>
        </w:rPr>
        <w:t>Gambaran Swamedikasi Arthritis Gout di Lingkungan Masyarakat RW 05 Kelurahan Kademangan</w:t>
      </w:r>
    </w:p>
    <w:p w:rsidR="0036495A" w:rsidRDefault="0036495A" w:rsidP="0036495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Kecamatan Setu Kota Tangerang Selatan </w:t>
      </w:r>
    </w:p>
    <w:p w:rsidR="0036495A" w:rsidRDefault="0036495A" w:rsidP="0036495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Banten Tahun 2018</w:t>
      </w:r>
    </w:p>
    <w:p w:rsidR="0036495A" w:rsidRDefault="0036495A" w:rsidP="0036495A">
      <w:pPr>
        <w:spacing w:after="0" w:line="360" w:lineRule="auto"/>
        <w:jc w:val="center"/>
        <w:rPr>
          <w:rFonts w:ascii="Times New Roman" w:hAnsi="Times New Roman" w:cs="Times New Roman"/>
          <w:b/>
          <w:sz w:val="28"/>
          <w:szCs w:val="24"/>
        </w:rPr>
      </w:pPr>
    </w:p>
    <w:p w:rsidR="0036495A" w:rsidRDefault="0036495A" w:rsidP="0036495A">
      <w:pPr>
        <w:spacing w:after="0" w:line="360" w:lineRule="auto"/>
        <w:jc w:val="center"/>
        <w:rPr>
          <w:rFonts w:ascii="Times New Roman" w:hAnsi="Times New Roman" w:cs="Times New Roman"/>
          <w:b/>
          <w:sz w:val="28"/>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r>
        <w:rPr>
          <w:rFonts w:ascii="Times New Roman" w:hAnsi="Times New Roman"/>
          <w:b/>
          <w:i/>
          <w:noProof/>
          <w:sz w:val="24"/>
          <w:szCs w:val="24"/>
          <w:lang w:eastAsia="id-ID"/>
        </w:rPr>
        <w:drawing>
          <wp:inline distT="0" distB="0" distL="0" distR="0" wp14:anchorId="3D6F331F" wp14:editId="6E08F64A">
            <wp:extent cx="1882140" cy="1839595"/>
            <wp:effectExtent l="0" t="0" r="3810" b="8255"/>
            <wp:docPr id="1" name="Picture 1" descr="Description: logo poltek kemen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oltek kemenk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140" cy="1839595"/>
                    </a:xfrm>
                    <a:prstGeom prst="rect">
                      <a:avLst/>
                    </a:prstGeom>
                    <a:noFill/>
                    <a:ln>
                      <a:noFill/>
                    </a:ln>
                  </pic:spPr>
                </pic:pic>
              </a:graphicData>
            </a:graphic>
          </wp:inline>
        </w:drawing>
      </w: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36495A" w:rsidRDefault="0036495A" w:rsidP="0036495A">
      <w:pPr>
        <w:spacing w:after="0" w:line="360" w:lineRule="auto"/>
        <w:jc w:val="center"/>
        <w:rPr>
          <w:rFonts w:ascii="Times New Roman" w:hAnsi="Times New Roman" w:cs="Times New Roman"/>
          <w:b/>
          <w:sz w:val="24"/>
          <w:szCs w:val="24"/>
        </w:rPr>
      </w:pPr>
      <w:r>
        <w:rPr>
          <w:rFonts w:ascii="Times New Roman" w:hAnsi="Times New Roman" w:cs="Times New Roman"/>
          <w:b/>
          <w:sz w:val="28"/>
          <w:szCs w:val="24"/>
        </w:rPr>
        <w:t>Nur Indah Fajriyanti</w:t>
      </w:r>
    </w:p>
    <w:p w:rsidR="0036495A" w:rsidRDefault="0036495A" w:rsidP="0036495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P2.31.39.0.15.059</w:t>
      </w: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JURUSAN FARMASI</w:t>
      </w:r>
    </w:p>
    <w:p w:rsidR="0036495A" w:rsidRDefault="0036495A" w:rsidP="0036495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POLITEKNIK KESEHATAN KEMENKES JAKARTA II</w:t>
      </w:r>
    </w:p>
    <w:p w:rsidR="0036495A" w:rsidRPr="001A608C" w:rsidRDefault="009E0AF3" w:rsidP="0036495A">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6DFC27A5" wp14:editId="7D89E810">
                <wp:simplePos x="0" y="0"/>
                <wp:positionH relativeFrom="column">
                  <wp:posOffset>2550795</wp:posOffset>
                </wp:positionH>
                <wp:positionV relativeFrom="paragraph">
                  <wp:posOffset>815340</wp:posOffset>
                </wp:positionV>
                <wp:extent cx="304800" cy="314325"/>
                <wp:effectExtent l="0" t="0" r="0" b="9525"/>
                <wp:wrapNone/>
                <wp:docPr id="10" name="Rectangle 10"/>
                <wp:cNvGraphicFramePr/>
                <a:graphic xmlns:a="http://schemas.openxmlformats.org/drawingml/2006/main">
                  <a:graphicData uri="http://schemas.microsoft.com/office/word/2010/wordprocessingShape">
                    <wps:wsp>
                      <wps:cNvSpPr/>
                      <wps:spPr>
                        <a:xfrm>
                          <a:off x="0" y="0"/>
                          <a:ext cx="30480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00.85pt;margin-top:64.2pt;width:24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" fillcolor="white [3212]" stroked="f" strokeweight="2pt"/>
            </w:pict>
          </mc:Fallback>
        </mc:AlternateContent>
      </w:r>
      <w:r w:rsidR="00D0086C">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319AE9BD" wp14:editId="1F05B51B">
                <wp:simplePos x="0" y="0"/>
                <wp:positionH relativeFrom="column">
                  <wp:posOffset>2398395</wp:posOffset>
                </wp:positionH>
                <wp:positionV relativeFrom="paragraph">
                  <wp:posOffset>662940</wp:posOffset>
                </wp:positionV>
                <wp:extent cx="304800" cy="314325"/>
                <wp:effectExtent l="0" t="0" r="0" b="9525"/>
                <wp:wrapNone/>
                <wp:docPr id="9" name="Rectangle 9"/>
                <wp:cNvGraphicFramePr/>
                <a:graphic xmlns:a="http://schemas.openxmlformats.org/drawingml/2006/main">
                  <a:graphicData uri="http://schemas.microsoft.com/office/word/2010/wordprocessingShape">
                    <wps:wsp>
                      <wps:cNvSpPr/>
                      <wps:spPr>
                        <a:xfrm>
                          <a:off x="0" y="0"/>
                          <a:ext cx="30480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88.85pt;margin-top:52.2pt;width:24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" fillcolor="white [3212]" stroked="f" strokeweight="2pt"/>
            </w:pict>
          </mc:Fallback>
        </mc:AlternateContent>
      </w:r>
      <w:r w:rsidR="0036495A">
        <w:rPr>
          <w:rFonts w:ascii="Times New Roman" w:hAnsi="Times New Roman" w:cs="Times New Roman"/>
          <w:b/>
          <w:sz w:val="24"/>
          <w:szCs w:val="24"/>
        </w:rPr>
        <w:t>2018</w:t>
      </w:r>
    </w:p>
    <w:p w:rsidR="0036495A" w:rsidRDefault="0036495A" w:rsidP="00310A47">
      <w:pPr>
        <w:spacing w:after="0" w:line="360" w:lineRule="auto"/>
        <w:jc w:val="center"/>
        <w:rPr>
          <w:rFonts w:ascii="Times New Roman" w:hAnsi="Times New Roman" w:cs="Times New Roman"/>
          <w:b/>
          <w:sz w:val="28"/>
          <w:szCs w:val="24"/>
        </w:rPr>
        <w:sectPr w:rsidR="0036495A" w:rsidSect="0036495A">
          <w:footerReference w:type="default" r:id="rId10"/>
          <w:headerReference w:type="first" r:id="rId11"/>
          <w:footerReference w:type="first" r:id="rId12"/>
          <w:pgSz w:w="11906" w:h="16838"/>
          <w:pgMar w:top="1701" w:right="1701" w:bottom="1701" w:left="2268" w:header="709" w:footer="828" w:gutter="0"/>
          <w:pgNumType w:fmt="lowerRoman" w:start="1"/>
          <w:cols w:space="708"/>
          <w:docGrid w:linePitch="360"/>
        </w:sectPr>
      </w:pPr>
    </w:p>
    <w:p w:rsidR="0036495A" w:rsidRDefault="0036495A" w:rsidP="0036495A">
      <w:pPr>
        <w:spacing w:after="0" w:line="240" w:lineRule="auto"/>
        <w:jc w:val="center"/>
        <w:rPr>
          <w:rFonts w:ascii="Times New Roman" w:hAnsi="Times New Roman" w:cs="Times New Roman"/>
          <w:b/>
          <w:sz w:val="28"/>
          <w:szCs w:val="24"/>
        </w:rPr>
      </w:pPr>
      <w:r w:rsidRPr="00F82881">
        <w:rPr>
          <w:rFonts w:ascii="Times New Roman" w:hAnsi="Times New Roman" w:cs="Times New Roman"/>
          <w:b/>
          <w:sz w:val="28"/>
          <w:szCs w:val="24"/>
        </w:rPr>
        <w:lastRenderedPageBreak/>
        <w:t>Gambaran Swamedikasi Arthritis Gout di Lingkungan Masyarakat RW 05 Kelurahan Kademangan</w:t>
      </w:r>
    </w:p>
    <w:p w:rsidR="0036495A" w:rsidRDefault="0036495A" w:rsidP="0036495A">
      <w:pPr>
        <w:spacing w:after="0" w:line="240" w:lineRule="auto"/>
        <w:jc w:val="center"/>
        <w:rPr>
          <w:rFonts w:ascii="Times New Roman" w:hAnsi="Times New Roman" w:cs="Times New Roman"/>
          <w:b/>
          <w:sz w:val="28"/>
          <w:szCs w:val="24"/>
        </w:rPr>
      </w:pPr>
      <w:r w:rsidRPr="00F82881">
        <w:rPr>
          <w:rFonts w:ascii="Times New Roman" w:hAnsi="Times New Roman" w:cs="Times New Roman"/>
          <w:b/>
          <w:sz w:val="28"/>
          <w:szCs w:val="24"/>
        </w:rPr>
        <w:t xml:space="preserve">Kecamatan Setu Kota Tangerang Selatan </w:t>
      </w:r>
    </w:p>
    <w:p w:rsidR="0036495A" w:rsidRDefault="0036495A" w:rsidP="0036495A">
      <w:pPr>
        <w:spacing w:after="0" w:line="240" w:lineRule="auto"/>
        <w:jc w:val="center"/>
        <w:rPr>
          <w:rFonts w:ascii="Times New Roman" w:hAnsi="Times New Roman" w:cs="Times New Roman"/>
          <w:b/>
          <w:sz w:val="28"/>
          <w:szCs w:val="24"/>
        </w:rPr>
      </w:pPr>
      <w:r w:rsidRPr="00F82881">
        <w:rPr>
          <w:rFonts w:ascii="Times New Roman" w:hAnsi="Times New Roman" w:cs="Times New Roman"/>
          <w:b/>
          <w:sz w:val="28"/>
          <w:szCs w:val="24"/>
        </w:rPr>
        <w:t>Banten Tahun 2018</w:t>
      </w:r>
    </w:p>
    <w:p w:rsidR="0036495A" w:rsidRDefault="0036495A" w:rsidP="0036495A">
      <w:pPr>
        <w:spacing w:after="0" w:line="360" w:lineRule="auto"/>
        <w:jc w:val="center"/>
        <w:rPr>
          <w:rFonts w:ascii="Times New Roman" w:hAnsi="Times New Roman" w:cs="Times New Roman"/>
          <w:b/>
          <w:sz w:val="28"/>
          <w:szCs w:val="24"/>
        </w:rPr>
      </w:pPr>
    </w:p>
    <w:p w:rsidR="0036495A" w:rsidRDefault="0036495A" w:rsidP="0036495A">
      <w:pPr>
        <w:spacing w:after="0" w:line="360" w:lineRule="auto"/>
        <w:jc w:val="center"/>
        <w:rPr>
          <w:rFonts w:ascii="Times New Roman" w:hAnsi="Times New Roman" w:cs="Times New Roman"/>
          <w:b/>
          <w:sz w:val="28"/>
          <w:szCs w:val="24"/>
        </w:rPr>
      </w:pPr>
    </w:p>
    <w:p w:rsidR="0036495A" w:rsidRDefault="0036495A" w:rsidP="0036495A">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Karya Tulis Ilmiah</w:t>
      </w:r>
    </w:p>
    <w:p w:rsidR="0036495A" w:rsidRDefault="0036495A" w:rsidP="003649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Diajukan sebagai salah satu syarat memperoleh gelar</w:t>
      </w:r>
    </w:p>
    <w:p w:rsidR="0036495A" w:rsidRDefault="0036495A" w:rsidP="0036495A">
      <w:pPr>
        <w:spacing w:after="0" w:line="240" w:lineRule="auto"/>
        <w:jc w:val="center"/>
        <w:rPr>
          <w:rFonts w:asciiTheme="majorBidi" w:hAnsiTheme="majorBidi" w:cstheme="majorBidi"/>
          <w:sz w:val="24"/>
          <w:szCs w:val="24"/>
          <w:lang w:val="en-US"/>
        </w:rPr>
      </w:pPr>
      <w:r>
        <w:rPr>
          <w:rFonts w:ascii="Times New Roman" w:hAnsi="Times New Roman" w:cs="Times New Roman"/>
          <w:sz w:val="24"/>
          <w:szCs w:val="24"/>
          <w:lang w:val="en-US"/>
        </w:rPr>
        <w:t>Ahli Madya Kesehatan Bidang Farmasi</w:t>
      </w:r>
    </w:p>
    <w:p w:rsidR="0036495A" w:rsidRPr="00F82881" w:rsidRDefault="0036495A" w:rsidP="0036495A">
      <w:pPr>
        <w:spacing w:after="0" w:line="360" w:lineRule="auto"/>
        <w:jc w:val="center"/>
        <w:rPr>
          <w:rFonts w:ascii="Times New Roman" w:hAnsi="Times New Roman" w:cs="Times New Roman"/>
          <w:b/>
          <w:sz w:val="28"/>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Pr="00F82881" w:rsidRDefault="0036495A" w:rsidP="0036495A">
      <w:pPr>
        <w:spacing w:after="0" w:line="360" w:lineRule="auto"/>
        <w:jc w:val="center"/>
        <w:rPr>
          <w:rFonts w:ascii="Times New Roman" w:hAnsi="Times New Roman" w:cs="Times New Roman"/>
          <w:b/>
          <w:sz w:val="24"/>
          <w:szCs w:val="24"/>
        </w:rPr>
      </w:pPr>
    </w:p>
    <w:p w:rsidR="0036495A" w:rsidRPr="00F82881" w:rsidRDefault="0036495A" w:rsidP="0036495A">
      <w:pPr>
        <w:spacing w:after="0" w:line="360" w:lineRule="auto"/>
        <w:jc w:val="center"/>
        <w:rPr>
          <w:rFonts w:ascii="Times New Roman" w:hAnsi="Times New Roman" w:cs="Times New Roman"/>
          <w:b/>
          <w:sz w:val="24"/>
          <w:szCs w:val="24"/>
        </w:rPr>
      </w:pPr>
      <w:r w:rsidRPr="00F82881">
        <w:rPr>
          <w:rFonts w:ascii="Times New Roman" w:hAnsi="Times New Roman"/>
          <w:b/>
          <w:i/>
          <w:noProof/>
          <w:sz w:val="24"/>
          <w:szCs w:val="24"/>
          <w:lang w:eastAsia="id-ID"/>
        </w:rPr>
        <w:drawing>
          <wp:inline distT="0" distB="0" distL="0" distR="0" wp14:anchorId="5C521612" wp14:editId="5425A248">
            <wp:extent cx="1884571" cy="1836000"/>
            <wp:effectExtent l="0" t="0" r="1905" b="0"/>
            <wp:docPr id="6" name="Picture 6" descr="logo poltek kemen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poltek kemenk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571" cy="1836000"/>
                    </a:xfrm>
                    <a:prstGeom prst="rect">
                      <a:avLst/>
                    </a:prstGeom>
                    <a:noFill/>
                    <a:ln>
                      <a:noFill/>
                    </a:ln>
                  </pic:spPr>
                </pic:pic>
              </a:graphicData>
            </a:graphic>
          </wp:inline>
        </w:drawing>
      </w:r>
    </w:p>
    <w:p w:rsidR="0036495A" w:rsidRPr="00F82881"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Pr="00F82881" w:rsidRDefault="0036495A" w:rsidP="0036495A">
      <w:pPr>
        <w:spacing w:after="0" w:line="360" w:lineRule="auto"/>
        <w:jc w:val="center"/>
        <w:rPr>
          <w:rFonts w:ascii="Times New Roman" w:hAnsi="Times New Roman" w:cs="Times New Roman"/>
          <w:b/>
          <w:sz w:val="24"/>
          <w:szCs w:val="24"/>
        </w:rPr>
      </w:pPr>
    </w:p>
    <w:p w:rsidR="0036495A" w:rsidRPr="00F82881" w:rsidRDefault="0036495A" w:rsidP="0036495A">
      <w:pPr>
        <w:spacing w:after="0" w:line="360" w:lineRule="auto"/>
        <w:jc w:val="center"/>
        <w:rPr>
          <w:rFonts w:ascii="Times New Roman" w:hAnsi="Times New Roman" w:cs="Times New Roman"/>
          <w:b/>
          <w:sz w:val="24"/>
          <w:szCs w:val="24"/>
        </w:rPr>
      </w:pPr>
      <w:r w:rsidRPr="00F82881">
        <w:rPr>
          <w:rFonts w:ascii="Times New Roman" w:hAnsi="Times New Roman" w:cs="Times New Roman"/>
          <w:b/>
          <w:sz w:val="24"/>
          <w:szCs w:val="24"/>
        </w:rPr>
        <w:t>Oleh:</w:t>
      </w:r>
    </w:p>
    <w:p w:rsidR="0036495A" w:rsidRPr="00F82881" w:rsidRDefault="0036495A" w:rsidP="0036495A">
      <w:pPr>
        <w:spacing w:after="0" w:line="360" w:lineRule="auto"/>
        <w:jc w:val="center"/>
        <w:rPr>
          <w:rFonts w:ascii="Times New Roman" w:hAnsi="Times New Roman" w:cs="Times New Roman"/>
          <w:b/>
          <w:sz w:val="24"/>
          <w:szCs w:val="24"/>
        </w:rPr>
      </w:pPr>
      <w:r w:rsidRPr="001176FD">
        <w:rPr>
          <w:rFonts w:ascii="Times New Roman" w:hAnsi="Times New Roman" w:cs="Times New Roman"/>
          <w:b/>
          <w:sz w:val="28"/>
          <w:szCs w:val="24"/>
        </w:rPr>
        <w:t>Nur Indah Fajriyanti</w:t>
      </w:r>
    </w:p>
    <w:p w:rsidR="0036495A" w:rsidRPr="001176FD" w:rsidRDefault="0036495A" w:rsidP="0036495A">
      <w:pPr>
        <w:spacing w:after="0" w:line="360" w:lineRule="auto"/>
        <w:jc w:val="center"/>
        <w:rPr>
          <w:rFonts w:ascii="Times New Roman" w:hAnsi="Times New Roman" w:cs="Times New Roman"/>
          <w:b/>
          <w:sz w:val="28"/>
          <w:szCs w:val="24"/>
        </w:rPr>
      </w:pPr>
      <w:r w:rsidRPr="001176FD">
        <w:rPr>
          <w:rFonts w:ascii="Times New Roman" w:hAnsi="Times New Roman" w:cs="Times New Roman"/>
          <w:b/>
          <w:sz w:val="28"/>
          <w:szCs w:val="24"/>
        </w:rPr>
        <w:t>P2.31.39.0.15.059</w:t>
      </w:r>
    </w:p>
    <w:p w:rsidR="0036495A" w:rsidRPr="00F82881" w:rsidRDefault="0036495A" w:rsidP="0036495A">
      <w:pPr>
        <w:spacing w:after="0" w:line="360" w:lineRule="auto"/>
        <w:jc w:val="center"/>
        <w:rPr>
          <w:rFonts w:ascii="Times New Roman" w:hAnsi="Times New Roman" w:cs="Times New Roman"/>
          <w:b/>
          <w:sz w:val="24"/>
          <w:szCs w:val="24"/>
        </w:rPr>
      </w:pPr>
    </w:p>
    <w:p w:rsidR="0036495A" w:rsidRPr="00F82881" w:rsidRDefault="0036495A" w:rsidP="0036495A">
      <w:pPr>
        <w:spacing w:after="0" w:line="360" w:lineRule="auto"/>
        <w:jc w:val="center"/>
        <w:rPr>
          <w:rFonts w:ascii="Times New Roman" w:hAnsi="Times New Roman" w:cs="Times New Roman"/>
          <w:b/>
          <w:sz w:val="24"/>
          <w:szCs w:val="24"/>
        </w:rPr>
      </w:pPr>
    </w:p>
    <w:p w:rsidR="0036495A" w:rsidRDefault="0036495A" w:rsidP="0036495A">
      <w:pPr>
        <w:spacing w:after="0" w:line="360" w:lineRule="auto"/>
        <w:jc w:val="center"/>
        <w:rPr>
          <w:rFonts w:ascii="Times New Roman" w:hAnsi="Times New Roman" w:cs="Times New Roman"/>
          <w:b/>
          <w:sz w:val="24"/>
          <w:szCs w:val="24"/>
        </w:rPr>
      </w:pPr>
    </w:p>
    <w:p w:rsidR="0036495A" w:rsidRPr="00F82881" w:rsidRDefault="0036495A" w:rsidP="0036495A">
      <w:pPr>
        <w:spacing w:after="0" w:line="360" w:lineRule="auto"/>
        <w:jc w:val="center"/>
        <w:rPr>
          <w:rFonts w:ascii="Times New Roman" w:hAnsi="Times New Roman" w:cs="Times New Roman"/>
          <w:b/>
          <w:sz w:val="24"/>
          <w:szCs w:val="24"/>
        </w:rPr>
      </w:pPr>
    </w:p>
    <w:p w:rsidR="0036495A" w:rsidRPr="001176FD" w:rsidRDefault="0036495A" w:rsidP="0036495A">
      <w:pPr>
        <w:spacing w:after="0" w:line="360" w:lineRule="auto"/>
        <w:jc w:val="center"/>
        <w:rPr>
          <w:rFonts w:ascii="Times New Roman" w:hAnsi="Times New Roman" w:cs="Times New Roman"/>
          <w:b/>
          <w:sz w:val="28"/>
          <w:szCs w:val="24"/>
        </w:rPr>
      </w:pPr>
      <w:r w:rsidRPr="001176FD">
        <w:rPr>
          <w:rFonts w:ascii="Times New Roman" w:hAnsi="Times New Roman" w:cs="Times New Roman"/>
          <w:b/>
          <w:sz w:val="28"/>
          <w:szCs w:val="24"/>
        </w:rPr>
        <w:t>JURUSAN FARMASI</w:t>
      </w:r>
    </w:p>
    <w:p w:rsidR="0036495A" w:rsidRPr="001176FD" w:rsidRDefault="0036495A" w:rsidP="0036495A">
      <w:pPr>
        <w:spacing w:after="0" w:line="360" w:lineRule="auto"/>
        <w:jc w:val="center"/>
        <w:rPr>
          <w:rFonts w:ascii="Times New Roman" w:hAnsi="Times New Roman" w:cs="Times New Roman"/>
          <w:b/>
          <w:sz w:val="28"/>
          <w:szCs w:val="24"/>
        </w:rPr>
      </w:pPr>
      <w:r w:rsidRPr="001176FD">
        <w:rPr>
          <w:rFonts w:ascii="Times New Roman" w:hAnsi="Times New Roman" w:cs="Times New Roman"/>
          <w:b/>
          <w:sz w:val="28"/>
          <w:szCs w:val="24"/>
        </w:rPr>
        <w:t>POLITEKNIK KESEHATAN KEMENKES JAKARTA II</w:t>
      </w:r>
    </w:p>
    <w:p w:rsidR="00D0086C" w:rsidRDefault="009E0AF3" w:rsidP="00CE2B94">
      <w:pPr>
        <w:spacing w:after="0" w:line="360" w:lineRule="auto"/>
        <w:jc w:val="center"/>
        <w:rPr>
          <w:rFonts w:ascii="Times New Roman" w:hAnsi="Times New Roman" w:cs="Times New Roman"/>
          <w:b/>
          <w:sz w:val="24"/>
          <w:szCs w:val="24"/>
        </w:rPr>
        <w:sectPr w:rsidR="00D0086C" w:rsidSect="00D0086C">
          <w:pgSz w:w="11906" w:h="16838"/>
          <w:pgMar w:top="1701" w:right="1701" w:bottom="1701" w:left="2268" w:header="709" w:footer="828" w:gutter="0"/>
          <w:pgNumType w:fmt="lowerRoman" w:start="2"/>
          <w:cols w:space="708"/>
          <w:titlePg/>
          <w:docGrid w:linePitch="360"/>
        </w:sectPr>
      </w:pPr>
      <w:r>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50DEBAEB" wp14:editId="0BB5BA71">
                <wp:simplePos x="0" y="0"/>
                <wp:positionH relativeFrom="column">
                  <wp:posOffset>2293620</wp:posOffset>
                </wp:positionH>
                <wp:positionV relativeFrom="paragraph">
                  <wp:posOffset>553085</wp:posOffset>
                </wp:positionV>
                <wp:extent cx="304800" cy="314325"/>
                <wp:effectExtent l="0" t="0" r="0" b="9525"/>
                <wp:wrapNone/>
                <wp:docPr id="11" name="Rectangle 11"/>
                <wp:cNvGraphicFramePr/>
                <a:graphic xmlns:a="http://schemas.openxmlformats.org/drawingml/2006/main">
                  <a:graphicData uri="http://schemas.microsoft.com/office/word/2010/wordprocessingShape">
                    <wps:wsp>
                      <wps:cNvSpPr/>
                      <wps:spPr>
                        <a:xfrm>
                          <a:off x="0" y="0"/>
                          <a:ext cx="30480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180.6pt;margin-top:43.55pt;width:24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" fillcolor="white [3212]" stroked="f" strokeweight="2pt"/>
            </w:pict>
          </mc:Fallback>
        </mc:AlternateContent>
      </w:r>
      <w:r w:rsidR="0036495A" w:rsidRPr="00F82881">
        <w:rPr>
          <w:rFonts w:ascii="Times New Roman" w:hAnsi="Times New Roman" w:cs="Times New Roman"/>
          <w:b/>
          <w:sz w:val="24"/>
          <w:szCs w:val="24"/>
        </w:rPr>
        <w:t>2018</w:t>
      </w:r>
    </w:p>
    <w:p w:rsidR="00CE2B94" w:rsidRDefault="00FA6A52" w:rsidP="00FA6A52">
      <w:pPr>
        <w:spacing w:after="0" w:line="360" w:lineRule="auto"/>
        <w:ind w:left="-1843"/>
        <w:jc w:val="center"/>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7115175" cy="100645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3-07-18 14.27.35.jpg"/>
                    <pic:cNvPicPr/>
                  </pic:nvPicPr>
                  <pic:blipFill>
                    <a:blip r:embed="rId13">
                      <a:extLst>
                        <a:ext uri="{28A0092B-C50C-407E-A947-70E740481C1C}">
                          <a14:useLocalDpi xmlns:a14="http://schemas.microsoft.com/office/drawing/2010/main" val="0"/>
                        </a:ext>
                      </a:extLst>
                    </a:blip>
                    <a:stretch>
                      <a:fillRect/>
                    </a:stretch>
                  </pic:blipFill>
                  <pic:spPr>
                    <a:xfrm>
                      <a:off x="0" y="0"/>
                      <a:ext cx="7120970" cy="10072714"/>
                    </a:xfrm>
                    <a:prstGeom prst="rect">
                      <a:avLst/>
                    </a:prstGeom>
                  </pic:spPr>
                </pic:pic>
              </a:graphicData>
            </a:graphic>
          </wp:inline>
        </w:drawing>
      </w:r>
    </w:p>
    <w:p w:rsidR="00D0086C" w:rsidRDefault="00FA6A52" w:rsidP="00FA6A52">
      <w:pPr>
        <w:ind w:left="-1985"/>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7007087" cy="9911621"/>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3-07-18 14.27.40.jpg"/>
                    <pic:cNvPicPr/>
                  </pic:nvPicPr>
                  <pic:blipFill>
                    <a:blip r:embed="rId14">
                      <a:extLst>
                        <a:ext uri="{28A0092B-C50C-407E-A947-70E740481C1C}">
                          <a14:useLocalDpi xmlns:a14="http://schemas.microsoft.com/office/drawing/2010/main" val="0"/>
                        </a:ext>
                      </a:extLst>
                    </a:blip>
                    <a:stretch>
                      <a:fillRect/>
                    </a:stretch>
                  </pic:blipFill>
                  <pic:spPr>
                    <a:xfrm>
                      <a:off x="0" y="0"/>
                      <a:ext cx="7015078" cy="9922925"/>
                    </a:xfrm>
                    <a:prstGeom prst="rect">
                      <a:avLst/>
                    </a:prstGeom>
                  </pic:spPr>
                </pic:pic>
              </a:graphicData>
            </a:graphic>
          </wp:inline>
        </w:drawing>
      </w:r>
      <w:r w:rsidR="00D0086C">
        <w:rPr>
          <w:rFonts w:ascii="Times New Roman" w:hAnsi="Times New Roman" w:cs="Times New Roman"/>
          <w:b/>
          <w:sz w:val="24"/>
          <w:szCs w:val="24"/>
        </w:rPr>
        <w:br w:type="page"/>
      </w:r>
    </w:p>
    <w:p w:rsidR="00D0086C" w:rsidRDefault="00FA6A52" w:rsidP="00FA6A52">
      <w:pPr>
        <w:ind w:left="-1985"/>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7026637" cy="9939131"/>
            <wp:effectExtent l="0" t="0" r="317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3-07-18 14.27.37.jpg"/>
                    <pic:cNvPicPr/>
                  </pic:nvPicPr>
                  <pic:blipFill>
                    <a:blip r:embed="rId15">
                      <a:extLst>
                        <a:ext uri="{28A0092B-C50C-407E-A947-70E740481C1C}">
                          <a14:useLocalDpi xmlns:a14="http://schemas.microsoft.com/office/drawing/2010/main" val="0"/>
                        </a:ext>
                      </a:extLst>
                    </a:blip>
                    <a:stretch>
                      <a:fillRect/>
                    </a:stretch>
                  </pic:blipFill>
                  <pic:spPr>
                    <a:xfrm>
                      <a:off x="0" y="0"/>
                      <a:ext cx="7023634" cy="9934884"/>
                    </a:xfrm>
                    <a:prstGeom prst="rect">
                      <a:avLst/>
                    </a:prstGeom>
                  </pic:spPr>
                </pic:pic>
              </a:graphicData>
            </a:graphic>
          </wp:inline>
        </w:drawing>
      </w:r>
    </w:p>
    <w:p w:rsidR="00D0086C" w:rsidRDefault="00D0086C" w:rsidP="00CE2B94">
      <w:pPr>
        <w:spacing w:after="0" w:line="360" w:lineRule="auto"/>
        <w:rPr>
          <w:rFonts w:ascii="Times New Roman" w:hAnsi="Times New Roman" w:cs="Times New Roman"/>
          <w:b/>
          <w:sz w:val="24"/>
          <w:szCs w:val="24"/>
        </w:rPr>
        <w:sectPr w:rsidR="00D0086C" w:rsidSect="00FA6A52">
          <w:pgSz w:w="11906" w:h="16838"/>
          <w:pgMar w:top="284" w:right="282" w:bottom="284" w:left="2268" w:header="709" w:footer="1140" w:gutter="0"/>
          <w:pgNumType w:fmt="lowerRoman" w:start="2"/>
          <w:cols w:space="708"/>
          <w:docGrid w:linePitch="360"/>
        </w:sectPr>
      </w:pPr>
    </w:p>
    <w:p w:rsidR="00D0086C" w:rsidRDefault="00D0086C" w:rsidP="00D0086C">
      <w:pPr>
        <w:widowControl w:val="0"/>
        <w:autoSpaceDE w:val="0"/>
        <w:autoSpaceDN w:val="0"/>
        <w:adjustRightInd w:val="0"/>
        <w:spacing w:after="120" w:line="240" w:lineRule="auto"/>
        <w:jc w:val="center"/>
        <w:rPr>
          <w:rFonts w:ascii="Times New Roman" w:hAnsi="Times New Roman" w:cs="Times New Roman"/>
          <w:b/>
          <w:sz w:val="28"/>
          <w:szCs w:val="24"/>
        </w:rPr>
      </w:pPr>
      <w:r w:rsidRPr="00005BED">
        <w:rPr>
          <w:rFonts w:ascii="Times New Roman" w:hAnsi="Times New Roman" w:cs="Times New Roman"/>
          <w:b/>
          <w:sz w:val="28"/>
          <w:szCs w:val="24"/>
        </w:rPr>
        <w:lastRenderedPageBreak/>
        <w:t>ABSTRAK</w:t>
      </w:r>
    </w:p>
    <w:p w:rsidR="00D0086C" w:rsidRPr="00005BED" w:rsidRDefault="00D0086C" w:rsidP="00D0086C">
      <w:pPr>
        <w:widowControl w:val="0"/>
        <w:autoSpaceDE w:val="0"/>
        <w:autoSpaceDN w:val="0"/>
        <w:adjustRightInd w:val="0"/>
        <w:spacing w:after="120" w:line="240" w:lineRule="auto"/>
        <w:jc w:val="center"/>
        <w:rPr>
          <w:rFonts w:ascii="Times New Roman" w:hAnsi="Times New Roman" w:cs="Times New Roman"/>
          <w:b/>
          <w:sz w:val="28"/>
          <w:szCs w:val="24"/>
        </w:rPr>
      </w:pPr>
    </w:p>
    <w:p w:rsidR="00D0086C" w:rsidRDefault="00D0086C" w:rsidP="00D0086C">
      <w:pPr>
        <w:spacing w:after="120" w:line="240" w:lineRule="auto"/>
        <w:jc w:val="center"/>
        <w:rPr>
          <w:rFonts w:ascii="Times New Roman" w:hAnsi="Times New Roman" w:cs="Times New Roman"/>
          <w:sz w:val="24"/>
          <w:szCs w:val="24"/>
        </w:rPr>
      </w:pPr>
      <w:r w:rsidRPr="004743B6">
        <w:rPr>
          <w:rFonts w:ascii="Times New Roman" w:hAnsi="Times New Roman" w:cs="Times New Roman"/>
          <w:sz w:val="24"/>
          <w:szCs w:val="24"/>
        </w:rPr>
        <w:t xml:space="preserve">Gambaran Swamedikasi </w:t>
      </w:r>
      <w:r w:rsidRPr="0016502B">
        <w:rPr>
          <w:rFonts w:ascii="Times New Roman" w:hAnsi="Times New Roman" w:cs="Times New Roman"/>
          <w:sz w:val="24"/>
          <w:szCs w:val="24"/>
        </w:rPr>
        <w:t>Arthritis Gout</w:t>
      </w:r>
      <w:r w:rsidRPr="004743B6">
        <w:rPr>
          <w:rFonts w:ascii="Times New Roman" w:hAnsi="Times New Roman" w:cs="Times New Roman"/>
          <w:sz w:val="24"/>
          <w:szCs w:val="24"/>
        </w:rPr>
        <w:t xml:space="preserve"> di Lingkungan Masyarakat RW 05 Kelurahan Kademangan Kecamatan Setu Kota Tangerang Selatan Banten Tahun 2018</w:t>
      </w:r>
    </w:p>
    <w:p w:rsidR="00D0086C" w:rsidRDefault="00D0086C" w:rsidP="00D0086C">
      <w:pPr>
        <w:spacing w:after="120" w:line="240" w:lineRule="auto"/>
        <w:jc w:val="center"/>
        <w:rPr>
          <w:rFonts w:ascii="Times New Roman" w:hAnsi="Times New Roman" w:cs="Times New Roman"/>
          <w:sz w:val="24"/>
          <w:szCs w:val="24"/>
        </w:rPr>
      </w:pPr>
    </w:p>
    <w:p w:rsidR="00D0086C"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D0086C"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Nur Indah Fajriyanti</w:t>
      </w:r>
    </w:p>
    <w:p w:rsidR="00D0086C"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P2.31.39.0.15.059</w:t>
      </w:r>
    </w:p>
    <w:p w:rsidR="00D0086C" w:rsidRDefault="00D0086C" w:rsidP="00D0086C">
      <w:pPr>
        <w:spacing w:after="120" w:line="240" w:lineRule="auto"/>
        <w:jc w:val="center"/>
        <w:rPr>
          <w:rFonts w:ascii="Times New Roman" w:hAnsi="Times New Roman" w:cs="Times New Roman"/>
          <w:sz w:val="24"/>
          <w:szCs w:val="24"/>
        </w:rPr>
      </w:pPr>
    </w:p>
    <w:p w:rsidR="00D0086C" w:rsidRDefault="00D0086C" w:rsidP="00D0086C">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t xml:space="preserve">Pendahuluan: </w:t>
      </w:r>
      <w:r>
        <w:rPr>
          <w:rFonts w:ascii="Times New Roman" w:hAnsi="Times New Roman" w:cs="Times New Roman"/>
          <w:i/>
          <w:sz w:val="24"/>
          <w:szCs w:val="24"/>
        </w:rPr>
        <w:t xml:space="preserve">Arthritis gout </w:t>
      </w:r>
      <w:r>
        <w:rPr>
          <w:rFonts w:ascii="Times New Roman" w:hAnsi="Times New Roman" w:cs="Times New Roman"/>
          <w:sz w:val="24"/>
          <w:szCs w:val="24"/>
        </w:rPr>
        <w:t xml:space="preserve">merupakan kelainan metabolisme asam urat yang ditandai dengan hiperurisemia dan pengendapan mono sodium urat (MSU) pada jaringan sendi yang menyebabkan reaksi sel leukosit dan mengakibatkan peradangan sendi. Masyarakat penderita </w:t>
      </w:r>
      <w:r>
        <w:rPr>
          <w:rFonts w:ascii="Times New Roman" w:hAnsi="Times New Roman" w:cs="Times New Roman"/>
          <w:i/>
          <w:sz w:val="24"/>
          <w:szCs w:val="24"/>
        </w:rPr>
        <w:t>arthritis gout</w:t>
      </w:r>
      <w:r>
        <w:rPr>
          <w:rFonts w:ascii="Times New Roman" w:hAnsi="Times New Roman" w:cs="Times New Roman"/>
          <w:sz w:val="24"/>
          <w:szCs w:val="24"/>
        </w:rPr>
        <w:t xml:space="preserve"> harus segera dalam menangani penyakit ini. Hal ini mendorong masyarakat melakukan pengobatan sendiri (swamedikasi) baik secara farmakologi maupun non-farmakologi. Pemilihan pengobatan harus tepat untuk mengurangi keluhan dan mencegah terjadinya efek lebih lanjut yang tidak diinginkan.   </w:t>
      </w:r>
    </w:p>
    <w:p w:rsidR="00D0086C" w:rsidRPr="0039748D" w:rsidRDefault="00D0086C" w:rsidP="00D0086C">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t xml:space="preserve">Tujuan: </w:t>
      </w:r>
      <w:r>
        <w:rPr>
          <w:rFonts w:ascii="Times New Roman" w:hAnsi="Times New Roman" w:cs="Times New Roman"/>
          <w:sz w:val="24"/>
          <w:szCs w:val="24"/>
        </w:rPr>
        <w:t>M</w:t>
      </w:r>
      <w:r w:rsidRPr="00F82881">
        <w:rPr>
          <w:rFonts w:ascii="Times New Roman" w:hAnsi="Times New Roman" w:cs="Times New Roman"/>
          <w:sz w:val="24"/>
          <w:szCs w:val="24"/>
        </w:rPr>
        <w:t xml:space="preserve">engetahui bagaimana </w:t>
      </w:r>
      <w:r w:rsidRPr="00F82881">
        <w:rPr>
          <w:rFonts w:ascii="Times New Roman" w:hAnsi="Times New Roman" w:cs="Times New Roman"/>
          <w:sz w:val="24"/>
          <w:szCs w:val="24"/>
          <w:shd w:val="clear" w:color="auto" w:fill="FFFFFF"/>
        </w:rPr>
        <w:t xml:space="preserve">gambaran swamedikasi </w:t>
      </w:r>
      <w:r w:rsidRPr="00005BED">
        <w:rPr>
          <w:rFonts w:ascii="Times New Roman" w:hAnsi="Times New Roman" w:cs="Times New Roman"/>
          <w:i/>
          <w:sz w:val="24"/>
          <w:szCs w:val="24"/>
        </w:rPr>
        <w:t>arthritis gout</w:t>
      </w:r>
      <w:r w:rsidRPr="00F82881">
        <w:rPr>
          <w:rFonts w:ascii="Times New Roman" w:hAnsi="Times New Roman" w:cs="Times New Roman"/>
          <w:sz w:val="24"/>
          <w:szCs w:val="24"/>
        </w:rPr>
        <w:t xml:space="preserve"> di lingkungan masyarakat RW 05 Kelurahan Kademangan kecamatan Setu kota Tangerang Selatan Banten tahun 2018.</w:t>
      </w:r>
    </w:p>
    <w:p w:rsidR="00D0086C" w:rsidRDefault="00D0086C" w:rsidP="00D0086C">
      <w:pPr>
        <w:autoSpaceDE w:val="0"/>
        <w:autoSpaceDN w:val="0"/>
        <w:adjustRightInd w:val="0"/>
        <w:spacing w:after="160" w:line="240" w:lineRule="auto"/>
        <w:jc w:val="both"/>
        <w:rPr>
          <w:rFonts w:ascii="Times New Roman" w:hAnsi="Times New Roman" w:cs="Times New Roman"/>
          <w:sz w:val="24"/>
          <w:szCs w:val="24"/>
        </w:rPr>
      </w:pPr>
      <w:r>
        <w:rPr>
          <w:rFonts w:ascii="Times New Roman" w:hAnsi="Times New Roman" w:cs="Times New Roman"/>
          <w:b/>
          <w:sz w:val="24"/>
          <w:szCs w:val="24"/>
        </w:rPr>
        <w:t xml:space="preserve">Metode: </w:t>
      </w:r>
      <w:r>
        <w:rPr>
          <w:rFonts w:ascii="Times New Roman" w:hAnsi="Times New Roman" w:cs="Times New Roman"/>
          <w:sz w:val="24"/>
          <w:szCs w:val="24"/>
        </w:rPr>
        <w:t>Metode p</w:t>
      </w:r>
      <w:r>
        <w:rPr>
          <w:rFonts w:ascii="Times New Roman" w:hAnsi="Times New Roman"/>
          <w:sz w:val="24"/>
          <w:szCs w:val="24"/>
        </w:rPr>
        <w:t xml:space="preserve">enelitian menggunakan metode survey deskriptif kuantitatif. Teknik pengambilan sampel menggunakan </w:t>
      </w:r>
      <w:r>
        <w:rPr>
          <w:rFonts w:ascii="Times New Roman" w:hAnsi="Times New Roman"/>
          <w:i/>
          <w:sz w:val="24"/>
          <w:szCs w:val="24"/>
        </w:rPr>
        <w:t>Total Sampling</w:t>
      </w:r>
      <w:r>
        <w:rPr>
          <w:rFonts w:ascii="Times New Roman" w:hAnsi="Times New Roman"/>
          <w:sz w:val="24"/>
          <w:szCs w:val="24"/>
        </w:rPr>
        <w:t xml:space="preserve"> dengan sampel </w:t>
      </w:r>
      <w:r w:rsidRPr="00F82881">
        <w:rPr>
          <w:rFonts w:ascii="Times New Roman" w:hAnsi="Times New Roman" w:cs="Times New Roman"/>
          <w:sz w:val="24"/>
          <w:szCs w:val="24"/>
        </w:rPr>
        <w:t xml:space="preserve">diambil  seluruh masyarakat yang menderita </w:t>
      </w:r>
      <w:r w:rsidRPr="00005BED">
        <w:rPr>
          <w:rFonts w:ascii="Times New Roman" w:hAnsi="Times New Roman" w:cs="Times New Roman"/>
          <w:i/>
          <w:sz w:val="24"/>
          <w:szCs w:val="24"/>
        </w:rPr>
        <w:t>arthritis gout</w:t>
      </w:r>
      <w:r w:rsidRPr="00F82881">
        <w:rPr>
          <w:rFonts w:ascii="Times New Roman" w:hAnsi="Times New Roman" w:cs="Times New Roman"/>
          <w:sz w:val="24"/>
          <w:szCs w:val="24"/>
        </w:rPr>
        <w:t xml:space="preserve"> dan melakukan swamedikasi.</w:t>
      </w:r>
      <w:r>
        <w:rPr>
          <w:rFonts w:ascii="Times New Roman" w:hAnsi="Times New Roman" w:cs="Times New Roman"/>
          <w:sz w:val="24"/>
          <w:szCs w:val="24"/>
        </w:rPr>
        <w:t xml:space="preserve"> Pengumpulan data dilakukan dengan </w:t>
      </w:r>
      <w:r w:rsidRPr="00F82881">
        <w:rPr>
          <w:rFonts w:ascii="Times New Roman" w:hAnsi="Times New Roman" w:cs="Times New Roman"/>
          <w:sz w:val="24"/>
          <w:szCs w:val="24"/>
        </w:rPr>
        <w:t>wawancara yang ditanya langsung oleh peneliti dengan serangkain pertanyaan yang ditujukan kepada responden.</w:t>
      </w:r>
      <w:r>
        <w:rPr>
          <w:rFonts w:ascii="Times New Roman" w:hAnsi="Times New Roman" w:cs="Times New Roman"/>
          <w:sz w:val="24"/>
          <w:szCs w:val="24"/>
        </w:rPr>
        <w:t xml:space="preserve"> Analisis data yang digunakan adalah analisis univariat.</w:t>
      </w:r>
    </w:p>
    <w:p w:rsidR="00D0086C" w:rsidRPr="007073B0" w:rsidRDefault="00D0086C" w:rsidP="00D0086C">
      <w:pPr>
        <w:spacing w:after="160" w:line="240" w:lineRule="auto"/>
        <w:jc w:val="both"/>
        <w:rPr>
          <w:rFonts w:ascii="Times New Roman" w:hAnsi="Times New Roman" w:cs="Times New Roman"/>
          <w:sz w:val="24"/>
          <w:szCs w:val="24"/>
        </w:rPr>
      </w:pPr>
      <w:r w:rsidRPr="00D63AC5">
        <w:rPr>
          <w:rFonts w:ascii="Times New Roman" w:hAnsi="Times New Roman" w:cs="Times New Roman"/>
          <w:b/>
          <w:sz w:val="24"/>
          <w:szCs w:val="24"/>
        </w:rPr>
        <w:t xml:space="preserve">Hasil dan Pembahasan: </w:t>
      </w:r>
      <w:r w:rsidRPr="00D63AC5">
        <w:rPr>
          <w:rFonts w:ascii="Times New Roman" w:hAnsi="Times New Roman"/>
          <w:sz w:val="24"/>
          <w:szCs w:val="24"/>
        </w:rPr>
        <w:t xml:space="preserve">Hasil pengolahan data gambaran swamedikasi </w:t>
      </w:r>
      <w:r w:rsidRPr="0016502B">
        <w:rPr>
          <w:rFonts w:ascii="Times New Roman" w:hAnsi="Times New Roman"/>
          <w:i/>
          <w:sz w:val="24"/>
          <w:szCs w:val="24"/>
        </w:rPr>
        <w:t xml:space="preserve">arthritis gout </w:t>
      </w:r>
      <w:r w:rsidRPr="00D63AC5">
        <w:rPr>
          <w:rFonts w:ascii="Times New Roman" w:hAnsi="Times New Roman"/>
          <w:sz w:val="24"/>
          <w:szCs w:val="24"/>
        </w:rPr>
        <w:t xml:space="preserve">di lingkungan masyarakat RW 05 Kelurahan Kademangan Kecamatan Setu Tangerang Selatan diperoleh </w:t>
      </w:r>
      <w:r>
        <w:rPr>
          <w:rFonts w:ascii="Times New Roman" w:hAnsi="Times New Roman" w:cs="Times New Roman"/>
          <w:sz w:val="24"/>
          <w:szCs w:val="24"/>
        </w:rPr>
        <w:t>c</w:t>
      </w:r>
      <w:r w:rsidRPr="00D63AC5">
        <w:rPr>
          <w:rFonts w:ascii="Times New Roman" w:hAnsi="Times New Roman" w:cs="Times New Roman"/>
          <w:sz w:val="24"/>
          <w:szCs w:val="24"/>
        </w:rPr>
        <w:t xml:space="preserve">ara pengobatan yang </w:t>
      </w:r>
      <w:r>
        <w:rPr>
          <w:rFonts w:ascii="Times New Roman" w:hAnsi="Times New Roman" w:cs="Times New Roman"/>
          <w:sz w:val="24"/>
          <w:szCs w:val="24"/>
        </w:rPr>
        <w:t>paling banyak</w:t>
      </w:r>
      <w:r w:rsidRPr="00D63AC5">
        <w:rPr>
          <w:rFonts w:ascii="Times New Roman" w:hAnsi="Times New Roman" w:cs="Times New Roman"/>
          <w:sz w:val="24"/>
          <w:szCs w:val="24"/>
        </w:rPr>
        <w:t xml:space="preserve"> dilakukan </w:t>
      </w:r>
      <w:r>
        <w:rPr>
          <w:rFonts w:ascii="Times New Roman" w:hAnsi="Times New Roman" w:cs="Times New Roman"/>
          <w:sz w:val="24"/>
          <w:szCs w:val="24"/>
        </w:rPr>
        <w:t>yaitu</w:t>
      </w:r>
      <w:r w:rsidRPr="00D63AC5">
        <w:rPr>
          <w:rFonts w:ascii="Times New Roman" w:hAnsi="Times New Roman" w:cs="Times New Roman"/>
          <w:sz w:val="24"/>
          <w:szCs w:val="24"/>
        </w:rPr>
        <w:t xml:space="preserve"> menggunakan obat sintetis/kimia dan obat tradisional </w:t>
      </w:r>
      <w:r>
        <w:rPr>
          <w:rFonts w:ascii="Times New Roman" w:hAnsi="Times New Roman" w:cs="Times New Roman"/>
          <w:sz w:val="24"/>
          <w:szCs w:val="24"/>
        </w:rPr>
        <w:t>(</w:t>
      </w:r>
      <w:r w:rsidRPr="00D63AC5">
        <w:rPr>
          <w:rFonts w:ascii="Times New Roman" w:hAnsi="Times New Roman" w:cs="Times New Roman"/>
          <w:sz w:val="24"/>
          <w:szCs w:val="24"/>
        </w:rPr>
        <w:t>37,3%</w:t>
      </w:r>
      <w:r>
        <w:rPr>
          <w:rFonts w:ascii="Times New Roman" w:hAnsi="Times New Roman" w:cs="Times New Roman"/>
          <w:sz w:val="24"/>
          <w:szCs w:val="24"/>
        </w:rPr>
        <w:t>), obat sintetis/kimia yang terbanyak digunakan yaitu allopurinol (35,3%), obat tradisional yang paling banyak digunakan yaitu daun salam (15,7%), t</w:t>
      </w:r>
      <w:r w:rsidRPr="00D63AC5">
        <w:rPr>
          <w:rFonts w:ascii="Times New Roman" w:hAnsi="Times New Roman"/>
          <w:sz w:val="24"/>
          <w:szCs w:val="24"/>
        </w:rPr>
        <w:t xml:space="preserve">empat memperoleh obat </w:t>
      </w:r>
      <w:r>
        <w:rPr>
          <w:rFonts w:ascii="Times New Roman" w:hAnsi="Times New Roman"/>
          <w:sz w:val="24"/>
          <w:szCs w:val="24"/>
        </w:rPr>
        <w:t>yang paling banyak yaitu</w:t>
      </w:r>
      <w:r w:rsidRPr="00D63AC5">
        <w:rPr>
          <w:rFonts w:ascii="Times New Roman" w:hAnsi="Times New Roman" w:cs="Times New Roman"/>
          <w:sz w:val="24"/>
          <w:szCs w:val="24"/>
        </w:rPr>
        <w:t xml:space="preserve"> di apotek dan tanaman dekat rumah </w:t>
      </w:r>
      <w:r>
        <w:rPr>
          <w:rFonts w:ascii="Times New Roman" w:hAnsi="Times New Roman" w:cs="Times New Roman"/>
          <w:sz w:val="24"/>
          <w:szCs w:val="24"/>
        </w:rPr>
        <w:t>(</w:t>
      </w:r>
      <w:r w:rsidRPr="00D63AC5">
        <w:rPr>
          <w:rFonts w:ascii="Times New Roman" w:hAnsi="Times New Roman"/>
          <w:sz w:val="24"/>
          <w:szCs w:val="24"/>
        </w:rPr>
        <w:t>25,5%</w:t>
      </w:r>
      <w:r>
        <w:rPr>
          <w:rFonts w:ascii="Times New Roman" w:hAnsi="Times New Roman"/>
          <w:sz w:val="24"/>
          <w:szCs w:val="24"/>
        </w:rPr>
        <w:t>),</w:t>
      </w:r>
      <w:r>
        <w:rPr>
          <w:rFonts w:ascii="Times New Roman" w:hAnsi="Times New Roman" w:cs="Times New Roman"/>
          <w:sz w:val="24"/>
          <w:szCs w:val="24"/>
        </w:rPr>
        <w:t xml:space="preserve"> </w:t>
      </w:r>
      <w:r>
        <w:rPr>
          <w:rFonts w:ascii="Times New Roman" w:hAnsi="Times New Roman"/>
          <w:sz w:val="24"/>
          <w:szCs w:val="24"/>
        </w:rPr>
        <w:t>a</w:t>
      </w:r>
      <w:r w:rsidRPr="00D63AC5">
        <w:rPr>
          <w:rFonts w:ascii="Times New Roman" w:hAnsi="Times New Roman"/>
          <w:sz w:val="24"/>
          <w:szCs w:val="24"/>
        </w:rPr>
        <w:t>lasan responden dalam</w:t>
      </w:r>
      <w:r w:rsidRPr="00D63AC5">
        <w:rPr>
          <w:rFonts w:ascii="Times New Roman" w:hAnsi="Times New Roman" w:cs="Times New Roman"/>
          <w:sz w:val="24"/>
          <w:szCs w:val="24"/>
        </w:rPr>
        <w:t xml:space="preserve"> </w:t>
      </w:r>
      <w:r w:rsidRPr="00D63AC5">
        <w:rPr>
          <w:rFonts w:ascii="Times New Roman" w:hAnsi="Times New Roman"/>
          <w:sz w:val="24"/>
          <w:szCs w:val="24"/>
        </w:rPr>
        <w:t xml:space="preserve">melakukan swamedikasi </w:t>
      </w:r>
      <w:r w:rsidRPr="0016502B">
        <w:rPr>
          <w:rFonts w:ascii="Times New Roman" w:hAnsi="Times New Roman"/>
          <w:i/>
          <w:sz w:val="24"/>
          <w:szCs w:val="24"/>
        </w:rPr>
        <w:t>arthritis gout</w:t>
      </w:r>
      <w:r w:rsidRPr="00D63AC5">
        <w:rPr>
          <w:rFonts w:ascii="Times New Roman" w:hAnsi="Times New Roman"/>
          <w:sz w:val="24"/>
          <w:szCs w:val="24"/>
        </w:rPr>
        <w:t xml:space="preserve"> </w:t>
      </w:r>
      <w:r>
        <w:rPr>
          <w:rFonts w:ascii="Times New Roman" w:hAnsi="Times New Roman"/>
          <w:sz w:val="24"/>
          <w:szCs w:val="24"/>
        </w:rPr>
        <w:t>yang paling banyak</w:t>
      </w:r>
      <w:r w:rsidRPr="00D63AC5">
        <w:rPr>
          <w:rFonts w:ascii="Times New Roman" w:hAnsi="Times New Roman"/>
          <w:sz w:val="24"/>
          <w:szCs w:val="24"/>
        </w:rPr>
        <w:t xml:space="preserve"> karena praktis </w:t>
      </w:r>
      <w:r>
        <w:rPr>
          <w:rFonts w:ascii="Times New Roman" w:hAnsi="Times New Roman"/>
          <w:sz w:val="24"/>
          <w:szCs w:val="24"/>
        </w:rPr>
        <w:t>(</w:t>
      </w:r>
      <w:r w:rsidRPr="00D63AC5">
        <w:rPr>
          <w:rFonts w:ascii="Times New Roman" w:hAnsi="Times New Roman"/>
          <w:sz w:val="24"/>
          <w:szCs w:val="24"/>
        </w:rPr>
        <w:t>27,5%</w:t>
      </w:r>
      <w:r>
        <w:rPr>
          <w:rFonts w:ascii="Times New Roman" w:hAnsi="Times New Roman"/>
          <w:sz w:val="24"/>
          <w:szCs w:val="24"/>
        </w:rPr>
        <w:t>), s</w:t>
      </w:r>
      <w:r w:rsidRPr="007073B0">
        <w:rPr>
          <w:rFonts w:ascii="Times New Roman" w:hAnsi="Times New Roman"/>
          <w:sz w:val="24"/>
          <w:szCs w:val="24"/>
        </w:rPr>
        <w:t xml:space="preserve">umber informasi yang didapatkan </w:t>
      </w:r>
      <w:r>
        <w:rPr>
          <w:rFonts w:ascii="Times New Roman" w:hAnsi="Times New Roman"/>
          <w:sz w:val="24"/>
          <w:szCs w:val="24"/>
        </w:rPr>
        <w:t xml:space="preserve">responden </w:t>
      </w:r>
      <w:r>
        <w:rPr>
          <w:rFonts w:ascii="Times New Roman" w:hAnsi="Times New Roman" w:cs="Times New Roman"/>
          <w:sz w:val="24"/>
          <w:szCs w:val="24"/>
        </w:rPr>
        <w:t>yang paling banyak</w:t>
      </w:r>
      <w:r w:rsidRPr="007073B0">
        <w:rPr>
          <w:rFonts w:ascii="Times New Roman" w:hAnsi="Times New Roman" w:cs="Times New Roman"/>
          <w:sz w:val="24"/>
          <w:szCs w:val="24"/>
        </w:rPr>
        <w:t xml:space="preserve"> berasal dari petugas kesehatan dan teman </w:t>
      </w:r>
      <w:r>
        <w:rPr>
          <w:rFonts w:ascii="Times New Roman" w:hAnsi="Times New Roman" w:cs="Times New Roman"/>
          <w:sz w:val="24"/>
          <w:szCs w:val="24"/>
        </w:rPr>
        <w:t>(</w:t>
      </w:r>
      <w:r w:rsidRPr="007073B0">
        <w:rPr>
          <w:rFonts w:ascii="Times New Roman" w:hAnsi="Times New Roman"/>
          <w:sz w:val="24"/>
          <w:szCs w:val="24"/>
        </w:rPr>
        <w:t>27,5%</w:t>
      </w:r>
      <w:r>
        <w:rPr>
          <w:rFonts w:ascii="Times New Roman" w:hAnsi="Times New Roman"/>
          <w:sz w:val="24"/>
          <w:szCs w:val="24"/>
        </w:rPr>
        <w:t>).</w:t>
      </w:r>
    </w:p>
    <w:p w:rsidR="00D0086C" w:rsidRDefault="00D0086C" w:rsidP="00D0086C">
      <w:pPr>
        <w:autoSpaceDE w:val="0"/>
        <w:autoSpaceDN w:val="0"/>
        <w:adjustRightInd w:val="0"/>
        <w:spacing w:after="16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 xml:space="preserve">Tangerang Selatan, </w:t>
      </w:r>
      <w:r>
        <w:rPr>
          <w:rFonts w:ascii="Times New Roman" w:hAnsi="Times New Roman" w:cs="Times New Roman"/>
          <w:i/>
          <w:sz w:val="24"/>
          <w:szCs w:val="24"/>
        </w:rPr>
        <w:t>arthritis gout</w:t>
      </w:r>
      <w:r>
        <w:rPr>
          <w:rFonts w:ascii="Times New Roman" w:hAnsi="Times New Roman" w:cs="Times New Roman"/>
          <w:sz w:val="24"/>
          <w:szCs w:val="24"/>
        </w:rPr>
        <w:t>, swamedikasi</w:t>
      </w:r>
    </w:p>
    <w:p w:rsidR="00D0086C" w:rsidRDefault="00D0086C" w:rsidP="00D0086C">
      <w:pPr>
        <w:rPr>
          <w:rFonts w:ascii="Times New Roman" w:hAnsi="Times New Roman" w:cs="Times New Roman"/>
          <w:sz w:val="24"/>
          <w:szCs w:val="24"/>
        </w:rPr>
      </w:pPr>
      <w:r>
        <w:rPr>
          <w:rFonts w:ascii="Times New Roman" w:hAnsi="Times New Roman" w:cs="Times New Roman"/>
          <w:sz w:val="24"/>
          <w:szCs w:val="24"/>
        </w:rPr>
        <w:br w:type="page"/>
      </w:r>
    </w:p>
    <w:p w:rsidR="00D0086C" w:rsidRDefault="00D0086C" w:rsidP="00D0086C">
      <w:pPr>
        <w:widowControl w:val="0"/>
        <w:autoSpaceDE w:val="0"/>
        <w:autoSpaceDN w:val="0"/>
        <w:adjustRightInd w:val="0"/>
        <w:spacing w:after="120" w:line="24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ABSTRACT</w:t>
      </w:r>
    </w:p>
    <w:p w:rsidR="00D0086C" w:rsidRPr="00005BED" w:rsidRDefault="00D0086C" w:rsidP="00D0086C">
      <w:pPr>
        <w:widowControl w:val="0"/>
        <w:autoSpaceDE w:val="0"/>
        <w:autoSpaceDN w:val="0"/>
        <w:adjustRightInd w:val="0"/>
        <w:spacing w:after="120" w:line="240" w:lineRule="auto"/>
        <w:jc w:val="center"/>
        <w:rPr>
          <w:rFonts w:ascii="Times New Roman" w:hAnsi="Times New Roman" w:cs="Times New Roman"/>
          <w:b/>
          <w:sz w:val="28"/>
          <w:szCs w:val="24"/>
        </w:rPr>
      </w:pPr>
    </w:p>
    <w:p w:rsidR="00D0086C" w:rsidRPr="001B1CEE"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Description of Gout Arthritis for Self Medication in RW 05 </w:t>
      </w:r>
      <w:r>
        <w:rPr>
          <w:rFonts w:ascii="Times New Roman" w:hAnsi="Times New Roman" w:cs="Times New Roman"/>
          <w:i/>
          <w:sz w:val="24"/>
          <w:szCs w:val="24"/>
        </w:rPr>
        <w:t xml:space="preserve">Kelurahan </w:t>
      </w:r>
      <w:r>
        <w:rPr>
          <w:rFonts w:ascii="Times New Roman" w:hAnsi="Times New Roman" w:cs="Times New Roman"/>
          <w:sz w:val="24"/>
          <w:szCs w:val="24"/>
        </w:rPr>
        <w:t xml:space="preserve">Kademangan </w:t>
      </w:r>
      <w:r>
        <w:rPr>
          <w:rFonts w:ascii="Times New Roman" w:hAnsi="Times New Roman" w:cs="Times New Roman"/>
          <w:i/>
          <w:sz w:val="24"/>
          <w:szCs w:val="24"/>
        </w:rPr>
        <w:t xml:space="preserve">Kecamatan </w:t>
      </w:r>
      <w:r>
        <w:rPr>
          <w:rFonts w:ascii="Times New Roman" w:hAnsi="Times New Roman" w:cs="Times New Roman"/>
          <w:sz w:val="24"/>
          <w:szCs w:val="24"/>
        </w:rPr>
        <w:t>Setu Tangerang Selatan Banten in 2018</w:t>
      </w:r>
    </w:p>
    <w:p w:rsidR="00D0086C" w:rsidRDefault="00D0086C" w:rsidP="00D0086C">
      <w:pPr>
        <w:spacing w:after="120" w:line="240" w:lineRule="auto"/>
        <w:jc w:val="center"/>
        <w:rPr>
          <w:rFonts w:ascii="Times New Roman" w:hAnsi="Times New Roman" w:cs="Times New Roman"/>
          <w:sz w:val="24"/>
          <w:szCs w:val="24"/>
        </w:rPr>
      </w:pPr>
    </w:p>
    <w:p w:rsidR="00D0086C"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D0086C"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Nur Indah Fajriyanti</w:t>
      </w:r>
    </w:p>
    <w:p w:rsidR="00D0086C" w:rsidRDefault="00D0086C" w:rsidP="00D0086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P2.31.39.0.15.059</w:t>
      </w:r>
    </w:p>
    <w:p w:rsidR="00D0086C" w:rsidRDefault="00D0086C" w:rsidP="00D0086C">
      <w:pPr>
        <w:spacing w:after="0" w:line="360" w:lineRule="auto"/>
        <w:jc w:val="center"/>
        <w:rPr>
          <w:rFonts w:ascii="Times New Roman" w:hAnsi="Times New Roman" w:cs="Times New Roman"/>
          <w:sz w:val="24"/>
          <w:szCs w:val="24"/>
        </w:rPr>
      </w:pPr>
    </w:p>
    <w:p w:rsidR="00D0086C" w:rsidRDefault="00D0086C" w:rsidP="00D0086C">
      <w:pPr>
        <w:spacing w:after="240" w:line="240" w:lineRule="auto"/>
        <w:jc w:val="both"/>
        <w:rPr>
          <w:rFonts w:ascii="Times New Roman" w:hAnsi="Times New Roman" w:cs="Times New Roman"/>
          <w:sz w:val="24"/>
        </w:rPr>
      </w:pPr>
      <w:r w:rsidRPr="00A41376">
        <w:rPr>
          <w:rFonts w:ascii="Times New Roman" w:hAnsi="Times New Roman" w:cs="Times New Roman"/>
          <w:b/>
          <w:sz w:val="24"/>
          <w:lang w:val="en"/>
        </w:rPr>
        <w:t>Introduction</w:t>
      </w:r>
      <w:r w:rsidRPr="00A41376">
        <w:rPr>
          <w:rFonts w:ascii="Times New Roman" w:hAnsi="Times New Roman" w:cs="Times New Roman"/>
          <w:sz w:val="24"/>
          <w:lang w:val="en"/>
        </w:rPr>
        <w:t>: Gout arthritis is a metabolic disorder of uric acid characterized by hyperuricemia and deposition of mono sodium urate (MSU) in joint tissue that causes leukocyte cell reaction and results in joint inflammation. People with gout arthritis should be immediately in handling the disease. This encourages people to take</w:t>
      </w:r>
      <w:r>
        <w:rPr>
          <w:rFonts w:ascii="Times New Roman" w:hAnsi="Times New Roman" w:cs="Times New Roman"/>
          <w:sz w:val="24"/>
          <w:lang w:val="en"/>
        </w:rPr>
        <w:t xml:space="preserve"> their own treatment (</w:t>
      </w:r>
      <w:r>
        <w:rPr>
          <w:rFonts w:ascii="Times New Roman" w:hAnsi="Times New Roman" w:cs="Times New Roman"/>
          <w:sz w:val="24"/>
        </w:rPr>
        <w:t>self-medication</w:t>
      </w:r>
      <w:r>
        <w:rPr>
          <w:rFonts w:ascii="Times New Roman" w:hAnsi="Times New Roman" w:cs="Times New Roman"/>
          <w:sz w:val="24"/>
          <w:lang w:val="en"/>
        </w:rPr>
        <w:t>)</w:t>
      </w:r>
      <w:r>
        <w:rPr>
          <w:rFonts w:ascii="Times New Roman" w:hAnsi="Times New Roman" w:cs="Times New Roman"/>
          <w:sz w:val="24"/>
        </w:rPr>
        <w:t xml:space="preserve"> </w:t>
      </w:r>
      <w:r>
        <w:rPr>
          <w:rFonts w:ascii="Times New Roman" w:hAnsi="Times New Roman" w:cs="Times New Roman"/>
          <w:sz w:val="24"/>
          <w:szCs w:val="24"/>
        </w:rPr>
        <w:t>both pharmacological and non pharmacological way. The selection of appropriate treatment should be taken to reduce complaints and prevent further unwanted effects.</w:t>
      </w:r>
    </w:p>
    <w:p w:rsidR="00D0086C" w:rsidRDefault="00D0086C" w:rsidP="00D0086C">
      <w:pPr>
        <w:spacing w:after="240" w:line="240" w:lineRule="auto"/>
        <w:jc w:val="both"/>
        <w:rPr>
          <w:rFonts w:ascii="Times New Roman" w:hAnsi="Times New Roman" w:cs="Times New Roman"/>
          <w:sz w:val="24"/>
        </w:rPr>
      </w:pPr>
      <w:r>
        <w:rPr>
          <w:rFonts w:ascii="Times New Roman" w:hAnsi="Times New Roman" w:cs="Times New Roman"/>
          <w:b/>
          <w:sz w:val="24"/>
        </w:rPr>
        <w:t>Purpose:</w:t>
      </w:r>
      <w:r w:rsidRPr="0039748D">
        <w:rPr>
          <w:rFonts w:ascii="Times New Roman" w:hAnsi="Times New Roman" w:cs="Times New Roman"/>
          <w:sz w:val="24"/>
          <w:lang w:val="en"/>
        </w:rPr>
        <w:t xml:space="preserve"> </w:t>
      </w:r>
      <w:r w:rsidRPr="00A41376">
        <w:rPr>
          <w:rFonts w:ascii="Times New Roman" w:hAnsi="Times New Roman" w:cs="Times New Roman"/>
          <w:sz w:val="24"/>
          <w:lang w:val="en"/>
        </w:rPr>
        <w:t xml:space="preserve">to find out how the </w:t>
      </w:r>
      <w:r>
        <w:rPr>
          <w:rFonts w:ascii="Times New Roman" w:hAnsi="Times New Roman" w:cs="Times New Roman"/>
          <w:sz w:val="24"/>
        </w:rPr>
        <w:t>self-medication</w:t>
      </w:r>
      <w:r w:rsidRPr="00A41376">
        <w:rPr>
          <w:rFonts w:ascii="Times New Roman" w:hAnsi="Times New Roman" w:cs="Times New Roman"/>
          <w:sz w:val="24"/>
          <w:lang w:val="en"/>
        </w:rPr>
        <w:t xml:space="preserve"> </w:t>
      </w:r>
      <w:r>
        <w:rPr>
          <w:rFonts w:ascii="Times New Roman" w:hAnsi="Times New Roman" w:cs="Times New Roman"/>
          <w:sz w:val="24"/>
        </w:rPr>
        <w:t xml:space="preserve">of gout </w:t>
      </w:r>
      <w:r w:rsidRPr="00A41376">
        <w:rPr>
          <w:rFonts w:ascii="Times New Roman" w:hAnsi="Times New Roman" w:cs="Times New Roman"/>
          <w:sz w:val="24"/>
          <w:lang w:val="en"/>
        </w:rPr>
        <w:t xml:space="preserve">arthritis in RW 05 </w:t>
      </w:r>
      <w:r>
        <w:rPr>
          <w:rFonts w:ascii="Times New Roman" w:hAnsi="Times New Roman" w:cs="Times New Roman"/>
          <w:i/>
          <w:sz w:val="24"/>
        </w:rPr>
        <w:t xml:space="preserve">kelurahan </w:t>
      </w:r>
      <w:r w:rsidRPr="00A41376">
        <w:rPr>
          <w:rFonts w:ascii="Times New Roman" w:hAnsi="Times New Roman" w:cs="Times New Roman"/>
          <w:sz w:val="24"/>
          <w:lang w:val="en"/>
        </w:rPr>
        <w:t xml:space="preserve">Kademangan </w:t>
      </w:r>
      <w:r>
        <w:rPr>
          <w:rFonts w:ascii="Times New Roman" w:hAnsi="Times New Roman" w:cs="Times New Roman"/>
          <w:i/>
          <w:sz w:val="24"/>
        </w:rPr>
        <w:t>kecamatan</w:t>
      </w:r>
      <w:r w:rsidRPr="00A41376">
        <w:rPr>
          <w:rFonts w:ascii="Times New Roman" w:hAnsi="Times New Roman" w:cs="Times New Roman"/>
          <w:sz w:val="24"/>
          <w:lang w:val="en"/>
        </w:rPr>
        <w:t xml:space="preserve"> Setu Tangerang Selatan Banten in 2018.</w:t>
      </w:r>
    </w:p>
    <w:p w:rsidR="00D0086C" w:rsidRDefault="00D0086C" w:rsidP="00D0086C">
      <w:pPr>
        <w:spacing w:after="240" w:line="240" w:lineRule="auto"/>
        <w:jc w:val="both"/>
        <w:rPr>
          <w:rFonts w:ascii="Times New Roman" w:hAnsi="Times New Roman" w:cs="Times New Roman"/>
          <w:sz w:val="24"/>
        </w:rPr>
      </w:pPr>
      <w:r w:rsidRPr="00A41376">
        <w:rPr>
          <w:rFonts w:ascii="Times New Roman" w:hAnsi="Times New Roman" w:cs="Times New Roman"/>
          <w:b/>
          <w:sz w:val="24"/>
          <w:lang w:val="en"/>
        </w:rPr>
        <w:t>Method</w:t>
      </w:r>
      <w:r w:rsidRPr="00A41376">
        <w:rPr>
          <w:rFonts w:ascii="Times New Roman" w:hAnsi="Times New Roman" w:cs="Times New Roman"/>
          <w:sz w:val="24"/>
          <w:lang w:val="en"/>
        </w:rPr>
        <w:t xml:space="preserve">: The research used quantitative descriptive survey method. </w:t>
      </w:r>
      <w:r>
        <w:rPr>
          <w:rFonts w:ascii="Times New Roman" w:hAnsi="Times New Roman" w:cs="Times New Roman"/>
          <w:sz w:val="24"/>
        </w:rPr>
        <w:t xml:space="preserve">The </w:t>
      </w:r>
      <w:r w:rsidRPr="00A41376">
        <w:rPr>
          <w:rFonts w:ascii="Times New Roman" w:hAnsi="Times New Roman" w:cs="Times New Roman"/>
          <w:sz w:val="24"/>
          <w:lang w:val="en"/>
        </w:rPr>
        <w:t xml:space="preserve">Sampling technique using Total Sampling with samples taken all people who suffer from gout arthritis and do </w:t>
      </w:r>
      <w:r>
        <w:rPr>
          <w:rFonts w:ascii="Times New Roman" w:hAnsi="Times New Roman" w:cs="Times New Roman"/>
          <w:sz w:val="24"/>
        </w:rPr>
        <w:t>self-medication</w:t>
      </w:r>
      <w:r w:rsidRPr="00A41376">
        <w:rPr>
          <w:rFonts w:ascii="Times New Roman" w:hAnsi="Times New Roman" w:cs="Times New Roman"/>
          <w:sz w:val="24"/>
          <w:lang w:val="en"/>
        </w:rPr>
        <w:t xml:space="preserve">. </w:t>
      </w:r>
      <w:r>
        <w:rPr>
          <w:rFonts w:ascii="Times New Roman" w:hAnsi="Times New Roman"/>
          <w:sz w:val="24"/>
          <w:szCs w:val="24"/>
          <w:lang w:val="en"/>
        </w:rPr>
        <w:t xml:space="preserve">. The data collecting </w:t>
      </w:r>
      <w:r w:rsidRPr="00A41376">
        <w:rPr>
          <w:rFonts w:ascii="Times New Roman" w:hAnsi="Times New Roman" w:cs="Times New Roman"/>
          <w:sz w:val="24"/>
          <w:lang w:val="en"/>
        </w:rPr>
        <w:t>was done by interviews that were asked directly b</w:t>
      </w:r>
      <w:r>
        <w:rPr>
          <w:rFonts w:ascii="Times New Roman" w:hAnsi="Times New Roman" w:cs="Times New Roman"/>
          <w:sz w:val="24"/>
          <w:lang w:val="en"/>
        </w:rPr>
        <w:t xml:space="preserve">y the researchers with </w:t>
      </w:r>
      <w:r>
        <w:rPr>
          <w:rFonts w:ascii="Times New Roman" w:hAnsi="Times New Roman" w:cs="Times New Roman"/>
          <w:sz w:val="24"/>
        </w:rPr>
        <w:t>some</w:t>
      </w:r>
      <w:r w:rsidRPr="00A41376">
        <w:rPr>
          <w:rFonts w:ascii="Times New Roman" w:hAnsi="Times New Roman" w:cs="Times New Roman"/>
          <w:sz w:val="24"/>
          <w:lang w:val="en"/>
        </w:rPr>
        <w:t xml:space="preserve"> questions addressed to the respondents. The data analysis used is univariate analysis.</w:t>
      </w:r>
    </w:p>
    <w:p w:rsidR="00D0086C" w:rsidRDefault="00D0086C" w:rsidP="00D0086C">
      <w:pPr>
        <w:spacing w:after="240" w:line="240" w:lineRule="auto"/>
        <w:jc w:val="both"/>
        <w:rPr>
          <w:rFonts w:ascii="Times New Roman" w:hAnsi="Times New Roman" w:cs="Times New Roman"/>
          <w:sz w:val="24"/>
        </w:rPr>
      </w:pPr>
      <w:r w:rsidRPr="00A41376">
        <w:rPr>
          <w:rFonts w:ascii="Times New Roman" w:hAnsi="Times New Roman" w:cs="Times New Roman"/>
          <w:b/>
          <w:sz w:val="24"/>
          <w:lang w:val="en"/>
        </w:rPr>
        <w:t>Results and Discussion</w:t>
      </w:r>
      <w:r w:rsidRPr="00A41376">
        <w:rPr>
          <w:rFonts w:ascii="Times New Roman" w:hAnsi="Times New Roman" w:cs="Times New Roman"/>
          <w:sz w:val="24"/>
          <w:lang w:val="en"/>
        </w:rPr>
        <w:t>: The results of data processing of gout</w:t>
      </w:r>
      <w:r>
        <w:rPr>
          <w:rFonts w:ascii="Times New Roman" w:hAnsi="Times New Roman" w:cs="Times New Roman"/>
          <w:sz w:val="24"/>
        </w:rPr>
        <w:t xml:space="preserve"> arthritis self-medication</w:t>
      </w:r>
      <w:r>
        <w:rPr>
          <w:rFonts w:ascii="Times New Roman" w:hAnsi="Times New Roman" w:cs="Times New Roman"/>
          <w:sz w:val="24"/>
          <w:lang w:val="en"/>
        </w:rPr>
        <w:t xml:space="preserve"> in </w:t>
      </w:r>
      <w:r w:rsidRPr="00A41376">
        <w:rPr>
          <w:rFonts w:ascii="Times New Roman" w:hAnsi="Times New Roman" w:cs="Times New Roman"/>
          <w:sz w:val="24"/>
          <w:lang w:val="en"/>
        </w:rPr>
        <w:t xml:space="preserve">RW 05 </w:t>
      </w:r>
      <w:r>
        <w:rPr>
          <w:rFonts w:ascii="Times New Roman" w:hAnsi="Times New Roman" w:cs="Times New Roman"/>
          <w:i/>
          <w:sz w:val="24"/>
        </w:rPr>
        <w:t xml:space="preserve">kelurahan </w:t>
      </w:r>
      <w:r w:rsidRPr="00A41376">
        <w:rPr>
          <w:rFonts w:ascii="Times New Roman" w:hAnsi="Times New Roman" w:cs="Times New Roman"/>
          <w:sz w:val="24"/>
          <w:lang w:val="en"/>
        </w:rPr>
        <w:t xml:space="preserve">Kademangan </w:t>
      </w:r>
      <w:r>
        <w:rPr>
          <w:rFonts w:ascii="Times New Roman" w:hAnsi="Times New Roman" w:cs="Times New Roman"/>
          <w:i/>
          <w:sz w:val="24"/>
        </w:rPr>
        <w:t>kecamatan</w:t>
      </w:r>
      <w:r w:rsidRPr="00A41376">
        <w:rPr>
          <w:rFonts w:ascii="Times New Roman" w:hAnsi="Times New Roman" w:cs="Times New Roman"/>
          <w:sz w:val="24"/>
          <w:lang w:val="en"/>
        </w:rPr>
        <w:t xml:space="preserve"> Setu Tangerang Selatan, obtained the most treatment method</w:t>
      </w:r>
      <w:r>
        <w:rPr>
          <w:rFonts w:ascii="Times New Roman" w:hAnsi="Times New Roman" w:cs="Times New Roman"/>
          <w:sz w:val="24"/>
        </w:rPr>
        <w:t xml:space="preserve"> they do </w:t>
      </w:r>
      <w:r w:rsidRPr="00A41376">
        <w:rPr>
          <w:rFonts w:ascii="Times New Roman" w:hAnsi="Times New Roman" w:cs="Times New Roman"/>
          <w:sz w:val="24"/>
          <w:lang w:val="en"/>
        </w:rPr>
        <w:t xml:space="preserve">is </w:t>
      </w:r>
      <w:r>
        <w:rPr>
          <w:rFonts w:ascii="Times New Roman" w:hAnsi="Times New Roman" w:cs="Times New Roman"/>
          <w:sz w:val="24"/>
        </w:rPr>
        <w:t xml:space="preserve">by </w:t>
      </w:r>
      <w:r w:rsidRPr="00A41376">
        <w:rPr>
          <w:rFonts w:ascii="Times New Roman" w:hAnsi="Times New Roman" w:cs="Times New Roman"/>
          <w:sz w:val="24"/>
          <w:lang w:val="en"/>
        </w:rPr>
        <w:t>using synthetic / chemic</w:t>
      </w:r>
      <w:r>
        <w:rPr>
          <w:rFonts w:ascii="Times New Roman" w:hAnsi="Times New Roman" w:cs="Times New Roman"/>
          <w:sz w:val="24"/>
          <w:lang w:val="en"/>
        </w:rPr>
        <w:t>al and traditional medicine (37</w:t>
      </w:r>
      <w:r>
        <w:rPr>
          <w:rFonts w:ascii="Times New Roman" w:hAnsi="Times New Roman" w:cs="Times New Roman"/>
          <w:sz w:val="24"/>
        </w:rPr>
        <w:t>.</w:t>
      </w:r>
      <w:r w:rsidRPr="00A41376">
        <w:rPr>
          <w:rFonts w:ascii="Times New Roman" w:hAnsi="Times New Roman" w:cs="Times New Roman"/>
          <w:sz w:val="24"/>
          <w:lang w:val="en"/>
        </w:rPr>
        <w:t xml:space="preserve">3%), </w:t>
      </w:r>
      <w:r>
        <w:rPr>
          <w:rFonts w:ascii="Times New Roman" w:hAnsi="Times New Roman" w:cs="Times New Roman"/>
          <w:sz w:val="24"/>
        </w:rPr>
        <w:t xml:space="preserve">the most used </w:t>
      </w:r>
      <w:r w:rsidRPr="00A41376">
        <w:rPr>
          <w:rFonts w:ascii="Times New Roman" w:hAnsi="Times New Roman" w:cs="Times New Roman"/>
          <w:sz w:val="24"/>
          <w:lang w:val="en"/>
        </w:rPr>
        <w:t xml:space="preserve">synthetic / chemical </w:t>
      </w:r>
      <w:r>
        <w:rPr>
          <w:rFonts w:ascii="Times New Roman" w:hAnsi="Times New Roman" w:cs="Times New Roman"/>
          <w:sz w:val="24"/>
        </w:rPr>
        <w:t xml:space="preserve">drugs is allopurinol </w:t>
      </w:r>
      <w:r>
        <w:rPr>
          <w:rFonts w:ascii="Times New Roman" w:hAnsi="Times New Roman" w:cs="Times New Roman"/>
          <w:sz w:val="24"/>
          <w:lang w:val="en"/>
        </w:rPr>
        <w:t>(35</w:t>
      </w:r>
      <w:r>
        <w:rPr>
          <w:rFonts w:ascii="Times New Roman" w:hAnsi="Times New Roman" w:cs="Times New Roman"/>
          <w:sz w:val="24"/>
        </w:rPr>
        <w:t>.</w:t>
      </w:r>
      <w:r w:rsidRPr="00A41376">
        <w:rPr>
          <w:rFonts w:ascii="Times New Roman" w:hAnsi="Times New Roman" w:cs="Times New Roman"/>
          <w:sz w:val="24"/>
          <w:lang w:val="en"/>
        </w:rPr>
        <w:t xml:space="preserve">3%), the most used traditional medicine </w:t>
      </w:r>
      <w:r>
        <w:rPr>
          <w:rFonts w:ascii="Times New Roman" w:hAnsi="Times New Roman" w:cs="Times New Roman"/>
          <w:sz w:val="24"/>
        </w:rPr>
        <w:t xml:space="preserve">is </w:t>
      </w:r>
      <w:r w:rsidRPr="00AC78DF">
        <w:rPr>
          <w:rFonts w:ascii="Times New Roman" w:hAnsi="Times New Roman" w:cs="Times New Roman"/>
          <w:i/>
          <w:sz w:val="24"/>
        </w:rPr>
        <w:t>daun salam</w:t>
      </w:r>
      <w:r w:rsidRPr="00A41376">
        <w:rPr>
          <w:rFonts w:ascii="Times New Roman" w:hAnsi="Times New Roman" w:cs="Times New Roman"/>
          <w:sz w:val="24"/>
          <w:lang w:val="en"/>
        </w:rPr>
        <w:t>(15.7%), the</w:t>
      </w:r>
      <w:r>
        <w:rPr>
          <w:rFonts w:ascii="Times New Roman" w:hAnsi="Times New Roman" w:cs="Times New Roman"/>
          <w:sz w:val="24"/>
        </w:rPr>
        <w:t xml:space="preserve"> most place where to get the medicine is in pharmacy and plants near home (25.5%), </w:t>
      </w:r>
      <w:r>
        <w:rPr>
          <w:rFonts w:ascii="Times New Roman" w:hAnsi="Times New Roman"/>
          <w:sz w:val="24"/>
          <w:szCs w:val="24"/>
        </w:rPr>
        <w:t xml:space="preserve">the most they choose  </w:t>
      </w:r>
      <w:r>
        <w:rPr>
          <w:rFonts w:ascii="Times New Roman" w:hAnsi="Times New Roman" w:cs="Times New Roman"/>
          <w:sz w:val="24"/>
          <w:szCs w:val="24"/>
        </w:rPr>
        <w:t>their therapy way because of</w:t>
      </w:r>
      <w:r>
        <w:rPr>
          <w:rFonts w:ascii="Times New Roman" w:hAnsi="Times New Roman"/>
          <w:sz w:val="24"/>
          <w:szCs w:val="24"/>
        </w:rPr>
        <w:t xml:space="preserve"> practical reason (27.5%), and </w:t>
      </w:r>
      <w:r>
        <w:rPr>
          <w:rFonts w:ascii="Times New Roman" w:hAnsi="Times New Roman"/>
          <w:sz w:val="24"/>
          <w:szCs w:val="24"/>
          <w:lang w:val="en"/>
        </w:rPr>
        <w:t xml:space="preserve">source </w:t>
      </w:r>
      <w:r>
        <w:rPr>
          <w:rFonts w:ascii="Times New Roman" w:hAnsi="Times New Roman"/>
          <w:sz w:val="24"/>
          <w:szCs w:val="24"/>
        </w:rPr>
        <w:t xml:space="preserve">of the </w:t>
      </w:r>
      <w:r>
        <w:rPr>
          <w:rFonts w:ascii="Times New Roman" w:hAnsi="Times New Roman"/>
          <w:sz w:val="24"/>
          <w:szCs w:val="24"/>
          <w:lang w:val="en"/>
        </w:rPr>
        <w:t xml:space="preserve">information </w:t>
      </w:r>
      <w:r>
        <w:rPr>
          <w:rFonts w:ascii="Times New Roman" w:hAnsi="Times New Roman"/>
          <w:sz w:val="24"/>
          <w:szCs w:val="24"/>
        </w:rPr>
        <w:t>they get mostly from medical staff and friends (27.5%).</w:t>
      </w:r>
    </w:p>
    <w:p w:rsidR="00D0086C" w:rsidRDefault="00D0086C" w:rsidP="00D0086C">
      <w:pPr>
        <w:spacing w:after="240" w:line="240" w:lineRule="auto"/>
        <w:jc w:val="both"/>
        <w:rPr>
          <w:rFonts w:ascii="Times New Roman" w:hAnsi="Times New Roman" w:cs="Times New Roman"/>
          <w:sz w:val="24"/>
        </w:rPr>
      </w:pPr>
      <w:r w:rsidRPr="00A41376">
        <w:rPr>
          <w:rFonts w:ascii="Times New Roman" w:hAnsi="Times New Roman" w:cs="Times New Roman"/>
          <w:b/>
          <w:sz w:val="24"/>
          <w:lang w:val="en"/>
        </w:rPr>
        <w:t>Keywords</w:t>
      </w:r>
      <w:r w:rsidRPr="00A41376">
        <w:rPr>
          <w:rFonts w:ascii="Times New Roman" w:hAnsi="Times New Roman" w:cs="Times New Roman"/>
          <w:sz w:val="24"/>
          <w:lang w:val="en"/>
        </w:rPr>
        <w:t xml:space="preserve">: South Tangerang, gout arthritis, </w:t>
      </w:r>
      <w:r>
        <w:rPr>
          <w:rFonts w:ascii="Times New Roman" w:hAnsi="Times New Roman" w:cs="Times New Roman"/>
          <w:sz w:val="24"/>
        </w:rPr>
        <w:t>self-medication</w:t>
      </w:r>
    </w:p>
    <w:p w:rsidR="00D0086C" w:rsidRDefault="00D0086C" w:rsidP="00D0086C">
      <w:pPr>
        <w:rPr>
          <w:rFonts w:ascii="Times New Roman" w:hAnsi="Times New Roman" w:cs="Times New Roman"/>
          <w:sz w:val="24"/>
        </w:rPr>
      </w:pPr>
      <w:r>
        <w:rPr>
          <w:rFonts w:ascii="Times New Roman" w:hAnsi="Times New Roman" w:cs="Times New Roman"/>
          <w:sz w:val="24"/>
        </w:rPr>
        <w:br w:type="page"/>
      </w:r>
    </w:p>
    <w:p w:rsidR="00D0086C" w:rsidRDefault="00D0086C" w:rsidP="00D0086C">
      <w:pPr>
        <w:spacing w:after="120" w:line="360" w:lineRule="auto"/>
        <w:jc w:val="center"/>
        <w:rPr>
          <w:rFonts w:ascii="Times New Roman" w:hAnsi="Times New Roman" w:cs="Times New Roman"/>
          <w:sz w:val="24"/>
          <w:szCs w:val="24"/>
        </w:rPr>
      </w:pPr>
      <w:r>
        <w:rPr>
          <w:rFonts w:ascii="Times New Roman" w:hAnsi="Times New Roman" w:cs="Times New Roman"/>
          <w:b/>
          <w:sz w:val="28"/>
          <w:szCs w:val="24"/>
        </w:rPr>
        <w:lastRenderedPageBreak/>
        <w:t>KATA PENGANTAR</w:t>
      </w:r>
    </w:p>
    <w:p w:rsidR="00D0086C" w:rsidRDefault="00D0086C" w:rsidP="00D0086C">
      <w:pPr>
        <w:spacing w:after="120" w:line="360" w:lineRule="auto"/>
        <w:jc w:val="center"/>
        <w:rPr>
          <w:rFonts w:ascii="Times New Roman" w:hAnsi="Times New Roman" w:cs="Times New Roman"/>
          <w:sz w:val="24"/>
          <w:szCs w:val="24"/>
        </w:rPr>
      </w:pPr>
    </w:p>
    <w:p w:rsidR="00D0086C" w:rsidRDefault="00D0086C" w:rsidP="00D0086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Puji syukur kehadirat Allah Yang Maha Pengasih dan Penyayang karena atas rahmat dan karunia-Nya penulis dapat menyelesaikan Karya Tulis Ilmiah (KTI) ini yang berjudul “G</w:t>
      </w:r>
      <w:r w:rsidRPr="00F82881">
        <w:rPr>
          <w:rFonts w:ascii="Times New Roman" w:hAnsi="Times New Roman" w:cs="Times New Roman"/>
          <w:sz w:val="24"/>
          <w:szCs w:val="24"/>
          <w:shd w:val="clear" w:color="auto" w:fill="FFFFFF"/>
        </w:rPr>
        <w:t>ambaran</w:t>
      </w:r>
      <w:r>
        <w:rPr>
          <w:rFonts w:ascii="Times New Roman" w:hAnsi="Times New Roman" w:cs="Times New Roman"/>
          <w:sz w:val="24"/>
          <w:szCs w:val="24"/>
          <w:shd w:val="clear" w:color="auto" w:fill="FFFFFF"/>
        </w:rPr>
        <w:t xml:space="preserve"> S</w:t>
      </w:r>
      <w:r w:rsidRPr="00F82881">
        <w:rPr>
          <w:rFonts w:ascii="Times New Roman" w:hAnsi="Times New Roman" w:cs="Times New Roman"/>
          <w:sz w:val="24"/>
          <w:szCs w:val="24"/>
          <w:shd w:val="clear" w:color="auto" w:fill="FFFFFF"/>
        </w:rPr>
        <w:t xml:space="preserve">wamedikasi </w:t>
      </w:r>
      <w:r>
        <w:rPr>
          <w:rFonts w:ascii="Times New Roman" w:hAnsi="Times New Roman" w:cs="Times New Roman"/>
          <w:sz w:val="24"/>
          <w:szCs w:val="24"/>
        </w:rPr>
        <w:t>Arthritis Gout di Lingkungan M</w:t>
      </w:r>
      <w:r w:rsidRPr="00F82881">
        <w:rPr>
          <w:rFonts w:ascii="Times New Roman" w:hAnsi="Times New Roman" w:cs="Times New Roman"/>
          <w:sz w:val="24"/>
          <w:szCs w:val="24"/>
        </w:rPr>
        <w:t>asyara</w:t>
      </w:r>
      <w:r>
        <w:rPr>
          <w:rFonts w:ascii="Times New Roman" w:hAnsi="Times New Roman" w:cs="Times New Roman"/>
          <w:sz w:val="24"/>
          <w:szCs w:val="24"/>
        </w:rPr>
        <w:t>kat RW 05 Kelurahan Kademangan Kecamatan Setu Kota Tangerang Selatan T</w:t>
      </w:r>
      <w:r w:rsidRPr="00F82881">
        <w:rPr>
          <w:rFonts w:ascii="Times New Roman" w:hAnsi="Times New Roman" w:cs="Times New Roman"/>
          <w:sz w:val="24"/>
          <w:szCs w:val="24"/>
        </w:rPr>
        <w:t>ahun 2018</w:t>
      </w:r>
      <w:r>
        <w:rPr>
          <w:rFonts w:ascii="Times New Roman" w:hAnsi="Times New Roman" w:cs="Times New Roman"/>
          <w:sz w:val="24"/>
          <w:szCs w:val="24"/>
        </w:rPr>
        <w:t>”. Penulisan KTI ini dilakukan dalam rangka memenuhi salah satu syarat guna memperoleh gelar Ahli Madya Farmasi.</w:t>
      </w:r>
    </w:p>
    <w:p w:rsidR="00D0086C" w:rsidRDefault="00D0086C" w:rsidP="00D0086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Penulis menyadari bahwa dalam perkuliahan hingga selesainya penyusunan KTI ini banyak bantuan dan bimbingan yang penulis dapat dari banyak pihak, oleh karena itu penulis mengucapkan terima kasih kepada:</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 Junaedi, M. Farm, Apt selaku Kepala Jurusan Farmasi Poltekkes Kemenkes Jakarta II;</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sz w:val="24"/>
          <w:szCs w:val="24"/>
        </w:rPr>
        <w:t xml:space="preserve">Bapak Yayan Setiawan, SE, MM selaku pembimbing I </w:t>
      </w:r>
      <w:r>
        <w:rPr>
          <w:rFonts w:ascii="Times New Roman" w:hAnsi="Times New Roman" w:cs="Times New Roman"/>
          <w:sz w:val="24"/>
          <w:szCs w:val="24"/>
        </w:rPr>
        <w:t>Karya Tulis Ilmiah yang senantiasa meluangkan waktu untuk memberi arahan, saran, dan dukungan kepada penulis;</w:t>
      </w:r>
    </w:p>
    <w:p w:rsidR="00D0086C" w:rsidRPr="00851629"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Bapak Surahman, S.Pd, M.Kes selaku </w:t>
      </w:r>
      <w:r>
        <w:rPr>
          <w:rFonts w:ascii="Times New Roman" w:hAnsi="Times New Roman"/>
          <w:sz w:val="24"/>
          <w:szCs w:val="24"/>
        </w:rPr>
        <w:t>pembimbing II Karya Tulis Ilmiah beserta pembimbing akademik yang senantiasa memberikan arahan, saran, dan dukungan kepada penulis;</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Kedua orang tua tercinta, Bapak Ahmad Juhari dan Ibu Agus Diana, kedua adik tercinta Nur Qomariyah Apriliana dan Afifah Nur Istiqomah, </w:t>
      </w:r>
      <w:r>
        <w:rPr>
          <w:rFonts w:ascii="Times New Roman" w:hAnsi="Times New Roman"/>
          <w:sz w:val="24"/>
          <w:szCs w:val="24"/>
        </w:rPr>
        <w:t xml:space="preserve">serta keluarga besar penulis </w:t>
      </w:r>
      <w:r>
        <w:rPr>
          <w:rFonts w:ascii="Times New Roman" w:hAnsi="Times New Roman" w:cs="Times New Roman"/>
          <w:sz w:val="24"/>
          <w:szCs w:val="24"/>
        </w:rPr>
        <w:t>yang selalu memberikan kasih sayang dan dukungan, baik moril maupun materil, serta doa yang tak pernah putus tiap harinya untuk penulis;</w:t>
      </w:r>
    </w:p>
    <w:p w:rsidR="00D0086C" w:rsidRPr="00E22D70"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sidRPr="00E22D70">
        <w:rPr>
          <w:rFonts w:ascii="Times New Roman" w:hAnsi="Times New Roman"/>
          <w:sz w:val="24"/>
          <w:szCs w:val="24"/>
        </w:rPr>
        <w:t>Seluruh dosen dan sta</w:t>
      </w:r>
      <w:r>
        <w:rPr>
          <w:rFonts w:ascii="Times New Roman" w:hAnsi="Times New Roman"/>
          <w:sz w:val="24"/>
          <w:szCs w:val="24"/>
        </w:rPr>
        <w:t>f</w:t>
      </w:r>
      <w:r w:rsidRPr="00E22D70">
        <w:rPr>
          <w:rFonts w:ascii="Times New Roman" w:hAnsi="Times New Roman"/>
          <w:sz w:val="24"/>
          <w:szCs w:val="24"/>
        </w:rPr>
        <w:t>f Jurusan Farmasi yang telah memberikan dorongan, bimbingan dan pengarahan selama penulis belajar di Poltekkes Kemenkes Jakarta II.</w:t>
      </w:r>
    </w:p>
    <w:p w:rsidR="00D0086C" w:rsidRPr="00FD36FE"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Bapak Haryanto </w:t>
      </w:r>
      <w:r>
        <w:rPr>
          <w:rFonts w:ascii="Times New Roman" w:hAnsi="Times New Roman"/>
          <w:sz w:val="24"/>
          <w:szCs w:val="24"/>
        </w:rPr>
        <w:t>selaku Ketua RW 05 atas sambutan baiknya yang telah memberikan izin penulis untuk melakukan pengambilan data;</w:t>
      </w:r>
    </w:p>
    <w:p w:rsidR="00D0086C" w:rsidRPr="00824DF9"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sz w:val="24"/>
          <w:szCs w:val="24"/>
        </w:rPr>
        <w:t>Masyarakat RW 05 yang telah telah bersedia menjadi responden dan menyempatkan waktunya untuk bersedia diwawancara penulis;</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sz w:val="24"/>
          <w:szCs w:val="24"/>
        </w:rPr>
        <w:lastRenderedPageBreak/>
        <w:t xml:space="preserve">Muhamad Dudin yang </w:t>
      </w:r>
      <w:r>
        <w:rPr>
          <w:rFonts w:ascii="Times New Roman" w:hAnsi="Times New Roman" w:cs="Times New Roman"/>
          <w:sz w:val="24"/>
          <w:szCs w:val="24"/>
        </w:rPr>
        <w:t>selalu setia memberikan dukungan, semangat, doa, dan motivasi kepada penulis;</w:t>
      </w:r>
    </w:p>
    <w:p w:rsidR="00D0086C" w:rsidRPr="008A3223"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Selly Anantaria</w:t>
      </w:r>
      <w:r w:rsidRPr="00824DF9">
        <w:rPr>
          <w:rFonts w:ascii="Times New Roman" w:hAnsi="Times New Roman" w:cs="Times New Roman"/>
          <w:sz w:val="28"/>
          <w:szCs w:val="24"/>
        </w:rPr>
        <w:t xml:space="preserve"> </w:t>
      </w:r>
      <w:r w:rsidRPr="00824DF9">
        <w:rPr>
          <w:rFonts w:ascii="Times New Roman" w:hAnsi="Times New Roman" w:cs="Times New Roman"/>
          <w:sz w:val="24"/>
        </w:rPr>
        <w:t>yang selalu membantu, memberi masukan, dukungan dan semangat</w:t>
      </w:r>
      <w:r>
        <w:rPr>
          <w:rFonts w:ascii="Times New Roman" w:hAnsi="Times New Roman" w:cs="Times New Roman"/>
          <w:sz w:val="24"/>
        </w:rPr>
        <w:t xml:space="preserve"> selama penyusunan KTI</w:t>
      </w:r>
      <w:r w:rsidRPr="00824DF9">
        <w:rPr>
          <w:rFonts w:ascii="Times New Roman" w:hAnsi="Times New Roman" w:cs="Times New Roman"/>
          <w:sz w:val="24"/>
        </w:rPr>
        <w:t>, serta selalu menghibur dan menemani dalam susah dan senang selama</w:t>
      </w:r>
      <w:r>
        <w:rPr>
          <w:rFonts w:ascii="Times New Roman" w:hAnsi="Times New Roman" w:cs="Times New Roman"/>
          <w:sz w:val="24"/>
        </w:rPr>
        <w:t xml:space="preserve"> masa</w:t>
      </w:r>
      <w:r w:rsidRPr="00824DF9">
        <w:rPr>
          <w:rFonts w:ascii="Times New Roman" w:hAnsi="Times New Roman" w:cs="Times New Roman"/>
          <w:sz w:val="24"/>
        </w:rPr>
        <w:t xml:space="preserve"> </w:t>
      </w:r>
      <w:r>
        <w:rPr>
          <w:rFonts w:ascii="Times New Roman" w:hAnsi="Times New Roman" w:cs="Times New Roman"/>
          <w:sz w:val="24"/>
        </w:rPr>
        <w:t>perkuliahan;</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Novia,Yuslika, Putri, Sekar, Nurul Nikmah, Nesti, Antonia, dan Nurul Ummah yang selalu setia menemani hari-hari penulis dan mendengarkan keluh kesah penulis selama masa perkuliahan;</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Lita, Wia, Faizah, Husnul, Roro, dan Zahra yang selalu setia memberikan dukungan, semangat, doa, dan motivasi kepada penulis;</w:t>
      </w:r>
    </w:p>
    <w:p w:rsidR="00D0086C" w:rsidRPr="00E22D70"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Seluruh teman seperjuangan survei khususnya Jenny Tungga Dewi dan Adira Rosangga atas</w:t>
      </w:r>
      <w:r>
        <w:rPr>
          <w:rFonts w:ascii="Times New Roman" w:hAnsi="Times New Roman"/>
          <w:sz w:val="24"/>
          <w:szCs w:val="24"/>
        </w:rPr>
        <w:t xml:space="preserve"> kerja sama dan selalu memberikan arahan dan semangat kepada penulis;</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Teman-teman dan adik-adik Dharmesti Niramaya Choir yang telah memberikan dukungan, semangat, dan doa untuk penulis;</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Teman-teman dan adik-adik pengurus FOSTI Farmasi yang telah memberikan dukungan, semangat, dan doa untuk penulis;</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Seluruh teman-teman angkatan 2015 </w:t>
      </w:r>
      <w:r>
        <w:rPr>
          <w:rFonts w:ascii="Times New Roman" w:hAnsi="Times New Roman"/>
          <w:sz w:val="24"/>
          <w:szCs w:val="24"/>
          <w:lang w:eastAsia="id-ID"/>
        </w:rPr>
        <w:t>yang telah membantu dan bersama-sama selama tiga tahun ini dalam suka dan duka;</w:t>
      </w:r>
    </w:p>
    <w:p w:rsidR="00D0086C" w:rsidRDefault="00D0086C" w:rsidP="00D0086C">
      <w:pPr>
        <w:pStyle w:val="ListParagraph"/>
        <w:numPr>
          <w:ilvl w:val="0"/>
          <w:numId w:val="4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Semua pihak yang tidak dapat disebutkan satu persatu yang telah turut membantu dan mendoakan hingga selesainya penulisan KTI ini.</w:t>
      </w:r>
    </w:p>
    <w:p w:rsidR="00D0086C" w:rsidRDefault="00D0086C" w:rsidP="00D0086C">
      <w:pPr>
        <w:spacing w:after="0" w:line="360" w:lineRule="auto"/>
        <w:ind w:firstLine="851"/>
        <w:jc w:val="both"/>
        <w:rPr>
          <w:rFonts w:ascii="Times New Roman" w:hAnsi="Times New Roman" w:cs="Times New Roman"/>
          <w:sz w:val="24"/>
          <w:szCs w:val="24"/>
        </w:rPr>
      </w:pPr>
      <w:r w:rsidRPr="001F0F2C">
        <w:rPr>
          <w:rFonts w:ascii="Times New Roman" w:hAnsi="Times New Roman" w:cs="Times New Roman"/>
          <w:sz w:val="24"/>
          <w:szCs w:val="24"/>
        </w:rPr>
        <w:t>Akhir kata, penulis berharap semoga Allah Subhanahu wa ta’ala akan membalas kebaikan semua pihak yang telah membantu. Penulis menyadari bahwa penyusunan KTI ini tidak luput dari kekurangan. Semoga KTI ini dapat bermanfaat untuk semua pihak khususnya di Poltekkes Jakarta II Jurusan Farmasi.</w:t>
      </w:r>
    </w:p>
    <w:p w:rsidR="00D0086C" w:rsidRDefault="00D0086C" w:rsidP="00D0086C">
      <w:pPr>
        <w:spacing w:after="0" w:line="360" w:lineRule="auto"/>
        <w:ind w:firstLine="709"/>
        <w:jc w:val="both"/>
        <w:rPr>
          <w:rFonts w:ascii="Times New Roman" w:hAnsi="Times New Roman" w:cs="Times New Roman"/>
          <w:sz w:val="24"/>
          <w:szCs w:val="24"/>
        </w:rPr>
      </w:pPr>
    </w:p>
    <w:p w:rsidR="00D0086C" w:rsidRDefault="00D0086C" w:rsidP="00D0086C">
      <w:pPr>
        <w:pStyle w:val="ListParagraph"/>
        <w:spacing w:after="0" w:line="360" w:lineRule="auto"/>
        <w:ind w:left="0" w:firstLine="851"/>
        <w:jc w:val="right"/>
        <w:rPr>
          <w:rFonts w:ascii="Times New Roman" w:hAnsi="Times New Roman" w:cs="Times New Roman"/>
          <w:sz w:val="24"/>
          <w:szCs w:val="24"/>
        </w:rPr>
      </w:pPr>
      <w:r>
        <w:rPr>
          <w:rFonts w:ascii="Times New Roman" w:hAnsi="Times New Roman" w:cs="Times New Roman"/>
          <w:sz w:val="24"/>
          <w:szCs w:val="24"/>
        </w:rPr>
        <w:t>Jakarta, Juni 2018</w:t>
      </w:r>
    </w:p>
    <w:p w:rsidR="00D0086C" w:rsidRDefault="00D0086C" w:rsidP="00D0086C">
      <w:pPr>
        <w:pStyle w:val="ListParagraph"/>
        <w:spacing w:after="0" w:line="360" w:lineRule="auto"/>
        <w:ind w:left="0" w:firstLine="851"/>
        <w:jc w:val="right"/>
        <w:rPr>
          <w:rFonts w:ascii="Times New Roman" w:hAnsi="Times New Roman" w:cs="Times New Roman"/>
          <w:sz w:val="24"/>
          <w:szCs w:val="24"/>
        </w:rPr>
      </w:pPr>
    </w:p>
    <w:p w:rsidR="00D0086C" w:rsidRDefault="00D0086C" w:rsidP="00D0086C">
      <w:pPr>
        <w:pStyle w:val="ListParagraph"/>
        <w:spacing w:after="0" w:line="360" w:lineRule="auto"/>
        <w:ind w:left="0" w:firstLine="851"/>
        <w:jc w:val="right"/>
        <w:rPr>
          <w:rFonts w:ascii="Times New Roman" w:hAnsi="Times New Roman" w:cs="Times New Roman"/>
          <w:sz w:val="24"/>
          <w:szCs w:val="24"/>
        </w:rPr>
      </w:pPr>
    </w:p>
    <w:p w:rsidR="00D0086C" w:rsidRDefault="00D0086C" w:rsidP="00D0086C">
      <w:pPr>
        <w:pStyle w:val="ListParagraph"/>
        <w:spacing w:after="0" w:line="360" w:lineRule="auto"/>
        <w:ind w:left="0" w:firstLine="851"/>
        <w:jc w:val="right"/>
        <w:rPr>
          <w:rFonts w:ascii="Times New Roman" w:hAnsi="Times New Roman" w:cs="Times New Roman"/>
          <w:sz w:val="24"/>
          <w:szCs w:val="24"/>
        </w:rPr>
        <w:sectPr w:rsidR="00D0086C" w:rsidSect="00034F45">
          <w:footerReference w:type="default" r:id="rId16"/>
          <w:pgSz w:w="11906" w:h="16838"/>
          <w:pgMar w:top="1701" w:right="1701" w:bottom="1701" w:left="2268" w:header="1134" w:footer="1134" w:gutter="0"/>
          <w:pgNumType w:fmt="lowerRoman" w:start="5"/>
          <w:cols w:space="720"/>
        </w:sectPr>
      </w:pPr>
      <w:r>
        <w:rPr>
          <w:rFonts w:ascii="Times New Roman" w:hAnsi="Times New Roman" w:cs="Times New Roman"/>
          <w:sz w:val="24"/>
          <w:szCs w:val="24"/>
        </w:rPr>
        <w:t>Penulis</w:t>
      </w:r>
    </w:p>
    <w:p w:rsidR="00D0086C" w:rsidRDefault="00D0086C" w:rsidP="00D0086C">
      <w:pPr>
        <w:spacing w:after="0" w:line="360" w:lineRule="auto"/>
        <w:jc w:val="center"/>
        <w:rPr>
          <w:rFonts w:ascii="Times New Roman" w:hAnsi="Times New Roman" w:cs="Times New Roman"/>
          <w:b/>
          <w:sz w:val="24"/>
          <w:szCs w:val="24"/>
        </w:rPr>
      </w:pPr>
      <w:r>
        <w:rPr>
          <w:rFonts w:ascii="Times New Roman" w:hAnsi="Times New Roman" w:cs="Times New Roman"/>
          <w:b/>
          <w:sz w:val="28"/>
          <w:szCs w:val="24"/>
        </w:rPr>
        <w:lastRenderedPageBreak/>
        <w:t>DAFTAR ISI</w:t>
      </w:r>
    </w:p>
    <w:p w:rsidR="00D0086C" w:rsidRDefault="00D0086C" w:rsidP="00D0086C">
      <w:pPr>
        <w:spacing w:after="0" w:line="360" w:lineRule="auto"/>
        <w:jc w:val="center"/>
        <w:rPr>
          <w:rFonts w:ascii="Times New Roman" w:hAnsi="Times New Roman" w:cs="Times New Roman"/>
          <w:b/>
          <w:sz w:val="24"/>
          <w:szCs w:val="24"/>
        </w:rPr>
      </w:pPr>
    </w:p>
    <w:p w:rsidR="00D0086C" w:rsidRDefault="00D0086C" w:rsidP="00D0086C">
      <w:pPr>
        <w:spacing w:after="0" w:line="360" w:lineRule="auto"/>
        <w:jc w:val="center"/>
        <w:rPr>
          <w:rFonts w:ascii="Times New Roman" w:hAnsi="Times New Roman" w:cs="Times New Roman"/>
          <w:b/>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HALAMAN JUDUL</w:t>
      </w:r>
      <w:r>
        <w:rPr>
          <w:rFonts w:ascii="Times New Roman" w:hAnsi="Times New Roman" w:cs="Times New Roman"/>
          <w:sz w:val="24"/>
          <w:szCs w:val="24"/>
        </w:rPr>
        <w:tab/>
        <w:t>i</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HALAMAN PERNYATAAN ORISINALIAS</w:t>
      </w:r>
      <w:r>
        <w:rPr>
          <w:rFonts w:ascii="Times New Roman" w:hAnsi="Times New Roman" w:cs="Times New Roman"/>
          <w:sz w:val="24"/>
          <w:szCs w:val="24"/>
        </w:rPr>
        <w:tab/>
        <w:t>ii</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LEMBAR PENGESAHAN KARYA TULIS ILMIAH</w:t>
      </w:r>
      <w:r>
        <w:rPr>
          <w:rFonts w:ascii="Times New Roman" w:hAnsi="Times New Roman" w:cs="Times New Roman"/>
          <w:sz w:val="24"/>
          <w:szCs w:val="24"/>
        </w:rPr>
        <w:tab/>
        <w:t>iii</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HALAMAN PERSETUJUAN PUBLIKASI</w:t>
      </w:r>
      <w:r>
        <w:rPr>
          <w:rFonts w:ascii="Times New Roman" w:hAnsi="Times New Roman" w:cs="Times New Roman"/>
          <w:sz w:val="24"/>
          <w:szCs w:val="24"/>
        </w:rPr>
        <w:tab/>
        <w:t>iv</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t>v</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vii</w:t>
      </w:r>
    </w:p>
    <w:p w:rsidR="00D0086C" w:rsidRDefault="00D0086C" w:rsidP="00D0086C">
      <w:pPr>
        <w:tabs>
          <w:tab w:val="left" w:leader="dot" w:pos="7655"/>
        </w:tabs>
        <w:spacing w:after="0" w:line="360" w:lineRule="auto"/>
        <w:ind w:right="-143"/>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t>viii</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DAFTAR TABEL</w:t>
      </w:r>
      <w:r>
        <w:rPr>
          <w:rFonts w:ascii="Times New Roman" w:hAnsi="Times New Roman" w:cs="Times New Roman"/>
          <w:sz w:val="24"/>
          <w:szCs w:val="24"/>
        </w:rPr>
        <w:tab/>
        <w:t>xii</w:t>
      </w:r>
    </w:p>
    <w:p w:rsidR="00D0086C" w:rsidRDefault="00D0086C" w:rsidP="00D0086C">
      <w:pPr>
        <w:tabs>
          <w:tab w:val="left" w:leader="dot" w:pos="7655"/>
        </w:tabs>
        <w:spacing w:after="0" w:line="360" w:lineRule="auto"/>
        <w:ind w:right="-143"/>
        <w:rPr>
          <w:rFonts w:ascii="Times New Roman" w:hAnsi="Times New Roman" w:cs="Times New Roman"/>
          <w:sz w:val="24"/>
          <w:szCs w:val="24"/>
        </w:rPr>
      </w:pPr>
      <w:r>
        <w:rPr>
          <w:rFonts w:ascii="Times New Roman" w:hAnsi="Times New Roman" w:cs="Times New Roman"/>
          <w:sz w:val="24"/>
          <w:szCs w:val="24"/>
        </w:rPr>
        <w:t>DAFTAR LAMPIRAN</w:t>
      </w:r>
      <w:r>
        <w:rPr>
          <w:rFonts w:ascii="Times New Roman" w:hAnsi="Times New Roman" w:cs="Times New Roman"/>
          <w:sz w:val="24"/>
          <w:szCs w:val="24"/>
        </w:rPr>
        <w:tab/>
        <w:t>xiii</w:t>
      </w:r>
    </w:p>
    <w:p w:rsidR="00D0086C" w:rsidRDefault="00D0086C" w:rsidP="00D0086C">
      <w:pPr>
        <w:tabs>
          <w:tab w:val="left" w:leader="dot" w:pos="7655"/>
        </w:tabs>
        <w:spacing w:after="0" w:line="360" w:lineRule="auto"/>
        <w:ind w:right="-143"/>
        <w:rPr>
          <w:rFonts w:ascii="Times New Roman" w:hAnsi="Times New Roman" w:cs="Times New Roman"/>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BAB I PENDAHULUAN</w:t>
      </w:r>
      <w:r>
        <w:rPr>
          <w:rFonts w:ascii="Times New Roman" w:hAnsi="Times New Roman" w:cs="Times New Roman"/>
          <w:sz w:val="24"/>
          <w:szCs w:val="24"/>
        </w:rPr>
        <w:tab/>
        <w:t>1</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1.1   Latar Belakang</w:t>
      </w:r>
      <w:r>
        <w:rPr>
          <w:rFonts w:ascii="Times New Roman" w:hAnsi="Times New Roman" w:cs="Times New Roman"/>
          <w:sz w:val="24"/>
          <w:szCs w:val="24"/>
        </w:rPr>
        <w:tab/>
        <w:t>1</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Rumusan Masalah </w:t>
      </w:r>
      <w:r>
        <w:rPr>
          <w:rFonts w:ascii="Times New Roman" w:hAnsi="Times New Roman" w:cs="Times New Roman"/>
          <w:sz w:val="24"/>
          <w:szCs w:val="24"/>
        </w:rPr>
        <w:tab/>
        <w:t>3</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1.3   Tujuan Penelitian</w:t>
      </w:r>
      <w:r>
        <w:rPr>
          <w:rFonts w:ascii="Times New Roman" w:hAnsi="Times New Roman" w:cs="Times New Roman"/>
          <w:sz w:val="24"/>
          <w:szCs w:val="24"/>
        </w:rPr>
        <w:tab/>
        <w:t>3</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1.3.1  Tujuan Umum</w:t>
      </w:r>
      <w:r>
        <w:rPr>
          <w:rFonts w:ascii="Times New Roman" w:hAnsi="Times New Roman" w:cs="Times New Roman"/>
          <w:sz w:val="24"/>
          <w:szCs w:val="24"/>
        </w:rPr>
        <w:tab/>
        <w:t>3</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1.3.2  Tujuan Khusus</w:t>
      </w:r>
      <w:r>
        <w:rPr>
          <w:rFonts w:ascii="Times New Roman" w:hAnsi="Times New Roman" w:cs="Times New Roman"/>
          <w:sz w:val="24"/>
          <w:szCs w:val="24"/>
        </w:rPr>
        <w:tab/>
        <w:t>3</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1.4   Manfaat Penelitian</w:t>
      </w:r>
      <w:r>
        <w:rPr>
          <w:rFonts w:ascii="Times New Roman" w:hAnsi="Times New Roman" w:cs="Times New Roman"/>
          <w:sz w:val="24"/>
          <w:szCs w:val="24"/>
        </w:rPr>
        <w:tab/>
        <w:t>3</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1.4.1   Bagi Penulis</w:t>
      </w:r>
      <w:r>
        <w:rPr>
          <w:rFonts w:ascii="Times New Roman" w:hAnsi="Times New Roman" w:cs="Times New Roman"/>
          <w:sz w:val="24"/>
          <w:szCs w:val="24"/>
        </w:rPr>
        <w:tab/>
        <w:t>3</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1.4.2   Bagi Akademik</w:t>
      </w:r>
      <w:r>
        <w:rPr>
          <w:rFonts w:ascii="Times New Roman" w:hAnsi="Times New Roman" w:cs="Times New Roman"/>
          <w:sz w:val="24"/>
          <w:szCs w:val="24"/>
        </w:rPr>
        <w:tab/>
        <w:t>4</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BAB II TINJAUAN PUSTAKA</w:t>
      </w:r>
      <w:r>
        <w:rPr>
          <w:rFonts w:ascii="Times New Roman" w:hAnsi="Times New Roman" w:cs="Times New Roman"/>
          <w:sz w:val="24"/>
          <w:szCs w:val="24"/>
        </w:rPr>
        <w:tab/>
        <w:t>5</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2.1   Swamedikasi (Pengobatan Sendiri)</w:t>
      </w:r>
      <w:r>
        <w:rPr>
          <w:rFonts w:ascii="Times New Roman" w:hAnsi="Times New Roman" w:cs="Times New Roman"/>
          <w:sz w:val="24"/>
          <w:szCs w:val="24"/>
        </w:rPr>
        <w:tab/>
        <w:t>5</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2.1.1  Waktu yang Tepat Melakukan Swamedikasi</w:t>
      </w:r>
      <w:r>
        <w:rPr>
          <w:rFonts w:ascii="Times New Roman" w:hAnsi="Times New Roman" w:cs="Times New Roman"/>
          <w:sz w:val="24"/>
          <w:szCs w:val="24"/>
        </w:rPr>
        <w:tab/>
        <w:t>5</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2.1.2  Cara Pengobatan</w:t>
      </w:r>
      <w:r>
        <w:rPr>
          <w:rFonts w:ascii="Times New Roman" w:hAnsi="Times New Roman" w:cs="Times New Roman"/>
          <w:sz w:val="24"/>
          <w:szCs w:val="24"/>
        </w:rPr>
        <w:tab/>
        <w:t>6</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2.1.3  Tujuan Pengobatan Sendiri</w:t>
      </w:r>
      <w:r>
        <w:rPr>
          <w:rFonts w:ascii="Times New Roman" w:hAnsi="Times New Roman" w:cs="Times New Roman"/>
          <w:sz w:val="24"/>
          <w:szCs w:val="24"/>
        </w:rPr>
        <w:tab/>
        <w:t>6</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2.1.4  Keuntungan Pengobatan Sendiri</w:t>
      </w:r>
      <w:r>
        <w:rPr>
          <w:rFonts w:ascii="Times New Roman" w:hAnsi="Times New Roman" w:cs="Times New Roman"/>
          <w:sz w:val="24"/>
          <w:szCs w:val="24"/>
        </w:rPr>
        <w:tab/>
        <w:t>6</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2.1.5  Kekurangan Pengobatan Sendiri</w:t>
      </w:r>
      <w:r>
        <w:rPr>
          <w:rFonts w:ascii="Times New Roman" w:hAnsi="Times New Roman" w:cs="Times New Roman"/>
          <w:sz w:val="24"/>
          <w:szCs w:val="24"/>
        </w:rPr>
        <w:tab/>
        <w:t>7</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2.1.6  Hal yang Harus Diperhatikan dalam Pengobatan Sendiri</w:t>
      </w:r>
      <w:r>
        <w:rPr>
          <w:rFonts w:ascii="Times New Roman" w:hAnsi="Times New Roman" w:cs="Times New Roman"/>
          <w:sz w:val="24"/>
          <w:szCs w:val="24"/>
        </w:rPr>
        <w:tab/>
        <w:t>7</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2.2   Arthritis Gout</w:t>
      </w:r>
      <w:r>
        <w:rPr>
          <w:rFonts w:ascii="Times New Roman" w:hAnsi="Times New Roman" w:cs="Times New Roman"/>
          <w:sz w:val="24"/>
          <w:szCs w:val="24"/>
        </w:rPr>
        <w:tab/>
        <w:t>10</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2.2.1  Pengertian Arthritis Gout</w:t>
      </w:r>
      <w:r>
        <w:rPr>
          <w:rFonts w:ascii="Times New Roman" w:hAnsi="Times New Roman" w:cs="Times New Roman"/>
          <w:sz w:val="24"/>
          <w:szCs w:val="24"/>
        </w:rPr>
        <w:tab/>
        <w:t>10</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2.2.2  Manifestasi Klinis</w:t>
      </w:r>
      <w:r>
        <w:rPr>
          <w:rFonts w:ascii="Times New Roman" w:hAnsi="Times New Roman" w:cs="Times New Roman"/>
          <w:sz w:val="24"/>
          <w:szCs w:val="24"/>
        </w:rPr>
        <w:tab/>
        <w:t>11</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2.2.3  Penatalaksanaan Arthritis Gout</w:t>
      </w:r>
      <w:r>
        <w:rPr>
          <w:rFonts w:ascii="Times New Roman" w:hAnsi="Times New Roman" w:cs="Times New Roman"/>
          <w:sz w:val="24"/>
          <w:szCs w:val="24"/>
        </w:rPr>
        <w:tab/>
        <w:t>12</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2.3   Definisi Operasional</w:t>
      </w:r>
      <w:r>
        <w:rPr>
          <w:rFonts w:ascii="Times New Roman" w:hAnsi="Times New Roman" w:cs="Times New Roman"/>
          <w:sz w:val="24"/>
          <w:szCs w:val="24"/>
        </w:rPr>
        <w:tab/>
        <w:t>19</w:t>
      </w:r>
    </w:p>
    <w:p w:rsidR="00D0086C" w:rsidRDefault="00D0086C" w:rsidP="00D0086C">
      <w:pPr>
        <w:tabs>
          <w:tab w:val="left" w:leader="dot" w:pos="7655"/>
        </w:tabs>
        <w:spacing w:after="0" w:line="360" w:lineRule="auto"/>
        <w:rPr>
          <w:rFonts w:ascii="Times New Roman" w:hAnsi="Times New Roman" w:cs="Times New Roman"/>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BAB III METODOLOGI PENELITIAN</w:t>
      </w:r>
      <w:r>
        <w:rPr>
          <w:rFonts w:ascii="Times New Roman" w:hAnsi="Times New Roman" w:cs="Times New Roman"/>
          <w:sz w:val="24"/>
          <w:szCs w:val="24"/>
        </w:rPr>
        <w:tab/>
        <w:t>21</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3.1   Desain Penelitian</w:t>
      </w:r>
      <w:r>
        <w:rPr>
          <w:rFonts w:ascii="Times New Roman" w:hAnsi="Times New Roman" w:cs="Times New Roman"/>
          <w:sz w:val="24"/>
          <w:szCs w:val="24"/>
        </w:rPr>
        <w:tab/>
        <w:t>21</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3.2   Lokasi dan Waktu Penelitian</w:t>
      </w:r>
      <w:r>
        <w:rPr>
          <w:rFonts w:ascii="Times New Roman" w:hAnsi="Times New Roman" w:cs="Times New Roman"/>
          <w:sz w:val="24"/>
          <w:szCs w:val="24"/>
        </w:rPr>
        <w:tab/>
        <w:t>21</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3.3   Populasi dan Sampel</w:t>
      </w:r>
      <w:r>
        <w:rPr>
          <w:rFonts w:ascii="Times New Roman" w:hAnsi="Times New Roman" w:cs="Times New Roman"/>
          <w:sz w:val="24"/>
          <w:szCs w:val="24"/>
        </w:rPr>
        <w:tab/>
        <w:t>21</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3.3.1   Populasi</w:t>
      </w:r>
      <w:r>
        <w:rPr>
          <w:rFonts w:ascii="Times New Roman" w:hAnsi="Times New Roman" w:cs="Times New Roman"/>
          <w:sz w:val="24"/>
          <w:szCs w:val="24"/>
        </w:rPr>
        <w:tab/>
        <w:t>21</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3.3.2   Sampel</w:t>
      </w:r>
      <w:r>
        <w:rPr>
          <w:rFonts w:ascii="Times New Roman" w:hAnsi="Times New Roman" w:cs="Times New Roman"/>
          <w:sz w:val="24"/>
          <w:szCs w:val="24"/>
        </w:rPr>
        <w:tab/>
        <w:t>21</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3.4   Metode Pengumpulan Data</w:t>
      </w:r>
      <w:r>
        <w:rPr>
          <w:rFonts w:ascii="Times New Roman" w:hAnsi="Times New Roman" w:cs="Times New Roman"/>
          <w:sz w:val="24"/>
          <w:szCs w:val="24"/>
        </w:rPr>
        <w:tab/>
        <w:t>22</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3.5   Pengolahan Data</w:t>
      </w:r>
      <w:r>
        <w:rPr>
          <w:rFonts w:ascii="Times New Roman" w:hAnsi="Times New Roman" w:cs="Times New Roman"/>
          <w:sz w:val="24"/>
          <w:szCs w:val="24"/>
        </w:rPr>
        <w:tab/>
        <w:t>22</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3.6   Analisis Data</w:t>
      </w:r>
      <w:r>
        <w:rPr>
          <w:rFonts w:ascii="Times New Roman" w:hAnsi="Times New Roman" w:cs="Times New Roman"/>
          <w:sz w:val="24"/>
          <w:szCs w:val="24"/>
        </w:rPr>
        <w:tab/>
        <w:t>23</w:t>
      </w:r>
    </w:p>
    <w:p w:rsidR="00D0086C" w:rsidRDefault="00D0086C" w:rsidP="00D0086C">
      <w:pPr>
        <w:tabs>
          <w:tab w:val="left" w:leader="dot" w:pos="7655"/>
        </w:tabs>
        <w:spacing w:after="0" w:line="360" w:lineRule="auto"/>
        <w:rPr>
          <w:rFonts w:ascii="Times New Roman" w:hAnsi="Times New Roman" w:cs="Times New Roman"/>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BAB IV HASIL DAN PEMBAHASAN</w:t>
      </w:r>
      <w:r>
        <w:rPr>
          <w:rFonts w:ascii="Times New Roman" w:hAnsi="Times New Roman" w:cs="Times New Roman"/>
          <w:sz w:val="24"/>
          <w:szCs w:val="24"/>
        </w:rPr>
        <w:tab/>
        <w:t>24</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4.1   Gambaran Umum Tempat Pengambilan Data</w:t>
      </w:r>
      <w:r>
        <w:rPr>
          <w:rFonts w:ascii="Times New Roman" w:hAnsi="Times New Roman" w:cs="Times New Roman"/>
          <w:sz w:val="24"/>
          <w:szCs w:val="24"/>
        </w:rPr>
        <w:tab/>
        <w:t>24</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4.1.1   Data Geografis</w:t>
      </w:r>
      <w:r>
        <w:rPr>
          <w:rFonts w:ascii="Times New Roman" w:hAnsi="Times New Roman" w:cs="Times New Roman"/>
          <w:sz w:val="24"/>
          <w:szCs w:val="24"/>
        </w:rPr>
        <w:tab/>
        <w:t>24</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4.1.2   Data Demografis</w:t>
      </w:r>
      <w:r>
        <w:rPr>
          <w:rFonts w:ascii="Times New Roman" w:hAnsi="Times New Roman" w:cs="Times New Roman"/>
          <w:sz w:val="24"/>
          <w:szCs w:val="24"/>
        </w:rPr>
        <w:tab/>
        <w:t>24</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4.2   Hasil</w:t>
      </w:r>
      <w:r>
        <w:rPr>
          <w:rFonts w:ascii="Times New Roman" w:hAnsi="Times New Roman" w:cs="Times New Roman"/>
          <w:sz w:val="24"/>
          <w:szCs w:val="24"/>
        </w:rPr>
        <w:tab/>
        <w:t>24</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4.2.1   Cara Pengobatan</w:t>
      </w:r>
      <w:r>
        <w:rPr>
          <w:rFonts w:ascii="Times New Roman" w:hAnsi="Times New Roman" w:cs="Times New Roman"/>
          <w:sz w:val="24"/>
          <w:szCs w:val="24"/>
        </w:rPr>
        <w:tab/>
        <w:t>24</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4.2.2   Obat Sintetis/Kimia yang Digunakan</w:t>
      </w:r>
      <w:r>
        <w:rPr>
          <w:rFonts w:ascii="Times New Roman" w:hAnsi="Times New Roman" w:cs="Times New Roman"/>
          <w:sz w:val="24"/>
          <w:szCs w:val="24"/>
        </w:rPr>
        <w:tab/>
        <w:t>25</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4.2.3   Obat Tradisional yang Digunakan</w:t>
      </w:r>
      <w:r>
        <w:rPr>
          <w:rFonts w:ascii="Times New Roman" w:hAnsi="Times New Roman" w:cs="Times New Roman"/>
          <w:sz w:val="24"/>
          <w:szCs w:val="24"/>
        </w:rPr>
        <w:tab/>
        <w:t>26</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4.2.4   Tempat Memperoleh Obat</w:t>
      </w:r>
      <w:r>
        <w:rPr>
          <w:rFonts w:ascii="Times New Roman" w:hAnsi="Times New Roman" w:cs="Times New Roman"/>
          <w:sz w:val="24"/>
          <w:szCs w:val="24"/>
        </w:rPr>
        <w:tab/>
        <w:t>27</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4.2.5   Alasan Melakukan Swamedikasi</w:t>
      </w:r>
      <w:r>
        <w:rPr>
          <w:rFonts w:ascii="Times New Roman" w:hAnsi="Times New Roman" w:cs="Times New Roman"/>
          <w:sz w:val="24"/>
          <w:szCs w:val="24"/>
        </w:rPr>
        <w:tab/>
        <w:t>27</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4.2.6   Sumber Informasi tentang Obat yang Digunakan</w:t>
      </w:r>
      <w:r>
        <w:rPr>
          <w:rFonts w:ascii="Times New Roman" w:hAnsi="Times New Roman" w:cs="Times New Roman"/>
          <w:sz w:val="24"/>
          <w:szCs w:val="24"/>
        </w:rPr>
        <w:tab/>
        <w:t>28</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4.3   Pembahasan</w:t>
      </w:r>
      <w:r>
        <w:rPr>
          <w:rFonts w:ascii="Times New Roman" w:hAnsi="Times New Roman" w:cs="Times New Roman"/>
          <w:sz w:val="24"/>
          <w:szCs w:val="24"/>
        </w:rPr>
        <w:tab/>
        <w:t>29</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4.3.1   Cara Pengobatan</w:t>
      </w:r>
      <w:r>
        <w:rPr>
          <w:rFonts w:ascii="Times New Roman" w:hAnsi="Times New Roman" w:cs="Times New Roman"/>
          <w:sz w:val="24"/>
          <w:szCs w:val="24"/>
        </w:rPr>
        <w:tab/>
        <w:t>29</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4.3.2   Obat Sintetis/Kimia yang Digunakan</w:t>
      </w:r>
      <w:r>
        <w:rPr>
          <w:rFonts w:ascii="Times New Roman" w:hAnsi="Times New Roman" w:cs="Times New Roman"/>
          <w:sz w:val="24"/>
          <w:szCs w:val="24"/>
        </w:rPr>
        <w:tab/>
        <w:t>30</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4.3.3   Obat Tradisional yang Digunakan</w:t>
      </w:r>
      <w:r>
        <w:rPr>
          <w:rFonts w:ascii="Times New Roman" w:hAnsi="Times New Roman" w:cs="Times New Roman"/>
          <w:sz w:val="24"/>
          <w:szCs w:val="24"/>
        </w:rPr>
        <w:tab/>
        <w:t>31</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4.3.4   Tempat Memperoleh Obat</w:t>
      </w:r>
      <w:r>
        <w:rPr>
          <w:rFonts w:ascii="Times New Roman" w:hAnsi="Times New Roman" w:cs="Times New Roman"/>
          <w:sz w:val="24"/>
          <w:szCs w:val="24"/>
        </w:rPr>
        <w:tab/>
        <w:t>32</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4.3.5   Alasan Melakukan Swamedikasi</w:t>
      </w:r>
      <w:r>
        <w:rPr>
          <w:rFonts w:ascii="Times New Roman" w:hAnsi="Times New Roman" w:cs="Times New Roman"/>
          <w:sz w:val="24"/>
          <w:szCs w:val="24"/>
        </w:rPr>
        <w:tab/>
        <w:t>33</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4.3.6   Sumber Informasi tentang Obat yang Digunakan</w:t>
      </w:r>
      <w:r>
        <w:rPr>
          <w:rFonts w:ascii="Times New Roman" w:hAnsi="Times New Roman" w:cs="Times New Roman"/>
          <w:sz w:val="24"/>
          <w:szCs w:val="24"/>
        </w:rPr>
        <w:tab/>
        <w:t>34</w:t>
      </w:r>
    </w:p>
    <w:p w:rsidR="00D0086C" w:rsidRDefault="00D0086C" w:rsidP="00D0086C">
      <w:pPr>
        <w:tabs>
          <w:tab w:val="left" w:leader="dot" w:pos="7655"/>
        </w:tabs>
        <w:spacing w:after="0" w:line="360" w:lineRule="auto"/>
        <w:ind w:left="567"/>
        <w:rPr>
          <w:rFonts w:ascii="Times New Roman" w:hAnsi="Times New Roman" w:cs="Times New Roman"/>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BAB V KESIMPULAN DAN SARAN</w:t>
      </w:r>
      <w:r>
        <w:rPr>
          <w:rFonts w:ascii="Times New Roman" w:hAnsi="Times New Roman" w:cs="Times New Roman"/>
          <w:sz w:val="24"/>
          <w:szCs w:val="24"/>
        </w:rPr>
        <w:tab/>
        <w:t>35</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5.1   Kesimpulan</w:t>
      </w:r>
      <w:r>
        <w:rPr>
          <w:rFonts w:ascii="Times New Roman" w:hAnsi="Times New Roman" w:cs="Times New Roman"/>
          <w:sz w:val="24"/>
          <w:szCs w:val="24"/>
        </w:rPr>
        <w:tab/>
        <w:t>35</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t>35</w:t>
      </w:r>
    </w:p>
    <w:p w:rsidR="00D0086C" w:rsidRDefault="00D0086C" w:rsidP="00D0086C">
      <w:pPr>
        <w:tabs>
          <w:tab w:val="left" w:leader="dot" w:pos="7655"/>
        </w:tabs>
        <w:spacing w:after="0" w:line="360" w:lineRule="auto"/>
        <w:rPr>
          <w:rFonts w:ascii="Times New Roman" w:hAnsi="Times New Roman" w:cs="Times New Roman"/>
          <w:sz w:val="24"/>
          <w:szCs w:val="24"/>
        </w:rPr>
      </w:pP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DAFTAR PUSTAKA</w:t>
      </w:r>
      <w:r>
        <w:rPr>
          <w:rFonts w:ascii="Times New Roman" w:hAnsi="Times New Roman" w:cs="Times New Roman"/>
          <w:sz w:val="24"/>
          <w:szCs w:val="24"/>
        </w:rPr>
        <w:tab/>
        <w:t>37</w:t>
      </w:r>
    </w:p>
    <w:p w:rsidR="00D0086C" w:rsidRDefault="00D0086C" w:rsidP="00D0086C">
      <w:pPr>
        <w:tabs>
          <w:tab w:val="lef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LAMPIRAN</w:t>
      </w:r>
      <w:r>
        <w:rPr>
          <w:rFonts w:ascii="Times New Roman" w:hAnsi="Times New Roman" w:cs="Times New Roman"/>
          <w:sz w:val="24"/>
          <w:szCs w:val="24"/>
        </w:rPr>
        <w:tab/>
        <w:t>40</w:t>
      </w:r>
      <w:r>
        <w:rPr>
          <w:rFonts w:ascii="Times New Roman" w:hAnsi="Times New Roman" w:cs="Times New Roman"/>
          <w:sz w:val="24"/>
          <w:szCs w:val="24"/>
        </w:rPr>
        <w:br w:type="page"/>
      </w:r>
    </w:p>
    <w:p w:rsidR="00D0086C" w:rsidRDefault="00D0086C" w:rsidP="00D0086C">
      <w:pPr>
        <w:tabs>
          <w:tab w:val="left" w:leader="dot" w:pos="7655"/>
        </w:tabs>
        <w:spacing w:after="0" w:line="360" w:lineRule="auto"/>
        <w:jc w:val="center"/>
        <w:rPr>
          <w:rFonts w:ascii="Times New Roman" w:hAnsi="Times New Roman" w:cs="Times New Roman"/>
          <w:b/>
          <w:sz w:val="24"/>
          <w:szCs w:val="24"/>
        </w:rPr>
      </w:pPr>
      <w:r>
        <w:rPr>
          <w:rFonts w:ascii="Times New Roman" w:hAnsi="Times New Roman" w:cs="Times New Roman"/>
          <w:b/>
          <w:sz w:val="28"/>
          <w:szCs w:val="24"/>
        </w:rPr>
        <w:lastRenderedPageBreak/>
        <w:t>DAFTAR TABEL</w:t>
      </w:r>
    </w:p>
    <w:p w:rsidR="00D0086C" w:rsidRDefault="00D0086C" w:rsidP="00D0086C">
      <w:pPr>
        <w:tabs>
          <w:tab w:val="left" w:leader="dot" w:pos="7655"/>
        </w:tabs>
        <w:spacing w:after="0" w:line="360" w:lineRule="auto"/>
        <w:rPr>
          <w:rFonts w:ascii="Times New Roman" w:hAnsi="Times New Roman" w:cs="Times New Roman"/>
          <w:b/>
          <w:sz w:val="24"/>
          <w:szCs w:val="24"/>
        </w:rPr>
      </w:pPr>
    </w:p>
    <w:p w:rsidR="00D0086C" w:rsidRDefault="00D0086C" w:rsidP="00D0086C">
      <w:pPr>
        <w:tabs>
          <w:tab w:val="left" w:leader="dot" w:pos="7655"/>
        </w:tabs>
        <w:spacing w:after="0" w:line="360" w:lineRule="auto"/>
        <w:ind w:left="1134" w:hanging="1134"/>
        <w:rPr>
          <w:rFonts w:ascii="Times New Roman" w:hAnsi="Times New Roman" w:cs="Times New Roman"/>
          <w:b/>
          <w:sz w:val="24"/>
          <w:szCs w:val="24"/>
        </w:rPr>
      </w:pPr>
      <w:r w:rsidRPr="00385299">
        <w:rPr>
          <w:rFonts w:ascii="Times New Roman" w:hAnsi="Times New Roman" w:cs="Times New Roman"/>
          <w:sz w:val="24"/>
          <w:szCs w:val="24"/>
        </w:rPr>
        <w:t xml:space="preserve">Tabel </w:t>
      </w:r>
      <w:r>
        <w:rPr>
          <w:rFonts w:ascii="Times New Roman" w:hAnsi="Times New Roman" w:cs="Times New Roman"/>
          <w:sz w:val="24"/>
          <w:szCs w:val="24"/>
        </w:rPr>
        <w:t>4.</w:t>
      </w:r>
      <w:r w:rsidRPr="00385299">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sz w:val="24"/>
        </w:rPr>
        <w:t xml:space="preserve">Cara pengobatan yang dilakukan </w:t>
      </w:r>
      <w:r>
        <w:rPr>
          <w:rFonts w:ascii="Times New Roman" w:hAnsi="Times New Roman" w:cs="Times New Roman"/>
          <w:sz w:val="24"/>
          <w:szCs w:val="24"/>
        </w:rPr>
        <w:t>responden</w:t>
      </w:r>
      <w:r>
        <w:rPr>
          <w:rFonts w:ascii="Times New Roman" w:hAnsi="Times New Roman"/>
          <w:sz w:val="24"/>
        </w:rPr>
        <w:t xml:space="preserve"> dalam swamedikasi </w:t>
      </w:r>
      <w:r>
        <w:rPr>
          <w:rStyle w:val="spasi"/>
          <w:rFonts w:ascii="Times New Roman" w:hAnsi="Times New Roman"/>
          <w:color w:val="000000"/>
          <w:sz w:val="24"/>
          <w:szCs w:val="24"/>
        </w:rPr>
        <w:t>penyakit arthritis gout</w:t>
      </w:r>
      <w:r>
        <w:rPr>
          <w:rFonts w:ascii="Times New Roman" w:hAnsi="Times New Roman" w:cs="Times New Roman"/>
          <w:sz w:val="24"/>
          <w:szCs w:val="24"/>
        </w:rPr>
        <w:tab/>
        <w:t>25</w:t>
      </w:r>
    </w:p>
    <w:p w:rsidR="00D0086C" w:rsidRDefault="00D0086C" w:rsidP="00D0086C">
      <w:pPr>
        <w:tabs>
          <w:tab w:val="left" w:leader="dot" w:pos="7655"/>
        </w:tabs>
        <w:spacing w:after="0"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Tabel 4.2 Obat sintetis / kimia yang digunakan responden dalam swamedikasi penyakit arthritis gout</w:t>
      </w:r>
      <w:r>
        <w:rPr>
          <w:rFonts w:ascii="Times New Roman" w:hAnsi="Times New Roman" w:cs="Times New Roman"/>
          <w:sz w:val="24"/>
          <w:szCs w:val="24"/>
        </w:rPr>
        <w:tab/>
        <w:t>25</w:t>
      </w:r>
    </w:p>
    <w:p w:rsidR="00D0086C" w:rsidRDefault="00D0086C" w:rsidP="00D0086C">
      <w:pPr>
        <w:tabs>
          <w:tab w:val="left" w:leader="dot" w:pos="7655"/>
        </w:tabs>
        <w:spacing w:after="0" w:line="360" w:lineRule="auto"/>
        <w:ind w:left="1134" w:hanging="1134"/>
        <w:rPr>
          <w:rFonts w:ascii="Times New Roman" w:hAnsi="Times New Roman" w:cs="Times New Roman"/>
          <w:sz w:val="24"/>
        </w:rPr>
      </w:pPr>
      <w:r>
        <w:rPr>
          <w:rFonts w:ascii="Times New Roman" w:hAnsi="Times New Roman" w:cs="Times New Roman"/>
          <w:sz w:val="24"/>
        </w:rPr>
        <w:t>Tabel 4.3</w:t>
      </w:r>
      <w:r w:rsidRPr="005A558F">
        <w:rPr>
          <w:rFonts w:ascii="Times New Roman" w:hAnsi="Times New Roman" w:cs="Times New Roman"/>
          <w:sz w:val="24"/>
        </w:rPr>
        <w:t xml:space="preserve"> </w:t>
      </w:r>
      <w:r>
        <w:rPr>
          <w:rFonts w:ascii="Times New Roman" w:hAnsi="Times New Roman" w:cs="Times New Roman"/>
          <w:sz w:val="24"/>
        </w:rPr>
        <w:t xml:space="preserve">  Obat tradisional yang digunakan responden dalam swamedikasi penyakit arthritis gout</w:t>
      </w:r>
      <w:r>
        <w:rPr>
          <w:rFonts w:ascii="Times New Roman" w:hAnsi="Times New Roman" w:cs="Times New Roman"/>
          <w:sz w:val="24"/>
        </w:rPr>
        <w:tab/>
        <w:t>26</w:t>
      </w:r>
    </w:p>
    <w:p w:rsidR="00D0086C" w:rsidRDefault="00D0086C" w:rsidP="00D0086C">
      <w:pPr>
        <w:tabs>
          <w:tab w:val="left" w:pos="1276"/>
          <w:tab w:val="left" w:leader="dot" w:pos="7655"/>
        </w:tabs>
        <w:spacing w:after="0" w:line="360" w:lineRule="auto"/>
        <w:ind w:left="1134" w:hanging="1134"/>
        <w:rPr>
          <w:rFonts w:ascii="Times New Roman" w:hAnsi="Times New Roman" w:cs="Times New Roman"/>
          <w:sz w:val="24"/>
        </w:rPr>
      </w:pPr>
      <w:r>
        <w:rPr>
          <w:rFonts w:ascii="Times New Roman" w:hAnsi="Times New Roman" w:cs="Times New Roman"/>
          <w:sz w:val="24"/>
        </w:rPr>
        <w:t xml:space="preserve">Tabel 4.4   </w:t>
      </w:r>
      <w:r>
        <w:rPr>
          <w:rFonts w:ascii="Times New Roman" w:hAnsi="Times New Roman" w:cs="Times New Roman"/>
          <w:sz w:val="24"/>
          <w:szCs w:val="24"/>
        </w:rPr>
        <w:t>Tempat responden</w:t>
      </w:r>
      <w:r>
        <w:rPr>
          <w:rFonts w:ascii="Times New Roman" w:hAnsi="Times New Roman"/>
          <w:sz w:val="24"/>
          <w:szCs w:val="24"/>
        </w:rPr>
        <w:t xml:space="preserve">  memperoleh obat</w:t>
      </w:r>
      <w:r>
        <w:rPr>
          <w:rFonts w:ascii="Times New Roman" w:hAnsi="Times New Roman" w:cs="Times New Roman"/>
          <w:sz w:val="24"/>
          <w:szCs w:val="24"/>
        </w:rPr>
        <w:t xml:space="preserve"> yang digunakan dalam swamedikasi penyakit arthritis gout</w:t>
      </w:r>
      <w:r>
        <w:rPr>
          <w:rFonts w:ascii="Times New Roman" w:hAnsi="Times New Roman" w:cs="Times New Roman"/>
          <w:sz w:val="24"/>
        </w:rPr>
        <w:tab/>
        <w:t>27</w:t>
      </w:r>
    </w:p>
    <w:p w:rsidR="00D0086C" w:rsidRDefault="00D0086C" w:rsidP="00D0086C">
      <w:pPr>
        <w:tabs>
          <w:tab w:val="left" w:leader="dot" w:pos="7655"/>
        </w:tabs>
        <w:spacing w:after="0" w:line="360" w:lineRule="auto"/>
        <w:ind w:left="1134" w:hanging="1134"/>
        <w:rPr>
          <w:rFonts w:ascii="Times New Roman" w:hAnsi="Times New Roman" w:cs="Times New Roman"/>
          <w:sz w:val="24"/>
        </w:rPr>
      </w:pPr>
      <w:r>
        <w:rPr>
          <w:rFonts w:ascii="Times New Roman" w:hAnsi="Times New Roman" w:cs="Times New Roman"/>
          <w:sz w:val="24"/>
        </w:rPr>
        <w:t>Tabel 4.5</w:t>
      </w:r>
      <w:r>
        <w:rPr>
          <w:rFonts w:ascii="Times New Roman" w:hAnsi="Times New Roman" w:cs="Times New Roman"/>
          <w:sz w:val="24"/>
        </w:rPr>
        <w:tab/>
      </w:r>
      <w:r>
        <w:rPr>
          <w:rFonts w:ascii="Times New Roman" w:hAnsi="Times New Roman" w:cs="Times New Roman"/>
          <w:sz w:val="24"/>
          <w:szCs w:val="24"/>
        </w:rPr>
        <w:t xml:space="preserve">Alasan responden </w:t>
      </w:r>
      <w:r>
        <w:rPr>
          <w:rFonts w:ascii="Times New Roman" w:hAnsi="Times New Roman"/>
          <w:sz w:val="24"/>
          <w:szCs w:val="24"/>
        </w:rPr>
        <w:t>dalam melakukan swamedikasi penyakit arthritis gout</w:t>
      </w:r>
      <w:r>
        <w:rPr>
          <w:rFonts w:ascii="Times New Roman" w:hAnsi="Times New Roman" w:cs="Times New Roman"/>
          <w:sz w:val="24"/>
        </w:rPr>
        <w:tab/>
        <w:t>27</w:t>
      </w:r>
    </w:p>
    <w:p w:rsidR="00D0086C" w:rsidRDefault="00D0086C" w:rsidP="00D0086C">
      <w:pPr>
        <w:pStyle w:val="ListParagraph"/>
        <w:tabs>
          <w:tab w:val="left" w:leader="dot" w:pos="7655"/>
        </w:tabs>
        <w:spacing w:after="0" w:line="360" w:lineRule="auto"/>
        <w:ind w:left="1134" w:hanging="1134"/>
        <w:rPr>
          <w:rFonts w:ascii="Times New Roman" w:hAnsi="Times New Roman" w:cs="Times New Roman"/>
          <w:sz w:val="24"/>
        </w:rPr>
      </w:pPr>
      <w:r>
        <w:rPr>
          <w:rFonts w:ascii="Times New Roman" w:hAnsi="Times New Roman" w:cs="Times New Roman"/>
          <w:sz w:val="24"/>
        </w:rPr>
        <w:t>Tabel 4.6</w:t>
      </w:r>
      <w:r>
        <w:rPr>
          <w:rFonts w:ascii="Times New Roman" w:hAnsi="Times New Roman" w:cs="Times New Roman"/>
          <w:sz w:val="24"/>
        </w:rPr>
        <w:tab/>
      </w:r>
      <w:r>
        <w:rPr>
          <w:rFonts w:ascii="Times New Roman" w:hAnsi="Times New Roman" w:cs="Times New Roman"/>
          <w:sz w:val="24"/>
          <w:szCs w:val="24"/>
        </w:rPr>
        <w:t>Sumber informasi yang didapat responden</w:t>
      </w:r>
      <w:r>
        <w:rPr>
          <w:rFonts w:ascii="Times New Roman" w:hAnsi="Times New Roman"/>
          <w:sz w:val="24"/>
          <w:szCs w:val="24"/>
        </w:rPr>
        <w:t xml:space="preserve"> mengenai obat yang digunakan dalam melakukan swamedikasi penyakit arthritis gout</w:t>
      </w:r>
      <w:r>
        <w:rPr>
          <w:rFonts w:ascii="Times New Roman" w:hAnsi="Times New Roman" w:cs="Times New Roman"/>
          <w:sz w:val="24"/>
        </w:rPr>
        <w:tab/>
        <w:t>28</w:t>
      </w:r>
    </w:p>
    <w:p w:rsidR="00D0086C" w:rsidRDefault="00D0086C" w:rsidP="00D0086C">
      <w:pPr>
        <w:rPr>
          <w:rFonts w:ascii="Times New Roman" w:hAnsi="Times New Roman" w:cs="Times New Roman"/>
          <w:sz w:val="24"/>
          <w:szCs w:val="24"/>
        </w:rPr>
      </w:pPr>
      <w:r>
        <w:rPr>
          <w:rFonts w:ascii="Times New Roman" w:hAnsi="Times New Roman" w:cs="Times New Roman"/>
          <w:sz w:val="24"/>
          <w:szCs w:val="24"/>
        </w:rPr>
        <w:br w:type="page"/>
      </w:r>
    </w:p>
    <w:p w:rsidR="00D0086C" w:rsidRDefault="00D0086C" w:rsidP="00D0086C">
      <w:pPr>
        <w:tabs>
          <w:tab w:val="left" w:leader="dot" w:pos="7655"/>
        </w:tabs>
        <w:spacing w:after="0" w:line="360" w:lineRule="auto"/>
        <w:ind w:left="1134" w:hanging="1134"/>
        <w:jc w:val="center"/>
        <w:rPr>
          <w:rFonts w:ascii="Times New Roman" w:hAnsi="Times New Roman" w:cs="Times New Roman"/>
          <w:sz w:val="24"/>
        </w:rPr>
      </w:pPr>
      <w:r>
        <w:rPr>
          <w:rFonts w:ascii="Times New Roman" w:hAnsi="Times New Roman" w:cs="Times New Roman"/>
          <w:b/>
          <w:sz w:val="28"/>
        </w:rPr>
        <w:lastRenderedPageBreak/>
        <w:t>DAFTAR LAMPIRAN</w:t>
      </w:r>
    </w:p>
    <w:p w:rsidR="00D0086C" w:rsidRDefault="00D0086C" w:rsidP="00D0086C">
      <w:pPr>
        <w:tabs>
          <w:tab w:val="left" w:leader="dot" w:pos="7655"/>
        </w:tabs>
        <w:spacing w:after="0" w:line="360" w:lineRule="auto"/>
        <w:ind w:left="1134" w:hanging="1134"/>
        <w:jc w:val="center"/>
        <w:rPr>
          <w:rFonts w:ascii="Times New Roman" w:hAnsi="Times New Roman" w:cs="Times New Roman"/>
          <w:sz w:val="24"/>
        </w:rPr>
      </w:pPr>
    </w:p>
    <w:p w:rsidR="00D0086C" w:rsidRDefault="00D0086C" w:rsidP="00D0086C">
      <w:pPr>
        <w:tabs>
          <w:tab w:val="left" w:leader="dot" w:pos="7655"/>
        </w:tabs>
        <w:spacing w:after="0" w:line="360" w:lineRule="auto"/>
        <w:ind w:left="1418" w:hanging="1418"/>
        <w:rPr>
          <w:rFonts w:ascii="Times New Roman" w:hAnsi="Times New Roman" w:cs="Times New Roman"/>
          <w:sz w:val="24"/>
          <w:szCs w:val="28"/>
        </w:rPr>
      </w:pPr>
      <w:r>
        <w:rPr>
          <w:rFonts w:ascii="Times New Roman" w:hAnsi="Times New Roman" w:cs="Times New Roman"/>
          <w:sz w:val="24"/>
        </w:rPr>
        <w:t xml:space="preserve">Lampiran 1 </w:t>
      </w:r>
      <w:r>
        <w:rPr>
          <w:rFonts w:ascii="Times New Roman" w:hAnsi="Times New Roman" w:cs="Times New Roman"/>
          <w:sz w:val="24"/>
        </w:rPr>
        <w:tab/>
      </w:r>
      <w:r>
        <w:rPr>
          <w:rFonts w:ascii="Times New Roman" w:hAnsi="Times New Roman" w:cs="Times New Roman"/>
          <w:sz w:val="24"/>
          <w:szCs w:val="28"/>
        </w:rPr>
        <w:t>Surat Izin Pengambilan Data</w:t>
      </w:r>
      <w:r>
        <w:rPr>
          <w:rFonts w:ascii="Times New Roman" w:hAnsi="Times New Roman" w:cs="Times New Roman"/>
          <w:sz w:val="24"/>
          <w:szCs w:val="28"/>
        </w:rPr>
        <w:tab/>
        <w:t>40</w:t>
      </w:r>
    </w:p>
    <w:p w:rsidR="00D0086C" w:rsidRDefault="00D0086C" w:rsidP="00D0086C">
      <w:pPr>
        <w:tabs>
          <w:tab w:val="left" w:leader="dot" w:pos="7655"/>
        </w:tabs>
        <w:spacing w:after="0" w:line="360" w:lineRule="auto"/>
        <w:ind w:left="1418" w:hanging="1418"/>
        <w:rPr>
          <w:rFonts w:ascii="Times New Roman" w:hAnsi="Times New Roman" w:cs="Times New Roman"/>
          <w:sz w:val="24"/>
          <w:szCs w:val="28"/>
        </w:rPr>
      </w:pPr>
      <w:r>
        <w:rPr>
          <w:rFonts w:ascii="Times New Roman" w:hAnsi="Times New Roman" w:cs="Times New Roman"/>
          <w:sz w:val="24"/>
          <w:szCs w:val="28"/>
        </w:rPr>
        <w:t>Lampiran 2</w:t>
      </w:r>
      <w:r>
        <w:rPr>
          <w:rFonts w:ascii="Times New Roman" w:hAnsi="Times New Roman" w:cs="Times New Roman"/>
          <w:sz w:val="24"/>
          <w:szCs w:val="28"/>
        </w:rPr>
        <w:tab/>
        <w:t>Lembar Persetujuan Etik</w:t>
      </w:r>
      <w:r>
        <w:rPr>
          <w:rFonts w:ascii="Times New Roman" w:hAnsi="Times New Roman" w:cs="Times New Roman"/>
          <w:sz w:val="24"/>
          <w:szCs w:val="28"/>
        </w:rPr>
        <w:tab/>
        <w:t>41</w:t>
      </w:r>
    </w:p>
    <w:p w:rsidR="00D0086C" w:rsidRDefault="00D0086C" w:rsidP="00D0086C">
      <w:pPr>
        <w:tabs>
          <w:tab w:val="left" w:leader="dot" w:pos="7655"/>
        </w:tabs>
        <w:spacing w:after="0" w:line="360" w:lineRule="auto"/>
        <w:ind w:left="1418" w:hanging="1418"/>
        <w:rPr>
          <w:rFonts w:ascii="Times New Roman" w:hAnsi="Times New Roman" w:cs="Times New Roman"/>
          <w:sz w:val="24"/>
          <w:szCs w:val="28"/>
        </w:rPr>
      </w:pPr>
      <w:r>
        <w:rPr>
          <w:rFonts w:ascii="Times New Roman" w:hAnsi="Times New Roman" w:cs="Times New Roman"/>
          <w:sz w:val="24"/>
          <w:szCs w:val="28"/>
        </w:rPr>
        <w:t>Lampiran 3</w:t>
      </w:r>
      <w:r>
        <w:rPr>
          <w:rFonts w:ascii="Times New Roman" w:hAnsi="Times New Roman" w:cs="Times New Roman"/>
          <w:sz w:val="24"/>
          <w:szCs w:val="28"/>
        </w:rPr>
        <w:tab/>
        <w:t>Persetujuan Responden</w:t>
      </w:r>
      <w:r>
        <w:rPr>
          <w:rFonts w:ascii="Times New Roman" w:hAnsi="Times New Roman" w:cs="Times New Roman"/>
          <w:sz w:val="24"/>
          <w:szCs w:val="28"/>
        </w:rPr>
        <w:tab/>
        <w:t>42</w:t>
      </w:r>
    </w:p>
    <w:p w:rsidR="00D0086C" w:rsidRDefault="00D0086C" w:rsidP="00D0086C">
      <w:pPr>
        <w:tabs>
          <w:tab w:val="left" w:leader="dot" w:pos="7655"/>
        </w:tabs>
        <w:spacing w:after="0" w:line="360" w:lineRule="auto"/>
        <w:ind w:left="1418" w:hanging="1418"/>
        <w:rPr>
          <w:rFonts w:ascii="Times New Roman" w:hAnsi="Times New Roman" w:cs="Times New Roman"/>
          <w:sz w:val="24"/>
          <w:szCs w:val="28"/>
        </w:rPr>
      </w:pPr>
      <w:r>
        <w:rPr>
          <w:rFonts w:ascii="Times New Roman" w:hAnsi="Times New Roman" w:cs="Times New Roman"/>
          <w:sz w:val="24"/>
          <w:szCs w:val="28"/>
        </w:rPr>
        <w:t>Lampiran 4</w:t>
      </w:r>
      <w:r>
        <w:rPr>
          <w:rFonts w:ascii="Times New Roman" w:hAnsi="Times New Roman" w:cs="Times New Roman"/>
          <w:sz w:val="24"/>
          <w:szCs w:val="28"/>
        </w:rPr>
        <w:tab/>
        <w:t>Lembar Kuesioner</w:t>
      </w:r>
      <w:r>
        <w:rPr>
          <w:rFonts w:ascii="Times New Roman" w:hAnsi="Times New Roman" w:cs="Times New Roman"/>
          <w:sz w:val="24"/>
          <w:szCs w:val="28"/>
        </w:rPr>
        <w:tab/>
        <w:t>43</w:t>
      </w:r>
    </w:p>
    <w:p w:rsidR="00D0086C" w:rsidRPr="005A558F" w:rsidRDefault="00D0086C" w:rsidP="00D0086C">
      <w:pPr>
        <w:tabs>
          <w:tab w:val="left" w:leader="dot" w:pos="7655"/>
        </w:tabs>
        <w:spacing w:after="0" w:line="360" w:lineRule="auto"/>
        <w:ind w:left="1418" w:hanging="1418"/>
        <w:rPr>
          <w:rFonts w:ascii="Times New Roman" w:hAnsi="Times New Roman" w:cs="Times New Roman"/>
          <w:sz w:val="24"/>
          <w:szCs w:val="28"/>
        </w:rPr>
      </w:pPr>
      <w:r>
        <w:rPr>
          <w:rFonts w:ascii="Times New Roman" w:hAnsi="Times New Roman" w:cs="Times New Roman"/>
          <w:sz w:val="24"/>
          <w:szCs w:val="28"/>
        </w:rPr>
        <w:t>Lampiran 5</w:t>
      </w:r>
      <w:r>
        <w:rPr>
          <w:rFonts w:ascii="Times New Roman" w:hAnsi="Times New Roman" w:cs="Times New Roman"/>
          <w:sz w:val="24"/>
          <w:szCs w:val="28"/>
        </w:rPr>
        <w:tab/>
        <w:t>Hasil Analisis Data</w:t>
      </w:r>
      <w:r>
        <w:rPr>
          <w:rFonts w:ascii="Times New Roman" w:hAnsi="Times New Roman" w:cs="Times New Roman"/>
          <w:sz w:val="24"/>
          <w:szCs w:val="28"/>
        </w:rPr>
        <w:tab/>
        <w:t>45</w:t>
      </w:r>
    </w:p>
    <w:p w:rsidR="00D0086C" w:rsidRDefault="00D0086C" w:rsidP="00CE2B94">
      <w:pPr>
        <w:spacing w:after="0" w:line="360" w:lineRule="auto"/>
        <w:rPr>
          <w:rFonts w:ascii="Times New Roman" w:hAnsi="Times New Roman" w:cs="Times New Roman"/>
          <w:b/>
          <w:sz w:val="24"/>
          <w:szCs w:val="24"/>
        </w:rPr>
        <w:sectPr w:rsidR="00D0086C" w:rsidSect="00D0086C">
          <w:pgSz w:w="11906" w:h="16838"/>
          <w:pgMar w:top="1701" w:right="1701" w:bottom="1701" w:left="2268" w:header="709" w:footer="828" w:gutter="0"/>
          <w:pgNumType w:fmt="lowerRoman" w:start="9"/>
          <w:cols w:space="708"/>
          <w:docGrid w:linePitch="360"/>
        </w:sectPr>
      </w:pPr>
    </w:p>
    <w:p w:rsidR="00CE2B94" w:rsidRPr="00CE2B94" w:rsidRDefault="00CE2B94" w:rsidP="00CE2B94">
      <w:pPr>
        <w:spacing w:after="0" w:line="360" w:lineRule="auto"/>
        <w:rPr>
          <w:rFonts w:ascii="Times New Roman" w:hAnsi="Times New Roman" w:cs="Times New Roman"/>
          <w:b/>
          <w:sz w:val="24"/>
          <w:szCs w:val="24"/>
        </w:rPr>
        <w:sectPr w:rsidR="00CE2B94" w:rsidRPr="00CE2B94" w:rsidSect="00D0086C">
          <w:type w:val="continuous"/>
          <w:pgSz w:w="11906" w:h="16838"/>
          <w:pgMar w:top="1701" w:right="1701" w:bottom="1701" w:left="2268" w:header="709" w:footer="828" w:gutter="0"/>
          <w:pgNumType w:fmt="lowerRoman" w:start="1"/>
          <w:cols w:space="708"/>
          <w:docGrid w:linePitch="360"/>
        </w:sectPr>
      </w:pPr>
    </w:p>
    <w:p w:rsidR="00B43089" w:rsidRPr="00C022C5" w:rsidRDefault="00160C16" w:rsidP="00310A47">
      <w:pPr>
        <w:spacing w:after="0" w:line="360" w:lineRule="auto"/>
        <w:jc w:val="center"/>
        <w:rPr>
          <w:rFonts w:ascii="Times New Roman" w:hAnsi="Times New Roman" w:cs="Times New Roman"/>
          <w:b/>
          <w:sz w:val="28"/>
          <w:szCs w:val="24"/>
        </w:rPr>
      </w:pPr>
      <w:r w:rsidRPr="00C022C5">
        <w:rPr>
          <w:rFonts w:ascii="Times New Roman" w:hAnsi="Times New Roman" w:cs="Times New Roman"/>
          <w:b/>
          <w:sz w:val="28"/>
          <w:szCs w:val="24"/>
        </w:rPr>
        <w:lastRenderedPageBreak/>
        <w:t>BAB I</w:t>
      </w:r>
    </w:p>
    <w:p w:rsidR="00310A47" w:rsidRDefault="00160C16" w:rsidP="00310A47">
      <w:pPr>
        <w:spacing w:after="0" w:line="360" w:lineRule="auto"/>
        <w:jc w:val="center"/>
        <w:rPr>
          <w:rFonts w:ascii="Times New Roman" w:hAnsi="Times New Roman" w:cs="Times New Roman"/>
          <w:b/>
          <w:sz w:val="28"/>
          <w:szCs w:val="24"/>
        </w:rPr>
      </w:pPr>
      <w:r w:rsidRPr="00C022C5">
        <w:rPr>
          <w:rFonts w:ascii="Times New Roman" w:hAnsi="Times New Roman" w:cs="Times New Roman"/>
          <w:b/>
          <w:sz w:val="28"/>
          <w:szCs w:val="24"/>
        </w:rPr>
        <w:t>PENDAHULUAN</w:t>
      </w:r>
    </w:p>
    <w:p w:rsidR="00310A47" w:rsidRDefault="00310A47" w:rsidP="00310A47">
      <w:pPr>
        <w:spacing w:after="0" w:line="240" w:lineRule="auto"/>
        <w:jc w:val="center"/>
        <w:rPr>
          <w:rFonts w:ascii="Times New Roman" w:hAnsi="Times New Roman" w:cs="Times New Roman"/>
          <w:b/>
          <w:sz w:val="28"/>
          <w:szCs w:val="24"/>
        </w:rPr>
      </w:pPr>
    </w:p>
    <w:p w:rsidR="00310A47" w:rsidRDefault="00310A47" w:rsidP="00310A47">
      <w:pPr>
        <w:spacing w:after="0" w:line="240" w:lineRule="auto"/>
        <w:jc w:val="center"/>
        <w:rPr>
          <w:rFonts w:ascii="Times New Roman" w:hAnsi="Times New Roman" w:cs="Times New Roman"/>
          <w:b/>
          <w:sz w:val="28"/>
          <w:szCs w:val="24"/>
        </w:rPr>
      </w:pPr>
    </w:p>
    <w:p w:rsidR="00310A47" w:rsidRPr="00310A47" w:rsidRDefault="00310A47" w:rsidP="00310A47">
      <w:pPr>
        <w:spacing w:after="0" w:line="240" w:lineRule="auto"/>
        <w:jc w:val="center"/>
        <w:rPr>
          <w:rFonts w:ascii="Times New Roman" w:hAnsi="Times New Roman" w:cs="Times New Roman"/>
          <w:b/>
          <w:sz w:val="28"/>
          <w:szCs w:val="24"/>
        </w:rPr>
      </w:pPr>
    </w:p>
    <w:p w:rsidR="00C1206F" w:rsidRPr="00C1206F" w:rsidRDefault="00160C16" w:rsidP="00F53078">
      <w:pPr>
        <w:pStyle w:val="ListParagraph"/>
        <w:numPr>
          <w:ilvl w:val="0"/>
          <w:numId w:val="1"/>
        </w:numPr>
        <w:spacing w:after="0" w:line="360" w:lineRule="auto"/>
        <w:ind w:left="425" w:hanging="425"/>
        <w:rPr>
          <w:rFonts w:ascii="Times New Roman" w:hAnsi="Times New Roman" w:cs="Times New Roman"/>
          <w:b/>
          <w:sz w:val="24"/>
          <w:szCs w:val="24"/>
        </w:rPr>
      </w:pPr>
      <w:r w:rsidRPr="00F82881">
        <w:rPr>
          <w:rFonts w:ascii="Times New Roman" w:hAnsi="Times New Roman" w:cs="Times New Roman"/>
          <w:b/>
          <w:sz w:val="24"/>
          <w:szCs w:val="24"/>
        </w:rPr>
        <w:t xml:space="preserve"> </w:t>
      </w:r>
      <w:r w:rsidR="00C1206F">
        <w:rPr>
          <w:rFonts w:ascii="Times New Roman" w:hAnsi="Times New Roman" w:cs="Times New Roman"/>
          <w:b/>
          <w:sz w:val="24"/>
          <w:szCs w:val="24"/>
        </w:rPr>
        <w:t>Latar Belakang</w:t>
      </w:r>
    </w:p>
    <w:p w:rsidR="00C1206F" w:rsidRDefault="00160C16"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Penyakit sendi adalah suatu penyakit inflamasi sistemik kronik pada sendi-sendi tubuh. Gejala klinik penyakit sendi/rematik berupa gangguan nyeri pada persendian yang disertai kekakuan, merah, dan pembengkakan yang bukan disebabkan karena benturan/kecelakaan dan berlangsung kronis.</w:t>
      </w:r>
      <w:r w:rsidR="00B862E0" w:rsidRPr="00F82881">
        <w:rPr>
          <w:rFonts w:ascii="Times New Roman" w:hAnsi="Times New Roman" w:cs="Times New Roman"/>
          <w:sz w:val="24"/>
          <w:szCs w:val="24"/>
        </w:rPr>
        <w:fldChar w:fldCharType="begin" w:fldLock="1"/>
      </w:r>
      <w:r w:rsidR="00B862E0" w:rsidRPr="00F82881">
        <w:rPr>
          <w:rFonts w:ascii="Times New Roman" w:hAnsi="Times New Roman" w:cs="Times New Roman"/>
          <w:sz w:val="24"/>
          <w:szCs w:val="24"/>
        </w:rPr>
        <w:instrText>ADDIN CSL_CITATION { "citationItems" : [ { "id" : "ITEM-1", "itemData" : { "author" : [ { "dropping-particle" : "", "family" : "Kemenkes RI", "given" : "Balitbangkes", "non-dropping-particle" : "", "parse-names" : false, "suffix" : "" } ], "id" : "ITEM-1", "issued" : { "date-parts" : [ [ "2013" ] ] }, "title" : "Riset Kesehatan Dasar (RISKESDAS) 2013", "type" : "book" }, "uris" : [ "http://www.mendeley.com/documents/?uuid=033fcf92-8213-485b-afc7-58c1decd13f3" ] } ], "mendeley" : { "formattedCitation" : "&lt;sup&gt;1&lt;/sup&gt;", "plainTextFormattedCitation" : "1", "previouslyFormattedCitation" : "&lt;sup&gt;1&lt;/sup&gt;" }, "properties" : {  }, "schema" : "https://github.com/citation-style-language/schema/raw/master/csl-citation.json" }</w:instrText>
      </w:r>
      <w:r w:rsidR="00B862E0" w:rsidRPr="00F82881">
        <w:rPr>
          <w:rFonts w:ascii="Times New Roman" w:hAnsi="Times New Roman" w:cs="Times New Roman"/>
          <w:sz w:val="24"/>
          <w:szCs w:val="24"/>
        </w:rPr>
        <w:fldChar w:fldCharType="separate"/>
      </w:r>
      <w:r w:rsidR="00B862E0" w:rsidRPr="00F82881">
        <w:rPr>
          <w:rFonts w:ascii="Times New Roman" w:hAnsi="Times New Roman" w:cs="Times New Roman"/>
          <w:noProof/>
          <w:sz w:val="24"/>
          <w:szCs w:val="24"/>
          <w:vertAlign w:val="superscript"/>
        </w:rPr>
        <w:t>1</w:t>
      </w:r>
      <w:r w:rsidR="00B862E0" w:rsidRPr="00F82881">
        <w:rPr>
          <w:rFonts w:ascii="Times New Roman" w:hAnsi="Times New Roman" w:cs="Times New Roman"/>
          <w:sz w:val="24"/>
          <w:szCs w:val="24"/>
        </w:rPr>
        <w:fldChar w:fldCharType="end"/>
      </w:r>
      <w:r w:rsidR="00B862E0" w:rsidRPr="00F82881">
        <w:rPr>
          <w:rFonts w:ascii="Times New Roman" w:hAnsi="Times New Roman" w:cs="Times New Roman"/>
          <w:sz w:val="24"/>
          <w:szCs w:val="24"/>
        </w:rPr>
        <w:t xml:space="preserve"> Salah satu penyakit sendi</w:t>
      </w:r>
      <w:r w:rsidR="00CF50E8" w:rsidRPr="00F82881">
        <w:rPr>
          <w:rFonts w:ascii="Times New Roman" w:hAnsi="Times New Roman" w:cs="Times New Roman"/>
          <w:sz w:val="24"/>
          <w:szCs w:val="24"/>
        </w:rPr>
        <w:t xml:space="preserve"> yang sering ditemukan dan tersebar di seluruh dunia</w:t>
      </w:r>
      <w:r w:rsidR="00B862E0" w:rsidRPr="00F82881">
        <w:rPr>
          <w:rFonts w:ascii="Times New Roman" w:hAnsi="Times New Roman" w:cs="Times New Roman"/>
          <w:sz w:val="24"/>
          <w:szCs w:val="24"/>
        </w:rPr>
        <w:t xml:space="preserve"> adalah </w:t>
      </w:r>
      <w:r w:rsidR="00B862E0" w:rsidRPr="00E8417B">
        <w:rPr>
          <w:rFonts w:ascii="Times New Roman" w:hAnsi="Times New Roman" w:cs="Times New Roman"/>
          <w:i/>
          <w:sz w:val="24"/>
          <w:szCs w:val="24"/>
        </w:rPr>
        <w:t>arthritis gout</w:t>
      </w:r>
      <w:r w:rsidR="00B862E0" w:rsidRPr="00F82881">
        <w:rPr>
          <w:rFonts w:ascii="Times New Roman" w:hAnsi="Times New Roman" w:cs="Times New Roman"/>
          <w:sz w:val="24"/>
          <w:szCs w:val="24"/>
        </w:rPr>
        <w:t xml:space="preserve"> atau lebih dikenal dengan asam urat.</w:t>
      </w:r>
      <w:r w:rsidR="00CF50E8" w:rsidRPr="00F82881">
        <w:rPr>
          <w:rFonts w:ascii="Times New Roman" w:hAnsi="Times New Roman" w:cs="Times New Roman"/>
          <w:sz w:val="24"/>
          <w:szCs w:val="24"/>
        </w:rPr>
        <w:fldChar w:fldCharType="begin" w:fldLock="1"/>
      </w:r>
      <w:r w:rsidR="00CF50E8"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00CF50E8" w:rsidRPr="00F82881">
        <w:rPr>
          <w:rFonts w:ascii="Times New Roman" w:hAnsi="Times New Roman" w:cs="Times New Roman"/>
          <w:sz w:val="24"/>
          <w:szCs w:val="24"/>
        </w:rPr>
        <w:fldChar w:fldCharType="separate"/>
      </w:r>
      <w:r w:rsidR="00CF50E8" w:rsidRPr="00F82881">
        <w:rPr>
          <w:rFonts w:ascii="Times New Roman" w:hAnsi="Times New Roman" w:cs="Times New Roman"/>
          <w:noProof/>
          <w:sz w:val="24"/>
          <w:szCs w:val="24"/>
          <w:vertAlign w:val="superscript"/>
        </w:rPr>
        <w:t>2</w:t>
      </w:r>
      <w:r w:rsidR="00CF50E8" w:rsidRPr="00F82881">
        <w:rPr>
          <w:rFonts w:ascii="Times New Roman" w:hAnsi="Times New Roman" w:cs="Times New Roman"/>
          <w:sz w:val="24"/>
          <w:szCs w:val="24"/>
        </w:rPr>
        <w:fldChar w:fldCharType="end"/>
      </w:r>
    </w:p>
    <w:p w:rsidR="00C1206F" w:rsidRDefault="006A13BC" w:rsidP="00C1206F">
      <w:pPr>
        <w:spacing w:after="0" w:line="360" w:lineRule="auto"/>
        <w:ind w:firstLine="851"/>
        <w:jc w:val="both"/>
        <w:rPr>
          <w:rFonts w:ascii="Times New Roman" w:hAnsi="Times New Roman" w:cs="Times New Roman"/>
          <w:sz w:val="24"/>
          <w:szCs w:val="24"/>
        </w:rPr>
      </w:pP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merupakan kelompok penyakit heterogen sebagai akibat deposisi kristal monosodium urat pada jaringan atau akibat supersaturasi asam urat didalam cairan ekstraseluler.</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2</w:t>
      </w:r>
      <w:r w:rsidRPr="00F82881">
        <w:rPr>
          <w:rFonts w:ascii="Times New Roman" w:hAnsi="Times New Roman" w:cs="Times New Roman"/>
          <w:sz w:val="24"/>
          <w:szCs w:val="24"/>
        </w:rPr>
        <w:fldChar w:fldCharType="end"/>
      </w:r>
      <w:r w:rsidRPr="00F82881">
        <w:rPr>
          <w:rFonts w:ascii="Times New Roman" w:hAnsi="Times New Roman" w:cs="Times New Roman"/>
          <w:sz w:val="24"/>
          <w:szCs w:val="24"/>
        </w:rPr>
        <w:t xml:space="preserve"> Kristal monosodium asam urat </w:t>
      </w:r>
      <w:r w:rsidR="00D46170" w:rsidRPr="00F82881">
        <w:rPr>
          <w:rFonts w:ascii="Times New Roman" w:hAnsi="Times New Roman" w:cs="Times New Roman"/>
          <w:sz w:val="24"/>
          <w:szCs w:val="24"/>
        </w:rPr>
        <w:t xml:space="preserve">yang menumpuk pada sendi mengakibatkan terjadinya peradangan yang bila berlanjut akan mengakibatkan nyeri hebat yang sering menyertai serangan </w:t>
      </w:r>
      <w:r w:rsidR="00D46170" w:rsidRPr="00E8417B">
        <w:rPr>
          <w:rFonts w:ascii="Times New Roman" w:hAnsi="Times New Roman" w:cs="Times New Roman"/>
          <w:i/>
          <w:sz w:val="24"/>
          <w:szCs w:val="24"/>
        </w:rPr>
        <w:t>gout</w:t>
      </w:r>
      <w:r w:rsidR="00D46170" w:rsidRPr="00F82881">
        <w:rPr>
          <w:rFonts w:ascii="Times New Roman" w:hAnsi="Times New Roman" w:cs="Times New Roman"/>
          <w:sz w:val="24"/>
          <w:szCs w:val="24"/>
        </w:rPr>
        <w:t>. Jika tidak diobati endapan kristal akan menyebabkan kerusakan hebat pada sendi dan jaringan lunak</w:t>
      </w:r>
      <w:r w:rsidR="00FC75D9">
        <w:rPr>
          <w:rFonts w:ascii="Times New Roman" w:hAnsi="Times New Roman" w:cs="Times New Roman"/>
          <w:sz w:val="24"/>
          <w:szCs w:val="24"/>
        </w:rPr>
        <w:t>. Kadar rata-rata asam urat di dalam darah dan serum tergantung usia dan jenis kelamin. Asam urat tergolong normal bila pria &lt; 7,0 mg/dl dan wanita &lt;6,0 mg/dl</w:t>
      </w:r>
      <w:r w:rsidR="00D46170" w:rsidRPr="00F82881">
        <w:rPr>
          <w:rFonts w:ascii="Times New Roman" w:hAnsi="Times New Roman" w:cs="Times New Roman"/>
          <w:sz w:val="24"/>
          <w:szCs w:val="24"/>
        </w:rPr>
        <w:t>.</w:t>
      </w:r>
      <w:r w:rsidR="00AE6F00" w:rsidRPr="00F82881">
        <w:rPr>
          <w:rFonts w:ascii="Times New Roman" w:hAnsi="Times New Roman" w:cs="Times New Roman"/>
          <w:sz w:val="24"/>
          <w:szCs w:val="24"/>
        </w:rPr>
        <w:fldChar w:fldCharType="begin" w:fldLock="1"/>
      </w:r>
      <w:r w:rsidR="00AE6F00"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00AE6F00" w:rsidRPr="00F82881">
        <w:rPr>
          <w:rFonts w:ascii="Times New Roman" w:hAnsi="Times New Roman" w:cs="Times New Roman"/>
          <w:sz w:val="24"/>
          <w:szCs w:val="24"/>
        </w:rPr>
        <w:fldChar w:fldCharType="separate"/>
      </w:r>
      <w:r w:rsidR="00AE6F00" w:rsidRPr="00F82881">
        <w:rPr>
          <w:rFonts w:ascii="Times New Roman" w:hAnsi="Times New Roman" w:cs="Times New Roman"/>
          <w:noProof/>
          <w:sz w:val="24"/>
          <w:szCs w:val="24"/>
          <w:vertAlign w:val="superscript"/>
        </w:rPr>
        <w:t>3</w:t>
      </w:r>
      <w:r w:rsidR="00AE6F00" w:rsidRPr="00F82881">
        <w:rPr>
          <w:rFonts w:ascii="Times New Roman" w:hAnsi="Times New Roman" w:cs="Times New Roman"/>
          <w:sz w:val="24"/>
          <w:szCs w:val="24"/>
        </w:rPr>
        <w:fldChar w:fldCharType="end"/>
      </w:r>
      <w:r w:rsidR="00F51883" w:rsidRPr="00F82881">
        <w:rPr>
          <w:rFonts w:ascii="Times New Roman" w:hAnsi="Times New Roman" w:cs="Times New Roman"/>
          <w:sz w:val="24"/>
          <w:szCs w:val="24"/>
        </w:rPr>
        <w:t xml:space="preserve"> </w:t>
      </w:r>
    </w:p>
    <w:p w:rsidR="00C1206F" w:rsidRDefault="0075409A"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Prevalensi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didominasi oleh pria dewasa yaitu sebesar 90%, dengan puncak serangan akut pada usia 50-an.</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"Irianto", "given" : "Koes", "non-dropping-particle" : "", "parse-names" : false, "suffix" : "" } ], "id" : "ITEM-1", "issued" : { "date-parts" : [ [ "2014" ] ] }, "publisher" : "Alfabeta", "publisher-place" : "Bandung", "title" : "Epidemiologi Penyakit Menular dan Tidak Menular Panduan Klinis", "type" : "book" }, "uris" : [ "http://www.mendeley.com/documents/?uuid=b2a561ca-d674-4230-bd0f-14349f1e3911" ] } ], "mendeley" : { "formattedCitation" : "&lt;sup&gt;4&lt;/sup&gt;", "plainTextFormattedCitation" : "4", "previouslyFormattedCitation" : "&lt;sup&gt;4&lt;/sup&gt;"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4</w:t>
      </w:r>
      <w:r w:rsidRPr="00F82881">
        <w:rPr>
          <w:rFonts w:ascii="Times New Roman" w:hAnsi="Times New Roman" w:cs="Times New Roman"/>
          <w:sz w:val="24"/>
          <w:szCs w:val="24"/>
        </w:rPr>
        <w:fldChar w:fldCharType="end"/>
      </w:r>
      <w:r w:rsidRPr="00F82881">
        <w:rPr>
          <w:rFonts w:ascii="Times New Roman" w:hAnsi="Times New Roman" w:cs="Times New Roman"/>
          <w:sz w:val="24"/>
          <w:szCs w:val="24"/>
        </w:rPr>
        <w:t xml:space="preserve"> Sebagaimana yang disampaikan oleh Hippocrates bahwa </w:t>
      </w:r>
      <w:r w:rsidRPr="00E8417B">
        <w:rPr>
          <w:rFonts w:ascii="Times New Roman" w:hAnsi="Times New Roman" w:cs="Times New Roman"/>
          <w:i/>
          <w:sz w:val="24"/>
          <w:szCs w:val="24"/>
        </w:rPr>
        <w:t>gou</w:t>
      </w:r>
      <w:r w:rsidR="003F338E" w:rsidRPr="00E8417B">
        <w:rPr>
          <w:rFonts w:ascii="Times New Roman" w:hAnsi="Times New Roman" w:cs="Times New Roman"/>
          <w:i/>
          <w:sz w:val="24"/>
          <w:szCs w:val="24"/>
        </w:rPr>
        <w:t>t</w:t>
      </w:r>
      <w:r w:rsidRPr="00F82881">
        <w:rPr>
          <w:rFonts w:ascii="Times New Roman" w:hAnsi="Times New Roman" w:cs="Times New Roman"/>
          <w:sz w:val="24"/>
          <w:szCs w:val="24"/>
        </w:rPr>
        <w:t xml:space="preserve"> jarang pada pria sebelum masa remaja (</w:t>
      </w:r>
      <w:r w:rsidRPr="00FF7D91">
        <w:rPr>
          <w:rFonts w:ascii="Times New Roman" w:hAnsi="Times New Roman" w:cs="Times New Roman"/>
          <w:i/>
          <w:sz w:val="24"/>
          <w:szCs w:val="24"/>
        </w:rPr>
        <w:t>adolescens</w:t>
      </w:r>
      <w:r w:rsidRPr="00F82881">
        <w:rPr>
          <w:rFonts w:ascii="Times New Roman" w:hAnsi="Times New Roman" w:cs="Times New Roman"/>
          <w:sz w:val="24"/>
          <w:szCs w:val="24"/>
        </w:rPr>
        <w:t>) sedangkan pada pere</w:t>
      </w:r>
      <w:r w:rsidR="003F338E" w:rsidRPr="00F82881">
        <w:rPr>
          <w:rFonts w:ascii="Times New Roman" w:hAnsi="Times New Roman" w:cs="Times New Roman"/>
          <w:sz w:val="24"/>
          <w:szCs w:val="24"/>
        </w:rPr>
        <w:t>mpuan jarang sebelum menopause.</w:t>
      </w:r>
      <w:r w:rsidR="003F338E" w:rsidRPr="00F82881">
        <w:rPr>
          <w:rFonts w:ascii="Times New Roman" w:hAnsi="Times New Roman" w:cs="Times New Roman"/>
          <w:sz w:val="24"/>
          <w:szCs w:val="24"/>
        </w:rPr>
        <w:fldChar w:fldCharType="begin" w:fldLock="1"/>
      </w:r>
      <w:r w:rsidR="003F338E"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003F338E" w:rsidRPr="00F82881">
        <w:rPr>
          <w:rFonts w:ascii="Times New Roman" w:hAnsi="Times New Roman" w:cs="Times New Roman"/>
          <w:sz w:val="24"/>
          <w:szCs w:val="24"/>
        </w:rPr>
        <w:fldChar w:fldCharType="separate"/>
      </w:r>
      <w:r w:rsidR="003F338E" w:rsidRPr="00F82881">
        <w:rPr>
          <w:rFonts w:ascii="Times New Roman" w:hAnsi="Times New Roman" w:cs="Times New Roman"/>
          <w:noProof/>
          <w:sz w:val="24"/>
          <w:szCs w:val="24"/>
          <w:vertAlign w:val="superscript"/>
        </w:rPr>
        <w:t>2</w:t>
      </w:r>
      <w:r w:rsidR="003F338E" w:rsidRPr="00F82881">
        <w:rPr>
          <w:rFonts w:ascii="Times New Roman" w:hAnsi="Times New Roman" w:cs="Times New Roman"/>
          <w:sz w:val="24"/>
          <w:szCs w:val="24"/>
        </w:rPr>
        <w:fldChar w:fldCharType="end"/>
      </w:r>
    </w:p>
    <w:p w:rsidR="00C1206F" w:rsidRDefault="00FF7D91" w:rsidP="00D340A8">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Berdasarkan hasil Riset Kesehatan Dasar (Riskesdas) tahun 2013 mengenai prevalensi penderita penyakit sendi, menunjukkan bahwa penyakit sendi di Indonesia berdasarkan diagnosis tenaga kesehatan (nakes) sebesar 11.9% dan berdasarkan diagnosis dan gejala sebesar </w:t>
      </w:r>
      <w:r>
        <w:rPr>
          <w:rFonts w:ascii="Times New Roman" w:hAnsi="Times New Roman" w:cs="Times New Roman"/>
          <w:sz w:val="24"/>
          <w:szCs w:val="24"/>
        </w:rPr>
        <w:t xml:space="preserve">24.7%. </w:t>
      </w:r>
      <w:r w:rsidRPr="00F82881">
        <w:rPr>
          <w:rFonts w:ascii="Times New Roman" w:hAnsi="Times New Roman" w:cs="Times New Roman"/>
          <w:sz w:val="24"/>
          <w:szCs w:val="24"/>
        </w:rPr>
        <w:t>Prevalensi penyakit sendi di Banten tahun 2013 berdasarkan diagnosis nakes sebesar 9,5% ataupun berdasarkan diagnosis dan gejala sebesar 20,6%.</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"Kemenkes RI", "given" : "Balitbangkes", "non-dropping-particle" : "", "parse-names" : false, "suffix" : "" } ], "id" : "ITEM-1", "issued" : { "date-parts" : [ [ "2013" ] ] }, "title" : "Riset Kesehatan Dasar (RISKESDAS) 2013", "type" : "book" }, "uris" : [ "http://www.mendeley.com/documents/?uuid=033fcf92-8213-485b-afc7-58c1decd13f3" ] } ], "mendeley" : { "formattedCitation" : "&lt;sup&gt;1&lt;/sup&gt;", "plainTextFormattedCitation" : "1", "previouslyFormattedCitation" : "&lt;sup&gt;1&lt;/sup&gt;"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1</w:t>
      </w:r>
      <w:r w:rsidRPr="00F82881">
        <w:rPr>
          <w:rFonts w:ascii="Times New Roman" w:hAnsi="Times New Roman" w:cs="Times New Roman"/>
          <w:sz w:val="24"/>
          <w:szCs w:val="24"/>
        </w:rPr>
        <w:fldChar w:fldCharType="end"/>
      </w:r>
      <w:r>
        <w:rPr>
          <w:rFonts w:ascii="Times New Roman" w:hAnsi="Times New Roman" w:cs="Times New Roman"/>
          <w:sz w:val="24"/>
          <w:szCs w:val="24"/>
        </w:rPr>
        <w:t xml:space="preserve"> Menurut </w:t>
      </w:r>
      <w:r w:rsidRPr="00FF7D91">
        <w:rPr>
          <w:rFonts w:ascii="Times New Roman" w:hAnsi="Times New Roman" w:cs="Times New Roman"/>
          <w:i/>
          <w:sz w:val="24"/>
          <w:szCs w:val="24"/>
        </w:rPr>
        <w:t>Word Health Organization</w:t>
      </w:r>
      <w:r>
        <w:rPr>
          <w:rFonts w:ascii="Times New Roman" w:hAnsi="Times New Roman" w:cs="Times New Roman"/>
          <w:sz w:val="24"/>
          <w:szCs w:val="24"/>
        </w:rPr>
        <w:t xml:space="preserve"> (WHO) tahun 2013, Indonesia merupakan negara terbesar ke-4 di dunia yang penduduknya menderita asam urat. WHO mendata </w:t>
      </w:r>
      <w:r w:rsidR="00D340A8">
        <w:rPr>
          <w:rFonts w:ascii="Times New Roman" w:hAnsi="Times New Roman" w:cs="Times New Roman"/>
          <w:sz w:val="24"/>
        </w:rPr>
        <w:t xml:space="preserve">sebesar 81 % </w:t>
      </w:r>
      <w:r w:rsidRPr="00FF7D91">
        <w:rPr>
          <w:rFonts w:ascii="Times New Roman" w:hAnsi="Times New Roman" w:cs="Times New Roman"/>
          <w:sz w:val="24"/>
        </w:rPr>
        <w:lastRenderedPageBreak/>
        <w:t>penderita asam urat di Indonesia hanya 24 % yang pergi ke dokter, sedangkan 71 % cenderung langsung mengkonsumsi obat-obatan pereda nyeri yang dijual bebas.</w:t>
      </w:r>
      <w:r w:rsidR="00985220">
        <w:rPr>
          <w:rFonts w:ascii="Times New Roman" w:hAnsi="Times New Roman" w:cs="Times New Roman"/>
          <w:sz w:val="24"/>
        </w:rPr>
        <w:fldChar w:fldCharType="begin" w:fldLock="1"/>
      </w:r>
      <w:r w:rsidR="00985220">
        <w:rPr>
          <w:rFonts w:ascii="Times New Roman" w:hAnsi="Times New Roman" w:cs="Times New Roman"/>
          <w:sz w:val="24"/>
        </w:rPr>
        <w:instrText>ADDIN CSL_CITATION { "citationItems" : [ { "id" : "ITEM-1", "itemData" : { "author" : [ { "dropping-particle" : "", "family" : "Yekti", "given" : "Rabea", "non-dropping-particle" : "", "parse-names" : false, "suffix" : "" }, { "dropping-particle" : "", "family" : "Mutiatikum", "given" : "D", "non-dropping-particle" : "", "parse-names" : false, "suffix" : "" } ], "container-title" : "Buletin Penelitian Kesehatan", "id" : "ITEM-1", "issued" : { "date-parts" : [ [ "2009" ] ] }, "title" : "Faktor-fakor yang Berhubungan dengan Penyakit Sendi", "type" : "article-journal", "volume" : "37" }, "uris" : [ "http://www.mendeley.com/documents/?uuid=43ba64cd-a6be-4616-838c-8cf78e29e456" ] } ], "mendeley" : { "formattedCitation" : "&lt;sup&gt;5&lt;/sup&gt;", "plainTextFormattedCitation" : "5", "previouslyFormattedCitation" : "&lt;sup&gt;5&lt;/sup&gt;" }, "properties" : {  }, "schema" : "https://github.com/citation-style-language/schema/raw/master/csl-citation.json" }</w:instrText>
      </w:r>
      <w:r w:rsidR="00985220">
        <w:rPr>
          <w:rFonts w:ascii="Times New Roman" w:hAnsi="Times New Roman" w:cs="Times New Roman"/>
          <w:sz w:val="24"/>
        </w:rPr>
        <w:fldChar w:fldCharType="separate"/>
      </w:r>
      <w:r w:rsidR="00985220" w:rsidRPr="00985220">
        <w:rPr>
          <w:rFonts w:ascii="Times New Roman" w:hAnsi="Times New Roman" w:cs="Times New Roman"/>
          <w:noProof/>
          <w:sz w:val="24"/>
          <w:vertAlign w:val="superscript"/>
        </w:rPr>
        <w:t>5</w:t>
      </w:r>
      <w:r w:rsidR="00985220">
        <w:rPr>
          <w:rFonts w:ascii="Times New Roman" w:hAnsi="Times New Roman" w:cs="Times New Roman"/>
          <w:sz w:val="24"/>
        </w:rPr>
        <w:fldChar w:fldCharType="end"/>
      </w:r>
      <w:r w:rsidRPr="00FF7D91">
        <w:rPr>
          <w:rFonts w:ascii="Times New Roman" w:hAnsi="Times New Roman" w:cs="Times New Roman"/>
          <w:sz w:val="28"/>
          <w:szCs w:val="24"/>
        </w:rPr>
        <w:t xml:space="preserve"> </w:t>
      </w:r>
    </w:p>
    <w:p w:rsidR="00C1206F" w:rsidRDefault="008937BB"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A</w:t>
      </w:r>
      <w:r w:rsidR="00A5283E" w:rsidRPr="00F82881">
        <w:rPr>
          <w:rFonts w:ascii="Times New Roman" w:hAnsi="Times New Roman" w:cs="Times New Roman"/>
          <w:sz w:val="24"/>
          <w:szCs w:val="24"/>
        </w:rPr>
        <w:t xml:space="preserve">pabila seseorang telah terserang penyakit </w:t>
      </w:r>
      <w:r w:rsidR="00A5283E" w:rsidRPr="00E8417B">
        <w:rPr>
          <w:rFonts w:ascii="Times New Roman" w:hAnsi="Times New Roman" w:cs="Times New Roman"/>
          <w:i/>
          <w:sz w:val="24"/>
          <w:szCs w:val="24"/>
        </w:rPr>
        <w:t>arthritis gout</w:t>
      </w:r>
      <w:r w:rsidR="00A5283E" w:rsidRPr="00F82881">
        <w:rPr>
          <w:rFonts w:ascii="Times New Roman" w:hAnsi="Times New Roman" w:cs="Times New Roman"/>
          <w:sz w:val="24"/>
          <w:szCs w:val="24"/>
        </w:rPr>
        <w:t>, maka diperlukan penanganan yang segera. Sebab jika tidak segera ditangani maka rasa nyeri akan bertambah parah dan dapat menimbulkan komplikasi, seperti batu ginjal akibat asam urat, penyakit jantung dan tumpukan-tumpukan monosodium urat di organ lain.</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2</w:t>
      </w:r>
      <w:r w:rsidRPr="00F82881">
        <w:rPr>
          <w:rFonts w:ascii="Times New Roman" w:hAnsi="Times New Roman" w:cs="Times New Roman"/>
          <w:sz w:val="24"/>
          <w:szCs w:val="24"/>
        </w:rPr>
        <w:fldChar w:fldCharType="end"/>
      </w:r>
    </w:p>
    <w:p w:rsidR="00C1206F" w:rsidRDefault="00BA6891"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Melihat dampak yang ditimbulkan akibat tidak ditanganinya penyakit ini dengan segera, terlihat jelas bahwa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dapat digolongkan ke dalam jenis penyakit yang berbahaya. Oleh karena itu, masyarakat penderita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harus segera dalam menanganinya. Hal ini mendorong masyarakat mencari alternatif pengobatan yang efektif secara terapi tetapi juga efisien dalam hal biaya. Berkenaan dengan hal tersebut, swamedikasi menjadi alternatif yang diambil oleh masyarakat.</w:t>
      </w:r>
      <w:r w:rsidR="008215A8"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"Kesehatan", "given" : "Departemen", "non-dropping-particle" : "", "parse-names" : false, "suffix" : "" } ], "id" : "ITEM-1", "issued" : { "date-parts" : [ [ "2006" ] ] }, "publisher" : "Departemen Kesehatan RI", "publisher-place" : "Jakarta", "title" : "Pedoman Penggunaan Obat Bebas dan Bebas Terbatas", "type" : "book" }, "uris" : [ "http://www.mendeley.com/documents/?uuid=4681ac3b-9b1f-4144-8504-58d60569e782" ] } ], "mendeley" : { "formattedCitation" : "&lt;sup&gt;6&lt;/sup&gt;", "plainTextFormattedCitation" : "6", "previouslyFormattedCitation" : "&lt;sup&gt;6&lt;/sup&gt;" }, "properties" : {  }, "schema" : "https://github.com/citation-style-language/schema/raw/master/csl-citation.json" }</w:instrText>
      </w:r>
      <w:r w:rsidR="008215A8"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6</w:t>
      </w:r>
      <w:r w:rsidR="008215A8" w:rsidRPr="00F82881">
        <w:rPr>
          <w:rFonts w:ascii="Times New Roman" w:hAnsi="Times New Roman" w:cs="Times New Roman"/>
          <w:sz w:val="24"/>
          <w:szCs w:val="24"/>
        </w:rPr>
        <w:fldChar w:fldCharType="end"/>
      </w:r>
      <w:r w:rsidR="004457C2">
        <w:rPr>
          <w:rFonts w:ascii="Times New Roman" w:hAnsi="Times New Roman" w:cs="Times New Roman"/>
          <w:sz w:val="24"/>
          <w:szCs w:val="24"/>
        </w:rPr>
        <w:t xml:space="preserve"> </w:t>
      </w:r>
      <w:r w:rsidRPr="00F82881">
        <w:rPr>
          <w:rFonts w:ascii="Times New Roman" w:hAnsi="Times New Roman" w:cs="Times New Roman"/>
          <w:sz w:val="24"/>
          <w:szCs w:val="24"/>
        </w:rPr>
        <w:t>Namun, tidak semua orang mampu menerapkan praktik swamedikasi secara benar, sehingga pengobatan menjadi tidak rasional.</w:t>
      </w:r>
      <w:r w:rsidR="00271D26"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"Djunarko", "given" : "Ipang", "non-dropping-particle" : "", "parse-names" : false, "suffix" : "" }, { "dropping-particle" : "", "family" : "Hendrawati", "given" : "Yosephine", "non-dropping-particle" : "", "parse-names" : false, "suffix" : "" } ], "id" : "ITEM-1", "issued" : { "date-parts" : [ [ "2011" ] ] }, "publisher" : "PT Citra Aji Parama", "publisher-place" : "Yogyakarta", "title" : "Swamedikasi yang Baik dan Benar", "type" : "book" }, "uris" : [ "http://www.mendeley.com/documents/?uuid=be4f7c34-b20c-47a2-a82a-63f411362e64" ] } ], "mendeley" : { "formattedCitation" : "&lt;sup&gt;7&lt;/sup&gt;", "plainTextFormattedCitation" : "7", "previouslyFormattedCitation" : "&lt;sup&gt;7&lt;/sup&gt;" }, "properties" : {  }, "schema" : "https://github.com/citation-style-language/schema/raw/master/csl-citation.json" }</w:instrText>
      </w:r>
      <w:r w:rsidR="00271D26"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7</w:t>
      </w:r>
      <w:r w:rsidR="00271D26" w:rsidRPr="00F82881">
        <w:rPr>
          <w:rFonts w:ascii="Times New Roman" w:hAnsi="Times New Roman" w:cs="Times New Roman"/>
          <w:sz w:val="24"/>
          <w:szCs w:val="24"/>
        </w:rPr>
        <w:fldChar w:fldCharType="end"/>
      </w:r>
      <w:r w:rsidR="008215A8" w:rsidRPr="00F82881">
        <w:rPr>
          <w:rFonts w:ascii="Times New Roman" w:hAnsi="Times New Roman" w:cs="Times New Roman"/>
          <w:sz w:val="24"/>
          <w:szCs w:val="24"/>
          <w:vertAlign w:val="superscript"/>
        </w:rPr>
        <w:t xml:space="preserve"> </w:t>
      </w:r>
      <w:r w:rsidRPr="00F82881">
        <w:rPr>
          <w:rFonts w:ascii="Times New Roman" w:hAnsi="Times New Roman" w:cs="Times New Roman"/>
          <w:sz w:val="24"/>
          <w:szCs w:val="24"/>
        </w:rPr>
        <w:t xml:space="preserve">Suatu penelitian mendapatkan bahwa pasien </w:t>
      </w:r>
      <w:r w:rsidRPr="00E8417B">
        <w:rPr>
          <w:rFonts w:ascii="Times New Roman" w:hAnsi="Times New Roman" w:cs="Times New Roman"/>
          <w:i/>
          <w:sz w:val="24"/>
          <w:szCs w:val="24"/>
        </w:rPr>
        <w:t>gout</w:t>
      </w:r>
      <w:r w:rsidRPr="00F82881">
        <w:rPr>
          <w:rFonts w:ascii="Times New Roman" w:hAnsi="Times New Roman" w:cs="Times New Roman"/>
          <w:sz w:val="24"/>
          <w:szCs w:val="24"/>
        </w:rPr>
        <w:t xml:space="preserve"> yang berobat, rata-rata sudah mengidap penyakit selama lebih dari 5 tahun. Hal ini </w:t>
      </w:r>
      <w:r w:rsidR="00271D26" w:rsidRPr="00F82881">
        <w:rPr>
          <w:rFonts w:ascii="Times New Roman" w:hAnsi="Times New Roman" w:cs="Times New Roman"/>
          <w:sz w:val="24"/>
          <w:szCs w:val="24"/>
        </w:rPr>
        <w:t>dapat disebabkan</w:t>
      </w:r>
      <w:r w:rsidRPr="00F82881">
        <w:rPr>
          <w:rFonts w:ascii="Times New Roman" w:hAnsi="Times New Roman" w:cs="Times New Roman"/>
          <w:sz w:val="24"/>
          <w:szCs w:val="24"/>
        </w:rPr>
        <w:t xml:space="preserve"> dari banyak pasien </w:t>
      </w:r>
      <w:r w:rsidRPr="00E8417B">
        <w:rPr>
          <w:rFonts w:ascii="Times New Roman" w:hAnsi="Times New Roman" w:cs="Times New Roman"/>
          <w:i/>
          <w:sz w:val="24"/>
          <w:szCs w:val="24"/>
        </w:rPr>
        <w:t>gout</w:t>
      </w:r>
      <w:r w:rsidRPr="00F82881">
        <w:rPr>
          <w:rFonts w:ascii="Times New Roman" w:hAnsi="Times New Roman" w:cs="Times New Roman"/>
          <w:sz w:val="24"/>
          <w:szCs w:val="24"/>
        </w:rPr>
        <w:t xml:space="preserve"> yang mengobati sendiri atau swamedikasi.</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2</w:t>
      </w:r>
      <w:r w:rsidRPr="00F82881">
        <w:rPr>
          <w:rFonts w:ascii="Times New Roman" w:hAnsi="Times New Roman" w:cs="Times New Roman"/>
          <w:sz w:val="24"/>
          <w:szCs w:val="24"/>
        </w:rPr>
        <w:fldChar w:fldCharType="end"/>
      </w:r>
      <w:r w:rsidRPr="00F82881">
        <w:rPr>
          <w:rFonts w:ascii="Times New Roman" w:hAnsi="Times New Roman" w:cs="Times New Roman"/>
          <w:sz w:val="24"/>
          <w:szCs w:val="24"/>
        </w:rPr>
        <w:t xml:space="preserve"> </w:t>
      </w:r>
    </w:p>
    <w:p w:rsidR="00C1206F" w:rsidRDefault="00271D26"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Menurut hasil survei pendahuluan yang telah dilakukan penulis di RW 05 Kelurahan Kademangan kecamatan Setu kota Tangerang Selatan terhadap 10 orang dewasa baik laki-laki maupun perempuan yang pernah mengalami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w:t>
      </w:r>
      <w:r w:rsidRPr="00F82881">
        <w:rPr>
          <w:rFonts w:ascii="Times New Roman" w:hAnsi="Times New Roman" w:cs="Times New Roman"/>
          <w:sz w:val="24"/>
          <w:szCs w:val="24"/>
        </w:rPr>
        <w:softHyphen/>
      </w:r>
      <w:r w:rsidRPr="00F82881">
        <w:rPr>
          <w:rFonts w:ascii="Times New Roman" w:hAnsi="Times New Roman" w:cs="Times New Roman"/>
          <w:sz w:val="24"/>
          <w:szCs w:val="24"/>
        </w:rPr>
        <w:softHyphen/>
      </w:r>
      <w:r w:rsidRPr="00F82881">
        <w:rPr>
          <w:rFonts w:ascii="Times New Roman" w:hAnsi="Times New Roman" w:cs="Times New Roman"/>
          <w:sz w:val="24"/>
          <w:szCs w:val="24"/>
        </w:rPr>
        <w:softHyphen/>
        <w:t>4 dari mereka melakukan swamedikasi penggunaan obat dengan mengg</w:t>
      </w:r>
      <w:r w:rsidR="00213A17" w:rsidRPr="00F82881">
        <w:rPr>
          <w:rFonts w:ascii="Times New Roman" w:hAnsi="Times New Roman" w:cs="Times New Roman"/>
          <w:sz w:val="24"/>
          <w:szCs w:val="24"/>
        </w:rPr>
        <w:t>unakan obat sintesis/kimia, 3 orang memilih obat tradisional dan 3 orang lainnya mengombinasikan obat sintetis/kimia dengan obat tradisional.</w:t>
      </w:r>
      <w:r w:rsidRPr="00F82881">
        <w:rPr>
          <w:rFonts w:ascii="Times New Roman" w:hAnsi="Times New Roman" w:cs="Times New Roman"/>
          <w:sz w:val="24"/>
          <w:szCs w:val="24"/>
        </w:rPr>
        <w:t xml:space="preserve"> Melihat cukup besarnya masyarakat yang melakukan tindakan pengobatan sendiri atau swamedikasi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oleh karena itu penderita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perlu mengetahui dan melakukan pengobatan secara tepat dan benar. </w:t>
      </w:r>
    </w:p>
    <w:p w:rsidR="00271D26" w:rsidRPr="00F82881" w:rsidRDefault="00271D26"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Berdasarkan latar belakang dan survei pendahuluan yang telah diuraikan, maka penulis ingin mengetahui bagaimana g</w:t>
      </w:r>
      <w:r w:rsidRPr="00F82881">
        <w:rPr>
          <w:rFonts w:ascii="Times New Roman" w:hAnsi="Times New Roman" w:cs="Times New Roman"/>
          <w:sz w:val="24"/>
          <w:szCs w:val="24"/>
          <w:shd w:val="clear" w:color="auto" w:fill="FFFFFF"/>
        </w:rPr>
        <w:t xml:space="preserve">ambaran swamedikasi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di lingkungan masyarakat RW 05 Kelurahan Kademangan kecamatan Setu kota Tangerang Selatan tahun 2018.</w:t>
      </w:r>
    </w:p>
    <w:p w:rsidR="00160C16" w:rsidRPr="00F82881" w:rsidRDefault="00160C16" w:rsidP="00F53078">
      <w:pPr>
        <w:pStyle w:val="ListParagraph"/>
        <w:numPr>
          <w:ilvl w:val="0"/>
          <w:numId w:val="1"/>
        </w:numPr>
        <w:spacing w:after="0" w:line="360" w:lineRule="auto"/>
        <w:ind w:left="426" w:hanging="426"/>
        <w:jc w:val="both"/>
        <w:rPr>
          <w:rFonts w:ascii="Times New Roman" w:hAnsi="Times New Roman" w:cs="Times New Roman"/>
          <w:b/>
          <w:sz w:val="24"/>
          <w:szCs w:val="24"/>
        </w:rPr>
      </w:pPr>
      <w:r w:rsidRPr="00F82881">
        <w:rPr>
          <w:rFonts w:ascii="Times New Roman" w:hAnsi="Times New Roman" w:cs="Times New Roman"/>
          <w:b/>
          <w:sz w:val="24"/>
          <w:szCs w:val="24"/>
        </w:rPr>
        <w:lastRenderedPageBreak/>
        <w:t xml:space="preserve"> Rumusan Masalah</w:t>
      </w:r>
    </w:p>
    <w:p w:rsidR="005812DE" w:rsidRDefault="005812DE"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Bagaiman gambaran swamedikasi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di lingkungan masyarakat RW 05 kelurahan Kademangan kecamatan Setu kota Tangerang Selatan Banten tahun 2018?</w:t>
      </w:r>
    </w:p>
    <w:p w:rsidR="00C022C5" w:rsidRDefault="00C022C5" w:rsidP="00C022C5">
      <w:pPr>
        <w:spacing w:after="0" w:line="360" w:lineRule="auto"/>
        <w:ind w:firstLine="785"/>
        <w:jc w:val="both"/>
        <w:rPr>
          <w:rFonts w:ascii="Times New Roman" w:hAnsi="Times New Roman" w:cs="Times New Roman"/>
          <w:sz w:val="24"/>
          <w:szCs w:val="24"/>
        </w:rPr>
      </w:pPr>
    </w:p>
    <w:p w:rsidR="00C1206F" w:rsidRPr="00F82881" w:rsidRDefault="00C1206F" w:rsidP="00C022C5">
      <w:pPr>
        <w:spacing w:after="0" w:line="360" w:lineRule="auto"/>
        <w:ind w:firstLine="785"/>
        <w:jc w:val="both"/>
        <w:rPr>
          <w:rFonts w:ascii="Times New Roman" w:hAnsi="Times New Roman" w:cs="Times New Roman"/>
          <w:sz w:val="24"/>
          <w:szCs w:val="24"/>
        </w:rPr>
      </w:pPr>
    </w:p>
    <w:p w:rsidR="005812DE" w:rsidRPr="00F82881" w:rsidRDefault="005812DE" w:rsidP="00F53078">
      <w:pPr>
        <w:pStyle w:val="ListParagraph"/>
        <w:numPr>
          <w:ilvl w:val="0"/>
          <w:numId w:val="1"/>
        </w:numPr>
        <w:spacing w:after="0" w:line="360" w:lineRule="auto"/>
        <w:ind w:left="426" w:hanging="426"/>
        <w:jc w:val="both"/>
        <w:rPr>
          <w:rFonts w:ascii="Times New Roman" w:hAnsi="Times New Roman" w:cs="Times New Roman"/>
          <w:b/>
          <w:sz w:val="24"/>
          <w:szCs w:val="24"/>
        </w:rPr>
      </w:pPr>
      <w:r w:rsidRPr="00F82881">
        <w:rPr>
          <w:rFonts w:ascii="Times New Roman" w:hAnsi="Times New Roman" w:cs="Times New Roman"/>
          <w:b/>
          <w:sz w:val="24"/>
          <w:szCs w:val="24"/>
        </w:rPr>
        <w:t xml:space="preserve"> Tujuan Penelitian</w:t>
      </w:r>
    </w:p>
    <w:p w:rsidR="005812DE" w:rsidRPr="00F82881" w:rsidRDefault="005812DE" w:rsidP="00F53078">
      <w:pPr>
        <w:pStyle w:val="ListParagraph"/>
        <w:numPr>
          <w:ilvl w:val="0"/>
          <w:numId w:val="2"/>
        </w:numPr>
        <w:tabs>
          <w:tab w:val="left" w:pos="567"/>
        </w:tabs>
        <w:spacing w:after="0" w:line="360" w:lineRule="auto"/>
        <w:ind w:left="426" w:hanging="426"/>
        <w:jc w:val="both"/>
        <w:rPr>
          <w:rFonts w:ascii="Times New Roman" w:hAnsi="Times New Roman" w:cs="Times New Roman"/>
          <w:b/>
          <w:sz w:val="24"/>
          <w:szCs w:val="24"/>
        </w:rPr>
      </w:pPr>
      <w:r w:rsidRPr="00F82881">
        <w:rPr>
          <w:rFonts w:ascii="Times New Roman" w:hAnsi="Times New Roman" w:cs="Times New Roman"/>
          <w:b/>
          <w:sz w:val="24"/>
          <w:szCs w:val="24"/>
        </w:rPr>
        <w:t>Tujuan Umum</w:t>
      </w:r>
    </w:p>
    <w:p w:rsidR="005812DE" w:rsidRPr="00F82881" w:rsidRDefault="005812DE" w:rsidP="00C1206F">
      <w:pPr>
        <w:spacing w:after="0" w:line="360" w:lineRule="auto"/>
        <w:ind w:firstLine="850"/>
        <w:jc w:val="both"/>
        <w:rPr>
          <w:rFonts w:ascii="Times New Roman" w:hAnsi="Times New Roman" w:cs="Times New Roman"/>
          <w:b/>
          <w:sz w:val="24"/>
          <w:szCs w:val="24"/>
        </w:rPr>
      </w:pPr>
      <w:r w:rsidRPr="00F82881">
        <w:rPr>
          <w:rFonts w:ascii="Times New Roman" w:hAnsi="Times New Roman" w:cs="Times New Roman"/>
          <w:sz w:val="24"/>
          <w:szCs w:val="24"/>
        </w:rPr>
        <w:t xml:space="preserve">Tujuan umum dari penelitian ini ingin mengetahui bagaimana </w:t>
      </w:r>
      <w:r w:rsidRPr="00F82881">
        <w:rPr>
          <w:rFonts w:ascii="Times New Roman" w:hAnsi="Times New Roman" w:cs="Times New Roman"/>
          <w:sz w:val="24"/>
          <w:szCs w:val="24"/>
          <w:shd w:val="clear" w:color="auto" w:fill="FFFFFF"/>
        </w:rPr>
        <w:t xml:space="preserve">gambaran swamedikasi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di lingkungan masyarakat RW 05 Kelurahan Kademangan kecamatan Setu kota Tangerang Selatan</w:t>
      </w:r>
      <w:r w:rsidR="00143354" w:rsidRPr="00F82881">
        <w:rPr>
          <w:rFonts w:ascii="Times New Roman" w:hAnsi="Times New Roman" w:cs="Times New Roman"/>
          <w:sz w:val="24"/>
          <w:szCs w:val="24"/>
        </w:rPr>
        <w:t xml:space="preserve"> Banten</w:t>
      </w:r>
      <w:r w:rsidRPr="00F82881">
        <w:rPr>
          <w:rFonts w:ascii="Times New Roman" w:hAnsi="Times New Roman" w:cs="Times New Roman"/>
          <w:sz w:val="24"/>
          <w:szCs w:val="24"/>
        </w:rPr>
        <w:t xml:space="preserve"> tahun 2018.</w:t>
      </w:r>
    </w:p>
    <w:p w:rsidR="005812DE" w:rsidRPr="00F82881" w:rsidRDefault="005812DE" w:rsidP="00C022C5">
      <w:pPr>
        <w:tabs>
          <w:tab w:val="left" w:pos="993"/>
        </w:tabs>
        <w:spacing w:after="0" w:line="360" w:lineRule="auto"/>
        <w:jc w:val="both"/>
        <w:rPr>
          <w:rFonts w:ascii="Times New Roman" w:hAnsi="Times New Roman" w:cs="Times New Roman"/>
          <w:b/>
          <w:sz w:val="24"/>
          <w:szCs w:val="24"/>
        </w:rPr>
      </w:pPr>
    </w:p>
    <w:p w:rsidR="005812DE" w:rsidRPr="00F82881" w:rsidRDefault="005812DE" w:rsidP="00DF4E5E">
      <w:pPr>
        <w:pStyle w:val="ListParagraph"/>
        <w:numPr>
          <w:ilvl w:val="0"/>
          <w:numId w:val="2"/>
        </w:numPr>
        <w:spacing w:after="0" w:line="360" w:lineRule="auto"/>
        <w:ind w:left="567" w:hanging="567"/>
        <w:jc w:val="both"/>
        <w:rPr>
          <w:rFonts w:ascii="Times New Roman" w:hAnsi="Times New Roman" w:cs="Times New Roman"/>
          <w:b/>
          <w:sz w:val="24"/>
          <w:szCs w:val="24"/>
        </w:rPr>
      </w:pPr>
      <w:r w:rsidRPr="00F82881">
        <w:rPr>
          <w:rFonts w:ascii="Times New Roman" w:hAnsi="Times New Roman" w:cs="Times New Roman"/>
          <w:b/>
          <w:sz w:val="24"/>
          <w:szCs w:val="24"/>
        </w:rPr>
        <w:t>Tujuan Khusus</w:t>
      </w:r>
    </w:p>
    <w:p w:rsidR="005812DE" w:rsidRPr="00F82881" w:rsidRDefault="005812DE" w:rsidP="00C1206F">
      <w:pPr>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lang w:eastAsia="id-ID"/>
        </w:rPr>
        <w:t xml:space="preserve">Tujuan khusus dari penulisan Karya Tulis Ilmiah ini adalah ingin mengetahui </w:t>
      </w:r>
      <w:r w:rsidRPr="00F82881">
        <w:rPr>
          <w:rFonts w:ascii="Times New Roman" w:hAnsi="Times New Roman" w:cs="Times New Roman"/>
          <w:sz w:val="24"/>
          <w:szCs w:val="24"/>
        </w:rPr>
        <w:t xml:space="preserve">bagaimana </w:t>
      </w:r>
      <w:r w:rsidRPr="00F82881">
        <w:rPr>
          <w:rFonts w:ascii="Times New Roman" w:hAnsi="Times New Roman" w:cs="Times New Roman"/>
          <w:sz w:val="24"/>
          <w:szCs w:val="24"/>
          <w:shd w:val="clear" w:color="auto" w:fill="FFFFFF"/>
        </w:rPr>
        <w:t xml:space="preserve">gambaran swamedikasi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di lingkungan masyarakat RW 05 Kelurahan Kademangan kecamatan Setu kota Tangerang Selatan</w:t>
      </w:r>
      <w:r w:rsidR="00143354" w:rsidRPr="00F82881">
        <w:rPr>
          <w:rFonts w:ascii="Times New Roman" w:hAnsi="Times New Roman" w:cs="Times New Roman"/>
          <w:sz w:val="24"/>
          <w:szCs w:val="24"/>
        </w:rPr>
        <w:t xml:space="preserve"> Banten</w:t>
      </w:r>
      <w:r w:rsidRPr="00F82881">
        <w:rPr>
          <w:rFonts w:ascii="Times New Roman" w:hAnsi="Times New Roman" w:cs="Times New Roman"/>
          <w:sz w:val="24"/>
          <w:szCs w:val="24"/>
        </w:rPr>
        <w:t xml:space="preserve"> tahun 2018 </w:t>
      </w:r>
      <w:r w:rsidRPr="00F82881">
        <w:rPr>
          <w:rFonts w:ascii="Times New Roman" w:hAnsi="Times New Roman" w:cs="Times New Roman"/>
          <w:sz w:val="24"/>
          <w:szCs w:val="24"/>
          <w:lang w:eastAsia="id-ID"/>
        </w:rPr>
        <w:t>berdasarkan :</w:t>
      </w:r>
    </w:p>
    <w:p w:rsidR="005812DE" w:rsidRPr="00F82881" w:rsidRDefault="005812DE" w:rsidP="00C022C5">
      <w:pPr>
        <w:pStyle w:val="ListParagraph"/>
        <w:numPr>
          <w:ilvl w:val="0"/>
          <w:numId w:val="3"/>
        </w:numPr>
        <w:spacing w:after="0" w:line="360" w:lineRule="auto"/>
        <w:ind w:left="426" w:hanging="426"/>
        <w:jc w:val="both"/>
        <w:rPr>
          <w:rFonts w:ascii="Times New Roman" w:hAnsi="Times New Roman" w:cs="Times New Roman"/>
          <w:sz w:val="24"/>
          <w:szCs w:val="24"/>
        </w:rPr>
      </w:pPr>
      <w:r w:rsidRPr="00F82881">
        <w:rPr>
          <w:rFonts w:ascii="Times New Roman" w:hAnsi="Times New Roman" w:cs="Times New Roman"/>
          <w:sz w:val="24"/>
          <w:szCs w:val="24"/>
        </w:rPr>
        <w:t>Cara pengobatan.</w:t>
      </w:r>
    </w:p>
    <w:p w:rsidR="005812DE" w:rsidRPr="00F82881" w:rsidRDefault="005812DE" w:rsidP="00C022C5">
      <w:pPr>
        <w:pStyle w:val="ListParagraph"/>
        <w:numPr>
          <w:ilvl w:val="0"/>
          <w:numId w:val="3"/>
        </w:numPr>
        <w:spacing w:after="0" w:line="360" w:lineRule="auto"/>
        <w:ind w:left="426" w:hanging="426"/>
        <w:jc w:val="both"/>
        <w:rPr>
          <w:rFonts w:ascii="Times New Roman" w:hAnsi="Times New Roman" w:cs="Times New Roman"/>
          <w:sz w:val="24"/>
          <w:szCs w:val="24"/>
        </w:rPr>
      </w:pPr>
      <w:r w:rsidRPr="00F82881">
        <w:rPr>
          <w:rFonts w:ascii="Times New Roman" w:hAnsi="Times New Roman" w:cs="Times New Roman"/>
          <w:sz w:val="24"/>
          <w:szCs w:val="24"/>
        </w:rPr>
        <w:t>Obat tradisional</w:t>
      </w:r>
    </w:p>
    <w:p w:rsidR="005812DE" w:rsidRPr="00F82881" w:rsidRDefault="0033009F" w:rsidP="00C022C5">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Obat </w:t>
      </w:r>
      <w:r w:rsidR="005812DE" w:rsidRPr="00F82881">
        <w:rPr>
          <w:rFonts w:ascii="Times New Roman" w:hAnsi="Times New Roman" w:cs="Times New Roman"/>
          <w:sz w:val="24"/>
          <w:szCs w:val="24"/>
        </w:rPr>
        <w:t>sintesis</w:t>
      </w:r>
      <w:r>
        <w:rPr>
          <w:rFonts w:ascii="Times New Roman" w:hAnsi="Times New Roman" w:cs="Times New Roman"/>
          <w:sz w:val="24"/>
          <w:szCs w:val="24"/>
        </w:rPr>
        <w:t>/kimia</w:t>
      </w:r>
    </w:p>
    <w:p w:rsidR="005812DE" w:rsidRPr="00F82881" w:rsidRDefault="005812DE" w:rsidP="00C022C5">
      <w:pPr>
        <w:pStyle w:val="ListParagraph"/>
        <w:numPr>
          <w:ilvl w:val="0"/>
          <w:numId w:val="3"/>
        </w:numPr>
        <w:spacing w:after="0" w:line="360" w:lineRule="auto"/>
        <w:ind w:left="426" w:hanging="426"/>
        <w:jc w:val="both"/>
        <w:rPr>
          <w:rFonts w:ascii="Times New Roman" w:hAnsi="Times New Roman" w:cs="Times New Roman"/>
          <w:sz w:val="24"/>
          <w:szCs w:val="24"/>
        </w:rPr>
      </w:pPr>
      <w:r w:rsidRPr="00F82881">
        <w:rPr>
          <w:rFonts w:ascii="Times New Roman" w:hAnsi="Times New Roman" w:cs="Times New Roman"/>
          <w:sz w:val="24"/>
          <w:szCs w:val="24"/>
        </w:rPr>
        <w:t xml:space="preserve">Tempat </w:t>
      </w:r>
      <w:r w:rsidR="00F77B21">
        <w:rPr>
          <w:rFonts w:ascii="Times New Roman" w:hAnsi="Times New Roman" w:cs="Times New Roman"/>
          <w:sz w:val="24"/>
          <w:szCs w:val="24"/>
        </w:rPr>
        <w:t>memperoleh</w:t>
      </w:r>
      <w:r w:rsidRPr="00F82881">
        <w:rPr>
          <w:rFonts w:ascii="Times New Roman" w:hAnsi="Times New Roman" w:cs="Times New Roman"/>
          <w:sz w:val="24"/>
          <w:szCs w:val="24"/>
        </w:rPr>
        <w:t xml:space="preserve"> obat</w:t>
      </w:r>
    </w:p>
    <w:p w:rsidR="005812DE" w:rsidRPr="00F82881" w:rsidRDefault="005812DE" w:rsidP="00C022C5">
      <w:pPr>
        <w:pStyle w:val="ListParagraph"/>
        <w:numPr>
          <w:ilvl w:val="0"/>
          <w:numId w:val="3"/>
        </w:numPr>
        <w:spacing w:after="0" w:line="360" w:lineRule="auto"/>
        <w:ind w:left="426" w:hanging="426"/>
        <w:jc w:val="both"/>
        <w:rPr>
          <w:rFonts w:ascii="Times New Roman" w:hAnsi="Times New Roman" w:cs="Times New Roman"/>
          <w:sz w:val="24"/>
          <w:szCs w:val="24"/>
        </w:rPr>
      </w:pPr>
      <w:r w:rsidRPr="00F82881">
        <w:rPr>
          <w:rFonts w:ascii="Times New Roman" w:hAnsi="Times New Roman" w:cs="Times New Roman"/>
          <w:sz w:val="24"/>
          <w:szCs w:val="24"/>
        </w:rPr>
        <w:t>Alasan melakukan swamedikasi</w:t>
      </w:r>
    </w:p>
    <w:p w:rsidR="005812DE" w:rsidRPr="00F82881" w:rsidRDefault="005812DE" w:rsidP="00C022C5">
      <w:pPr>
        <w:pStyle w:val="ListParagraph"/>
        <w:numPr>
          <w:ilvl w:val="0"/>
          <w:numId w:val="3"/>
        </w:numPr>
        <w:spacing w:after="0" w:line="360" w:lineRule="auto"/>
        <w:ind w:left="426" w:hanging="426"/>
        <w:jc w:val="both"/>
        <w:rPr>
          <w:rFonts w:ascii="Times New Roman" w:hAnsi="Times New Roman" w:cs="Times New Roman"/>
          <w:sz w:val="24"/>
          <w:szCs w:val="24"/>
        </w:rPr>
      </w:pPr>
      <w:r w:rsidRPr="00F82881">
        <w:rPr>
          <w:rFonts w:ascii="Times New Roman" w:hAnsi="Times New Roman" w:cs="Times New Roman"/>
          <w:sz w:val="24"/>
          <w:szCs w:val="24"/>
        </w:rPr>
        <w:t>Sumber informasi tentang obat yang digunakan</w:t>
      </w:r>
    </w:p>
    <w:p w:rsidR="00F82881" w:rsidRDefault="00F82881" w:rsidP="00C022C5">
      <w:pPr>
        <w:pStyle w:val="ListParagraph"/>
        <w:spacing w:after="0" w:line="360" w:lineRule="auto"/>
        <w:ind w:left="0"/>
        <w:jc w:val="both"/>
        <w:rPr>
          <w:rFonts w:ascii="Times New Roman" w:hAnsi="Times New Roman" w:cs="Times New Roman"/>
          <w:sz w:val="24"/>
          <w:szCs w:val="24"/>
        </w:rPr>
      </w:pPr>
    </w:p>
    <w:p w:rsidR="00C1206F" w:rsidRPr="00F82881" w:rsidRDefault="00C1206F" w:rsidP="00C022C5">
      <w:pPr>
        <w:pStyle w:val="ListParagraph"/>
        <w:spacing w:after="0" w:line="360" w:lineRule="auto"/>
        <w:ind w:left="0"/>
        <w:jc w:val="both"/>
        <w:rPr>
          <w:rFonts w:ascii="Times New Roman" w:hAnsi="Times New Roman" w:cs="Times New Roman"/>
          <w:sz w:val="24"/>
          <w:szCs w:val="24"/>
        </w:rPr>
      </w:pPr>
    </w:p>
    <w:p w:rsidR="005812DE" w:rsidRPr="00F82881" w:rsidRDefault="005812DE" w:rsidP="00F53078">
      <w:pPr>
        <w:pStyle w:val="ListParagraph"/>
        <w:numPr>
          <w:ilvl w:val="0"/>
          <w:numId w:val="1"/>
        </w:numPr>
        <w:spacing w:after="0" w:line="360" w:lineRule="auto"/>
        <w:ind w:left="426" w:hanging="426"/>
        <w:jc w:val="both"/>
        <w:rPr>
          <w:rFonts w:ascii="Times New Roman" w:hAnsi="Times New Roman" w:cs="Times New Roman"/>
          <w:b/>
          <w:sz w:val="24"/>
          <w:szCs w:val="24"/>
        </w:rPr>
      </w:pPr>
      <w:r w:rsidRPr="00F82881">
        <w:rPr>
          <w:rFonts w:ascii="Times New Roman" w:hAnsi="Times New Roman" w:cs="Times New Roman"/>
          <w:b/>
          <w:sz w:val="24"/>
          <w:szCs w:val="24"/>
        </w:rPr>
        <w:t>Manfaat Penelitian</w:t>
      </w:r>
    </w:p>
    <w:p w:rsidR="00DD3BCA" w:rsidRPr="00F82881" w:rsidRDefault="00DD3BCA" w:rsidP="00F53078">
      <w:pPr>
        <w:pStyle w:val="ListParagraph"/>
        <w:numPr>
          <w:ilvl w:val="0"/>
          <w:numId w:val="4"/>
        </w:numPr>
        <w:tabs>
          <w:tab w:val="left" w:pos="567"/>
        </w:tabs>
        <w:spacing w:after="0" w:line="360" w:lineRule="auto"/>
        <w:ind w:left="426" w:hanging="425"/>
        <w:jc w:val="both"/>
        <w:rPr>
          <w:rFonts w:ascii="Times New Roman" w:hAnsi="Times New Roman" w:cs="Times New Roman"/>
          <w:b/>
          <w:sz w:val="24"/>
          <w:szCs w:val="24"/>
        </w:rPr>
      </w:pPr>
      <w:r w:rsidRPr="00F82881">
        <w:rPr>
          <w:rFonts w:ascii="Times New Roman" w:hAnsi="Times New Roman" w:cs="Times New Roman"/>
          <w:b/>
          <w:sz w:val="24"/>
          <w:szCs w:val="24"/>
        </w:rPr>
        <w:t>Bagi Penulis</w:t>
      </w:r>
    </w:p>
    <w:p w:rsidR="00DD3BCA" w:rsidRDefault="00DD3BCA" w:rsidP="00C1206F">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shd w:val="clear" w:color="auto" w:fill="FFFFFF"/>
        </w:rPr>
        <w:t xml:space="preserve">Meningkatkan pengetahuan peneliti tentang gambaran swamedikasi </w:t>
      </w:r>
      <w:r w:rsidRPr="00E8417B">
        <w:rPr>
          <w:rFonts w:ascii="Times New Roman" w:hAnsi="Times New Roman" w:cs="Times New Roman"/>
          <w:i/>
          <w:sz w:val="24"/>
          <w:szCs w:val="24"/>
        </w:rPr>
        <w:t>arthritis gout</w:t>
      </w:r>
      <w:r w:rsidRPr="00F82881">
        <w:rPr>
          <w:rFonts w:ascii="Times New Roman" w:hAnsi="Times New Roman" w:cs="Times New Roman"/>
          <w:sz w:val="24"/>
          <w:szCs w:val="24"/>
        </w:rPr>
        <w:t xml:space="preserve"> di lingkungan masyarakat RW 05 Kelurahan Kademangan kecamatan Setu kota Tangerang Selatan serta</w:t>
      </w:r>
      <w:r w:rsidRPr="00F82881">
        <w:rPr>
          <w:rFonts w:ascii="Times New Roman" w:hAnsi="Times New Roman" w:cs="Times New Roman"/>
          <w:sz w:val="24"/>
          <w:szCs w:val="24"/>
          <w:shd w:val="clear" w:color="auto" w:fill="FFFFFF"/>
        </w:rPr>
        <w:t xml:space="preserve"> menyalurkan ilmu </w:t>
      </w:r>
      <w:r w:rsidRPr="00F82881">
        <w:rPr>
          <w:rFonts w:ascii="Times New Roman" w:hAnsi="Times New Roman" w:cs="Times New Roman"/>
          <w:sz w:val="24"/>
          <w:szCs w:val="24"/>
        </w:rPr>
        <w:t>yang telah didapat selama perkuliahan.</w:t>
      </w:r>
    </w:p>
    <w:p w:rsidR="00F53078" w:rsidRPr="00F82881" w:rsidRDefault="00F53078" w:rsidP="00C1206F">
      <w:pPr>
        <w:spacing w:after="0" w:line="360" w:lineRule="auto"/>
        <w:ind w:firstLine="851"/>
        <w:jc w:val="both"/>
        <w:rPr>
          <w:rFonts w:ascii="Times New Roman" w:hAnsi="Times New Roman" w:cs="Times New Roman"/>
          <w:b/>
          <w:sz w:val="24"/>
          <w:szCs w:val="24"/>
        </w:rPr>
      </w:pPr>
    </w:p>
    <w:p w:rsidR="00DD3BCA" w:rsidRDefault="00DD3BCA" w:rsidP="00F53078">
      <w:pPr>
        <w:pStyle w:val="ListParagraph"/>
        <w:numPr>
          <w:ilvl w:val="0"/>
          <w:numId w:val="4"/>
        </w:numPr>
        <w:tabs>
          <w:tab w:val="left" w:pos="567"/>
        </w:tabs>
        <w:spacing w:after="0" w:line="360" w:lineRule="auto"/>
        <w:ind w:left="426" w:hanging="425"/>
        <w:jc w:val="both"/>
        <w:rPr>
          <w:rFonts w:ascii="Times New Roman" w:hAnsi="Times New Roman" w:cs="Times New Roman"/>
          <w:b/>
          <w:sz w:val="24"/>
          <w:szCs w:val="24"/>
        </w:rPr>
      </w:pPr>
      <w:r w:rsidRPr="00F82881">
        <w:rPr>
          <w:rFonts w:ascii="Times New Roman" w:hAnsi="Times New Roman" w:cs="Times New Roman"/>
          <w:b/>
          <w:sz w:val="24"/>
          <w:szCs w:val="24"/>
        </w:rPr>
        <w:lastRenderedPageBreak/>
        <w:t>Bagi Akademik</w:t>
      </w:r>
    </w:p>
    <w:p w:rsidR="00CD2F9B" w:rsidRDefault="00CD2F9B" w:rsidP="00C1206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Pr="00CD2F9B">
        <w:rPr>
          <w:rFonts w:ascii="Times New Roman" w:hAnsi="Times New Roman" w:cs="Times New Roman"/>
          <w:sz w:val="24"/>
          <w:szCs w:val="24"/>
        </w:rPr>
        <w:t>ebagai bahan referensi di perpustakaan Politeknik Kesehatan Kemenkes Jakarta II Jurusan Farmasi.</w:t>
      </w:r>
    </w:p>
    <w:p w:rsidR="00F53078" w:rsidRPr="00CD2F9B" w:rsidRDefault="00F53078" w:rsidP="00C1206F">
      <w:pPr>
        <w:spacing w:after="0" w:line="360" w:lineRule="auto"/>
        <w:ind w:firstLine="851"/>
        <w:jc w:val="both"/>
        <w:rPr>
          <w:rFonts w:ascii="Times New Roman" w:hAnsi="Times New Roman" w:cs="Times New Roman"/>
          <w:sz w:val="24"/>
          <w:szCs w:val="24"/>
        </w:rPr>
      </w:pPr>
    </w:p>
    <w:p w:rsidR="00D340A8" w:rsidRDefault="00D340A8" w:rsidP="00F53078">
      <w:pPr>
        <w:spacing w:after="0" w:line="360" w:lineRule="auto"/>
        <w:ind w:left="1" w:firstLine="850"/>
        <w:jc w:val="both"/>
        <w:rPr>
          <w:rFonts w:ascii="Times New Roman" w:hAnsi="Times New Roman" w:cs="Times New Roman"/>
          <w:sz w:val="24"/>
          <w:szCs w:val="24"/>
        </w:rPr>
        <w:sectPr w:rsidR="00D340A8" w:rsidSect="00D340A8">
          <w:pgSz w:w="11906" w:h="16838"/>
          <w:pgMar w:top="1701" w:right="1701" w:bottom="1701" w:left="2268" w:header="709" w:footer="828" w:gutter="0"/>
          <w:pgNumType w:start="1"/>
          <w:cols w:space="708"/>
          <w:titlePg/>
          <w:docGrid w:linePitch="360"/>
        </w:sectPr>
      </w:pPr>
    </w:p>
    <w:p w:rsidR="00DD3BCA" w:rsidRPr="00C022C5" w:rsidRDefault="00DD3BCA" w:rsidP="00F53078">
      <w:pPr>
        <w:spacing w:after="0" w:line="360" w:lineRule="auto"/>
        <w:jc w:val="center"/>
        <w:rPr>
          <w:rFonts w:ascii="Times New Roman" w:hAnsi="Times New Roman" w:cs="Times New Roman"/>
          <w:b/>
          <w:sz w:val="28"/>
          <w:szCs w:val="24"/>
        </w:rPr>
      </w:pPr>
      <w:r w:rsidRPr="00C022C5">
        <w:rPr>
          <w:rFonts w:ascii="Times New Roman" w:hAnsi="Times New Roman" w:cs="Times New Roman"/>
          <w:b/>
          <w:sz w:val="28"/>
          <w:szCs w:val="24"/>
        </w:rPr>
        <w:lastRenderedPageBreak/>
        <w:t>BAB II</w:t>
      </w:r>
    </w:p>
    <w:p w:rsidR="00DD3BCA" w:rsidRDefault="00DD3BCA" w:rsidP="00F53078">
      <w:pPr>
        <w:spacing w:after="0" w:line="360" w:lineRule="auto"/>
        <w:jc w:val="center"/>
        <w:rPr>
          <w:rFonts w:ascii="Times New Roman" w:hAnsi="Times New Roman" w:cs="Times New Roman"/>
          <w:b/>
          <w:sz w:val="28"/>
          <w:szCs w:val="24"/>
        </w:rPr>
      </w:pPr>
      <w:r w:rsidRPr="00C022C5">
        <w:rPr>
          <w:rFonts w:ascii="Times New Roman" w:hAnsi="Times New Roman" w:cs="Times New Roman"/>
          <w:b/>
          <w:sz w:val="28"/>
          <w:szCs w:val="24"/>
        </w:rPr>
        <w:t>TINJAUAN PUSTAKA</w:t>
      </w:r>
    </w:p>
    <w:p w:rsidR="00C022C5" w:rsidRPr="00F82881" w:rsidRDefault="00C022C5" w:rsidP="00F53078">
      <w:pPr>
        <w:spacing w:after="0" w:line="360" w:lineRule="auto"/>
        <w:jc w:val="center"/>
        <w:rPr>
          <w:rFonts w:ascii="Times New Roman" w:hAnsi="Times New Roman" w:cs="Times New Roman"/>
          <w:b/>
          <w:sz w:val="24"/>
          <w:szCs w:val="24"/>
        </w:rPr>
      </w:pPr>
    </w:p>
    <w:p w:rsidR="00DD3BCA" w:rsidRPr="00F82881" w:rsidRDefault="00DD3BCA" w:rsidP="00F53078">
      <w:pPr>
        <w:spacing w:after="0" w:line="360" w:lineRule="auto"/>
        <w:jc w:val="center"/>
        <w:rPr>
          <w:rFonts w:ascii="Times New Roman" w:hAnsi="Times New Roman" w:cs="Times New Roman"/>
          <w:b/>
          <w:sz w:val="24"/>
          <w:szCs w:val="24"/>
        </w:rPr>
      </w:pPr>
    </w:p>
    <w:p w:rsidR="00DD3BCA" w:rsidRPr="00F82881" w:rsidRDefault="00DD3BCA" w:rsidP="003D37E0">
      <w:pPr>
        <w:pStyle w:val="ListParagraph"/>
        <w:numPr>
          <w:ilvl w:val="0"/>
          <w:numId w:val="5"/>
        </w:numPr>
        <w:spacing w:after="0" w:line="360" w:lineRule="auto"/>
        <w:ind w:left="426" w:hanging="426"/>
        <w:rPr>
          <w:rFonts w:ascii="Times New Roman" w:hAnsi="Times New Roman" w:cs="Times New Roman"/>
          <w:b/>
          <w:sz w:val="24"/>
          <w:szCs w:val="24"/>
        </w:rPr>
      </w:pPr>
      <w:r w:rsidRPr="00F82881">
        <w:rPr>
          <w:rFonts w:ascii="Times New Roman" w:hAnsi="Times New Roman" w:cs="Times New Roman"/>
          <w:b/>
          <w:sz w:val="24"/>
          <w:szCs w:val="24"/>
        </w:rPr>
        <w:t xml:space="preserve"> Swamedikasi (Pengobatan Sendiri)</w:t>
      </w:r>
    </w:p>
    <w:p w:rsidR="00BE01E4" w:rsidRPr="00F82881" w:rsidRDefault="00BE01E4" w:rsidP="00C022C5">
      <w:pPr>
        <w:spacing w:after="0" w:line="360" w:lineRule="auto"/>
        <w:ind w:firstLine="851"/>
        <w:jc w:val="both"/>
        <w:rPr>
          <w:rFonts w:ascii="Times New Roman" w:hAnsi="Times New Roman" w:cs="Times New Roman"/>
          <w:sz w:val="24"/>
          <w:szCs w:val="24"/>
          <w:vertAlign w:val="superscript"/>
        </w:rPr>
      </w:pPr>
      <w:r w:rsidRPr="00F82881">
        <w:rPr>
          <w:rFonts w:ascii="Times New Roman" w:hAnsi="Times New Roman" w:cs="Times New Roman"/>
          <w:sz w:val="24"/>
          <w:szCs w:val="24"/>
        </w:rPr>
        <w:t>Swamedikasi atau pengobatan mandiri adalah kegiatan atau tindakan untuk mengobati diri sendiri dengan obat tanpa resep secara tepat dan bertanggung jawab (</w:t>
      </w:r>
      <w:r w:rsidRPr="00CE3F05">
        <w:rPr>
          <w:rFonts w:ascii="Times New Roman" w:hAnsi="Times New Roman" w:cs="Times New Roman"/>
          <w:sz w:val="24"/>
          <w:szCs w:val="24"/>
        </w:rPr>
        <w:t>rasional</w:t>
      </w:r>
      <w:r w:rsidRPr="00F82881">
        <w:rPr>
          <w:rFonts w:ascii="Times New Roman" w:hAnsi="Times New Roman" w:cs="Times New Roman"/>
          <w:sz w:val="24"/>
          <w:szCs w:val="24"/>
        </w:rPr>
        <w:t>).</w:t>
      </w:r>
      <w:r w:rsidR="008F738A"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"Djunarko", "given" : "Ipang", "non-dropping-particle" : "", "parse-names" : false, "suffix" : "" }, { "dropping-particle" : "", "family" : "Hendrawati", "given" : "Yosephine", "non-dropping-particle" : "", "parse-names" : false, "suffix" : "" } ], "id" : "ITEM-1", "issued" : { "date-parts" : [ [ "2011" ] ] }, "publisher" : "PT Citra Aji Parama", "publisher-place" : "Yogyakarta", "title" : "Swamedikasi yang Baik dan Benar", "type" : "book" }, "uris" : [ "http://www.mendeley.com/documents/?uuid=be4f7c34-b20c-47a2-a82a-63f411362e64" ] } ], "mendeley" : { "formattedCitation" : "&lt;sup&gt;7&lt;/sup&gt;", "plainTextFormattedCitation" : "7", "previouslyFormattedCitation" : "&lt;sup&gt;7&lt;/sup&gt;" }, "properties" : {  }, "schema" : "https://github.com/citation-style-language/schema/raw/master/csl-citation.json" }</w:instrText>
      </w:r>
      <w:r w:rsidR="008F738A"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7</w:t>
      </w:r>
      <w:r w:rsidR="008F738A" w:rsidRPr="00F82881">
        <w:rPr>
          <w:rFonts w:ascii="Times New Roman" w:hAnsi="Times New Roman" w:cs="Times New Roman"/>
          <w:sz w:val="24"/>
          <w:szCs w:val="24"/>
        </w:rPr>
        <w:fldChar w:fldCharType="end"/>
      </w:r>
      <w:r w:rsidR="008F738A" w:rsidRPr="00F82881">
        <w:rPr>
          <w:rFonts w:ascii="Times New Roman" w:hAnsi="Times New Roman" w:cs="Times New Roman"/>
          <w:sz w:val="24"/>
          <w:szCs w:val="24"/>
          <w:vertAlign w:val="superscript"/>
        </w:rPr>
        <w:t xml:space="preserve"> </w:t>
      </w:r>
      <w:r w:rsidRPr="00F82881">
        <w:rPr>
          <w:rFonts w:ascii="Times New Roman" w:hAnsi="Times New Roman" w:cs="Times New Roman"/>
          <w:sz w:val="24"/>
          <w:szCs w:val="24"/>
        </w:rPr>
        <w:t xml:space="preserve">Menurut </w:t>
      </w:r>
      <w:r w:rsidRPr="00CE3F05">
        <w:rPr>
          <w:rFonts w:ascii="Times New Roman" w:hAnsi="Times New Roman" w:cs="Times New Roman"/>
          <w:i/>
          <w:sz w:val="24"/>
          <w:szCs w:val="24"/>
        </w:rPr>
        <w:t>World Health Organization</w:t>
      </w:r>
      <w:r w:rsidRPr="00F82881">
        <w:rPr>
          <w:rFonts w:ascii="Times New Roman" w:hAnsi="Times New Roman" w:cs="Times New Roman"/>
          <w:sz w:val="24"/>
          <w:szCs w:val="24"/>
        </w:rPr>
        <w:t xml:space="preserve"> (WHO) swamedikasi diartikan sebagai pemilihan dan penggunaan obat, termasuk pengobatan herbal dan tradisional, oleh individu untuk merawat diri sendiri dari penyakit atau gejala penyakit.</w:t>
      </w:r>
      <w:r w:rsidR="008F738A" w:rsidRPr="00F82881">
        <w:rPr>
          <w:rFonts w:ascii="Times New Roman" w:hAnsi="Times New Roman" w:cs="Times New Roman"/>
          <w:sz w:val="24"/>
          <w:szCs w:val="24"/>
          <w:vertAlign w:val="superscript"/>
        </w:rPr>
        <w:fldChar w:fldCharType="begin" w:fldLock="1"/>
      </w:r>
      <w:r w:rsidR="009433D5">
        <w:rPr>
          <w:rFonts w:ascii="Times New Roman" w:hAnsi="Times New Roman" w:cs="Times New Roman"/>
          <w:sz w:val="24"/>
          <w:szCs w:val="24"/>
          <w:vertAlign w:val="superscript"/>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8F738A" w:rsidRPr="00F82881">
        <w:rPr>
          <w:rFonts w:ascii="Times New Roman" w:hAnsi="Times New Roman" w:cs="Times New Roman"/>
          <w:sz w:val="24"/>
          <w:szCs w:val="24"/>
          <w:vertAlign w:val="superscript"/>
        </w:rPr>
        <w:fldChar w:fldCharType="separate"/>
      </w:r>
      <w:r w:rsidR="00985220" w:rsidRPr="00985220">
        <w:rPr>
          <w:rFonts w:ascii="Times New Roman" w:hAnsi="Times New Roman" w:cs="Times New Roman"/>
          <w:noProof/>
          <w:sz w:val="24"/>
          <w:szCs w:val="24"/>
          <w:vertAlign w:val="superscript"/>
        </w:rPr>
        <w:t>8</w:t>
      </w:r>
      <w:r w:rsidR="008F738A" w:rsidRPr="00F82881">
        <w:rPr>
          <w:rFonts w:ascii="Times New Roman" w:hAnsi="Times New Roman" w:cs="Times New Roman"/>
          <w:sz w:val="24"/>
          <w:szCs w:val="24"/>
          <w:vertAlign w:val="superscript"/>
        </w:rPr>
        <w:fldChar w:fldCharType="end"/>
      </w:r>
      <w:r w:rsidR="008F738A" w:rsidRPr="00F82881">
        <w:rPr>
          <w:rFonts w:ascii="Times New Roman" w:hAnsi="Times New Roman" w:cs="Times New Roman"/>
          <w:sz w:val="24"/>
          <w:szCs w:val="24"/>
          <w:vertAlign w:val="superscript"/>
        </w:rPr>
        <w:t xml:space="preserve"> </w:t>
      </w:r>
      <w:r w:rsidRPr="00F82881">
        <w:rPr>
          <w:rFonts w:ascii="Times New Roman" w:hAnsi="Times New Roman" w:cs="Times New Roman"/>
          <w:sz w:val="24"/>
          <w:szCs w:val="24"/>
        </w:rPr>
        <w:t>Obat yang digunakan dalam swamedikasi adalah obat tanpa resep dokter (OTR). Di Indonesia yang termasuk OTR meliputi Obat Wajib Apotek (OWA) atau obat keras yang dapat diserahkan oleh apoteker kepada pasien tanpa resep dokter, obat bebas terbatas (obat yang akan aman dan manjur apabila digunakan sesuai petunjuk penggunaan dan peringatan yang terdapat pada label), dan obat bebas (obat yang relatif aman digunakan tanpa pengawasan).</w:t>
      </w:r>
      <w:r w:rsidR="008F738A" w:rsidRPr="00F82881">
        <w:rPr>
          <w:rFonts w:ascii="Times New Roman" w:hAnsi="Times New Roman" w:cs="Times New Roman"/>
          <w:sz w:val="24"/>
          <w:szCs w:val="24"/>
          <w:vertAlign w:val="superscript"/>
        </w:rPr>
        <w:fldChar w:fldCharType="begin" w:fldLock="1"/>
      </w:r>
      <w:r w:rsidR="00985220">
        <w:rPr>
          <w:rFonts w:ascii="Times New Roman" w:hAnsi="Times New Roman" w:cs="Times New Roman"/>
          <w:sz w:val="24"/>
          <w:szCs w:val="24"/>
          <w:vertAlign w:val="superscript"/>
        </w:rPr>
        <w:instrText>ADDIN CSL_CITATION { "citationItems" : [ { "id" : "ITEM-1", "itemData" : { "author" : [ { "dropping-particle" : "", "family" : "Djunarko", "given" : "Ipang", "non-dropping-particle" : "", "parse-names" : false, "suffix" : "" }, { "dropping-particle" : "", "family" : "Hendrawati", "given" : "Yosephine", "non-dropping-particle" : "", "parse-names" : false, "suffix" : "" } ], "id" : "ITEM-1", "issued" : { "date-parts" : [ [ "2011" ] ] }, "publisher" : "PT Citra Aji Parama", "publisher-place" : "Yogyakarta", "title" : "Swamedikasi yang Baik dan Benar", "type" : "book" }, "uris" : [ "http://www.mendeley.com/documents/?uuid=be4f7c34-b20c-47a2-a82a-63f411362e64" ] } ], "mendeley" : { "formattedCitation" : "&lt;sup&gt;7&lt;/sup&gt;", "plainTextFormattedCitation" : "7", "previouslyFormattedCitation" : "&lt;sup&gt;7&lt;/sup&gt;" }, "properties" : {  }, "schema" : "https://github.com/citation-style-language/schema/raw/master/csl-citation.json" }</w:instrText>
      </w:r>
      <w:r w:rsidR="008F738A" w:rsidRPr="00F82881">
        <w:rPr>
          <w:rFonts w:ascii="Times New Roman" w:hAnsi="Times New Roman" w:cs="Times New Roman"/>
          <w:sz w:val="24"/>
          <w:szCs w:val="24"/>
          <w:vertAlign w:val="superscript"/>
        </w:rPr>
        <w:fldChar w:fldCharType="separate"/>
      </w:r>
      <w:r w:rsidR="00985220" w:rsidRPr="00985220">
        <w:rPr>
          <w:rFonts w:ascii="Times New Roman" w:hAnsi="Times New Roman" w:cs="Times New Roman"/>
          <w:noProof/>
          <w:sz w:val="24"/>
          <w:szCs w:val="24"/>
          <w:vertAlign w:val="superscript"/>
        </w:rPr>
        <w:t>7</w:t>
      </w:r>
      <w:r w:rsidR="008F738A" w:rsidRPr="00F82881">
        <w:rPr>
          <w:rFonts w:ascii="Times New Roman" w:hAnsi="Times New Roman" w:cs="Times New Roman"/>
          <w:sz w:val="24"/>
          <w:szCs w:val="24"/>
          <w:vertAlign w:val="superscript"/>
        </w:rPr>
        <w:fldChar w:fldCharType="end"/>
      </w:r>
    </w:p>
    <w:p w:rsidR="00BE01E4" w:rsidRPr="00F82881" w:rsidRDefault="00BE01E4" w:rsidP="00C022C5">
      <w:pPr>
        <w:spacing w:after="0" w:line="360" w:lineRule="auto"/>
        <w:ind w:firstLine="348"/>
        <w:jc w:val="both"/>
        <w:rPr>
          <w:rFonts w:ascii="Times New Roman" w:hAnsi="Times New Roman" w:cs="Times New Roman"/>
          <w:b/>
          <w:sz w:val="24"/>
          <w:szCs w:val="24"/>
        </w:rPr>
      </w:pPr>
    </w:p>
    <w:p w:rsidR="00BE01E4" w:rsidRPr="00F82881" w:rsidRDefault="00BE01E4" w:rsidP="00C45590">
      <w:pPr>
        <w:pStyle w:val="ListParagraph"/>
        <w:numPr>
          <w:ilvl w:val="0"/>
          <w:numId w:val="21"/>
        </w:numPr>
        <w:spacing w:after="0" w:line="360" w:lineRule="auto"/>
        <w:ind w:left="567" w:hanging="568"/>
        <w:jc w:val="both"/>
        <w:rPr>
          <w:rFonts w:ascii="Times New Roman" w:hAnsi="Times New Roman" w:cs="Times New Roman"/>
          <w:b/>
          <w:sz w:val="24"/>
          <w:szCs w:val="24"/>
        </w:rPr>
      </w:pPr>
      <w:r w:rsidRPr="00F82881">
        <w:rPr>
          <w:rFonts w:ascii="Times New Roman" w:hAnsi="Times New Roman" w:cs="Times New Roman"/>
          <w:b/>
          <w:sz w:val="24"/>
          <w:szCs w:val="24"/>
        </w:rPr>
        <w:t>Waktu yang tepat melakukan swamedikasi</w:t>
      </w:r>
    </w:p>
    <w:p w:rsidR="00BE01E4" w:rsidRPr="00F82881" w:rsidRDefault="00BE01E4" w:rsidP="00C022C5">
      <w:pPr>
        <w:spacing w:after="0" w:line="360" w:lineRule="auto"/>
        <w:ind w:firstLine="852"/>
        <w:jc w:val="both"/>
        <w:rPr>
          <w:rFonts w:ascii="Times New Roman" w:hAnsi="Times New Roman" w:cs="Times New Roman"/>
          <w:b/>
          <w:sz w:val="24"/>
          <w:szCs w:val="24"/>
        </w:rPr>
      </w:pPr>
      <w:r w:rsidRPr="00F82881">
        <w:rPr>
          <w:rFonts w:ascii="Times New Roman" w:hAnsi="Times New Roman" w:cs="Times New Roman"/>
          <w:sz w:val="24"/>
          <w:szCs w:val="24"/>
        </w:rPr>
        <w:t>Penggunaan OTR untuk swamedikasi biasanya pada kasus dan kondisi sebagai berikut:</w:t>
      </w:r>
    </w:p>
    <w:p w:rsidR="00BE01E4" w:rsidRPr="00F82881" w:rsidRDefault="00BE01E4" w:rsidP="00C45590">
      <w:pPr>
        <w:pStyle w:val="ListParagraph"/>
        <w:numPr>
          <w:ilvl w:val="0"/>
          <w:numId w:val="22"/>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Perawatan simptomatik minor, seperti rasa tidak enak badan dan cedera ringan.</w:t>
      </w:r>
    </w:p>
    <w:p w:rsidR="00BE01E4" w:rsidRPr="00F82881" w:rsidRDefault="00BE01E4" w:rsidP="00C45590">
      <w:pPr>
        <w:pStyle w:val="ListParagraph"/>
        <w:numPr>
          <w:ilvl w:val="0"/>
          <w:numId w:val="22"/>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Penyakit yang dapat sembuh sendiri dengan bertambahnya daya tahan tubuh, seperti flu.</w:t>
      </w:r>
    </w:p>
    <w:p w:rsidR="00BE01E4" w:rsidRPr="00F82881" w:rsidRDefault="00BE01E4" w:rsidP="00C45590">
      <w:pPr>
        <w:pStyle w:val="ListParagraph"/>
        <w:numPr>
          <w:ilvl w:val="0"/>
          <w:numId w:val="22"/>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Profilaksis/pencegahan dan penyembuhan penyakit ringan, seperti mabuk perjalanan dan kutu air.</w:t>
      </w:r>
    </w:p>
    <w:p w:rsidR="00BE01E4" w:rsidRPr="00F82881" w:rsidRDefault="00BE01E4" w:rsidP="00C45590">
      <w:pPr>
        <w:pStyle w:val="ListParagraph"/>
        <w:numPr>
          <w:ilvl w:val="0"/>
          <w:numId w:val="22"/>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 xml:space="preserve">Penyakit kronis yang sebelumnya pernah didiagnosis dokter atau tenaga medis profesional lainnya, seperti asma dan </w:t>
      </w:r>
      <w:r w:rsidRPr="00CE3F05">
        <w:rPr>
          <w:rFonts w:ascii="Times New Roman" w:hAnsi="Times New Roman" w:cs="Times New Roman"/>
          <w:i/>
          <w:sz w:val="24"/>
          <w:szCs w:val="24"/>
        </w:rPr>
        <w:t>arthritis</w:t>
      </w:r>
      <w:r w:rsidRPr="00F82881">
        <w:rPr>
          <w:rFonts w:ascii="Times New Roman" w:hAnsi="Times New Roman" w:cs="Times New Roman"/>
          <w:sz w:val="24"/>
          <w:szCs w:val="24"/>
        </w:rPr>
        <w:t>.</w:t>
      </w:r>
    </w:p>
    <w:p w:rsidR="00BE01E4" w:rsidRPr="00F82881" w:rsidRDefault="00BE01E4" w:rsidP="00C45590">
      <w:pPr>
        <w:pStyle w:val="ListParagraph"/>
        <w:numPr>
          <w:ilvl w:val="0"/>
          <w:numId w:val="22"/>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Keadaan yang mengancam jiwa dan perlu penanganan segera.</w:t>
      </w:r>
      <w:r w:rsidR="008F738A"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"Djunarko", "given" : "Ipang", "non-dropping-particle" : "", "parse-names" : false, "suffix" : "" }, { "dropping-particle" : "", "family" : "Hendrawati", "given" : "Yosephine", "non-dropping-particle" : "", "parse-names" : false, "suffix" : "" } ], "id" : "ITEM-1", "issued" : { "date-parts" : [ [ "2011" ] ] }, "publisher" : "PT Citra Aji Parama", "publisher-place" : "Yogyakarta", "title" : "Swamedikasi yang Baik dan Benar", "type" : "book" }, "uris" : [ "http://www.mendeley.com/documents/?uuid=be4f7c34-b20c-47a2-a82a-63f411362e64" ] } ], "mendeley" : { "formattedCitation" : "&lt;sup&gt;7&lt;/sup&gt;", "plainTextFormattedCitation" : "7", "previouslyFormattedCitation" : "&lt;sup&gt;7&lt;/sup&gt;" }, "properties" : {  }, "schema" : "https://github.com/citation-style-language/schema/raw/master/csl-citation.json" }</w:instrText>
      </w:r>
      <w:r w:rsidR="008F738A"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7</w:t>
      </w:r>
      <w:r w:rsidR="008F738A" w:rsidRPr="00F82881">
        <w:rPr>
          <w:rFonts w:ascii="Times New Roman" w:hAnsi="Times New Roman" w:cs="Times New Roman"/>
          <w:sz w:val="24"/>
          <w:szCs w:val="24"/>
        </w:rPr>
        <w:fldChar w:fldCharType="end"/>
      </w:r>
    </w:p>
    <w:p w:rsidR="00BE01E4" w:rsidRPr="00F82881" w:rsidRDefault="00BE01E4" w:rsidP="00C022C5">
      <w:pPr>
        <w:pStyle w:val="ListParagraph"/>
        <w:spacing w:after="0" w:line="360" w:lineRule="auto"/>
        <w:ind w:left="0"/>
        <w:jc w:val="both"/>
        <w:rPr>
          <w:rFonts w:ascii="Times New Roman" w:hAnsi="Times New Roman" w:cs="Times New Roman"/>
          <w:b/>
          <w:sz w:val="24"/>
          <w:szCs w:val="24"/>
        </w:rPr>
      </w:pPr>
    </w:p>
    <w:p w:rsidR="00BE01E4" w:rsidRPr="00F82881" w:rsidRDefault="00BE01E4" w:rsidP="00C022C5">
      <w:pPr>
        <w:pStyle w:val="ListParagraph"/>
        <w:spacing w:after="0" w:line="360" w:lineRule="auto"/>
        <w:ind w:left="0"/>
        <w:jc w:val="both"/>
        <w:rPr>
          <w:rFonts w:ascii="Times New Roman" w:hAnsi="Times New Roman" w:cs="Times New Roman"/>
          <w:b/>
          <w:sz w:val="24"/>
          <w:szCs w:val="24"/>
        </w:rPr>
      </w:pPr>
    </w:p>
    <w:p w:rsidR="00BE01E4" w:rsidRPr="00F82881" w:rsidRDefault="00BE01E4" w:rsidP="00C45590">
      <w:pPr>
        <w:pStyle w:val="ListParagraph"/>
        <w:numPr>
          <w:ilvl w:val="0"/>
          <w:numId w:val="21"/>
        </w:numPr>
        <w:spacing w:after="0" w:line="360" w:lineRule="auto"/>
        <w:ind w:left="567" w:hanging="568"/>
        <w:jc w:val="both"/>
        <w:rPr>
          <w:rFonts w:ascii="Times New Roman" w:hAnsi="Times New Roman" w:cs="Times New Roman"/>
          <w:b/>
          <w:sz w:val="24"/>
          <w:szCs w:val="24"/>
        </w:rPr>
      </w:pPr>
      <w:r w:rsidRPr="00F82881">
        <w:rPr>
          <w:rFonts w:ascii="Times New Roman" w:hAnsi="Times New Roman" w:cs="Times New Roman"/>
          <w:b/>
          <w:sz w:val="24"/>
          <w:szCs w:val="24"/>
        </w:rPr>
        <w:lastRenderedPageBreak/>
        <w:t>Cara Pengobatan</w:t>
      </w:r>
    </w:p>
    <w:p w:rsidR="00BE01E4" w:rsidRPr="00F82881" w:rsidRDefault="00BE01E4" w:rsidP="001C1562">
      <w:pPr>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rPr>
        <w:t>Pengobatan mencakup tiga sektor yang saling terkait yaitu :</w:t>
      </w:r>
    </w:p>
    <w:p w:rsidR="00BE01E4" w:rsidRPr="00F82881" w:rsidRDefault="00BE01E4" w:rsidP="00C45590">
      <w:pPr>
        <w:pStyle w:val="ListParagraph"/>
        <w:numPr>
          <w:ilvl w:val="0"/>
          <w:numId w:val="23"/>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Pengobatan sendiri menggunakan obat.</w:t>
      </w:r>
    </w:p>
    <w:p w:rsidR="00BE01E4" w:rsidRPr="00F82881" w:rsidRDefault="00BE01E4" w:rsidP="00C45590">
      <w:pPr>
        <w:pStyle w:val="ListParagraph"/>
        <w:numPr>
          <w:ilvl w:val="0"/>
          <w:numId w:val="23"/>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Pengobatan sendiri menggunakan obat tradisional atau cara tradisional.</w:t>
      </w:r>
    </w:p>
    <w:p w:rsidR="00BE01E4" w:rsidRPr="00F82881" w:rsidRDefault="00BE01E4" w:rsidP="00C45590">
      <w:pPr>
        <w:pStyle w:val="ListParagraph"/>
        <w:numPr>
          <w:ilvl w:val="0"/>
          <w:numId w:val="23"/>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Pengobatan medis yang dilakukan oleh perawat, dokt</w:t>
      </w:r>
      <w:r w:rsidR="008F738A" w:rsidRPr="00F82881">
        <w:rPr>
          <w:rFonts w:ascii="Times New Roman" w:hAnsi="Times New Roman" w:cs="Times New Roman"/>
          <w:sz w:val="24"/>
          <w:szCs w:val="24"/>
        </w:rPr>
        <w:t>e</w:t>
      </w:r>
      <w:r w:rsidR="00CE3F05">
        <w:rPr>
          <w:rFonts w:ascii="Times New Roman" w:hAnsi="Times New Roman" w:cs="Times New Roman"/>
          <w:sz w:val="24"/>
          <w:szCs w:val="24"/>
        </w:rPr>
        <w:t>r, puskesmas, atau rumah sakit.</w:t>
      </w:r>
      <w:r w:rsidR="008F738A"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"Supardi S", "given" : "Jamal S", "non-dropping-particle" : "", "parse-names" : false, "suffix" : "" } ], "container-title" : "Buletin Penelitian Kesehatan", "id" : "ITEM-1", "issued" : { "date-parts" : [ [ "2005" ] ] }, "page" : "192-198", "title" : "Pola Penggunaan Obat, Obat Tradisional dan Cara Tradisional dalam Pengobatan Sendiri di Indonesia", "type" : "article-journal", "volume" : "Volume 33" }, "uris" : [ "http://www.mendeley.com/documents/?uuid=e00d658c-d64a-44a0-a4c3-2ff9037feb35" ] } ], "mendeley" : { "formattedCitation" : "&lt;sup&gt;9&lt;/sup&gt;", "plainTextFormattedCitation" : "9", "previouslyFormattedCitation" : "&lt;sup&gt;9&lt;/sup&gt;" }, "properties" : {  }, "schema" : "https://github.com/citation-style-language/schema/raw/master/csl-citation.json" }</w:instrText>
      </w:r>
      <w:r w:rsidR="008F738A"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9</w:t>
      </w:r>
      <w:r w:rsidR="008F738A" w:rsidRPr="00F82881">
        <w:rPr>
          <w:rFonts w:ascii="Times New Roman" w:hAnsi="Times New Roman" w:cs="Times New Roman"/>
          <w:sz w:val="24"/>
          <w:szCs w:val="24"/>
        </w:rPr>
        <w:fldChar w:fldCharType="end"/>
      </w:r>
    </w:p>
    <w:p w:rsidR="00BE01E4" w:rsidRPr="00F82881" w:rsidRDefault="00BE01E4" w:rsidP="00C022C5">
      <w:pPr>
        <w:spacing w:after="0" w:line="360" w:lineRule="auto"/>
        <w:ind w:firstLine="851"/>
        <w:jc w:val="both"/>
        <w:rPr>
          <w:rFonts w:ascii="Times New Roman" w:hAnsi="Times New Roman" w:cs="Times New Roman"/>
          <w:sz w:val="24"/>
          <w:szCs w:val="24"/>
          <w:vertAlign w:val="superscript"/>
        </w:rPr>
      </w:pPr>
      <w:r w:rsidRPr="00F82881">
        <w:rPr>
          <w:rFonts w:ascii="Times New Roman" w:hAnsi="Times New Roman" w:cs="Times New Roman"/>
          <w:sz w:val="24"/>
          <w:szCs w:val="24"/>
        </w:rPr>
        <w:t>Obat yang digunakan dalam swamedikasi adalah obat tanpa resep. Pada swamedikasi dengan obat bebas dan obat bebas terbatas, penderita bebas mendiagnosis penyakitnya sendiri dan memilih sendiri produk obat yang akan digunakan, maka penderita sendirilah yang bertanggung jawab atas kerasionala</w:t>
      </w:r>
      <w:r w:rsidR="008F738A" w:rsidRPr="00F82881">
        <w:rPr>
          <w:rFonts w:ascii="Times New Roman" w:hAnsi="Times New Roman" w:cs="Times New Roman"/>
          <w:sz w:val="24"/>
          <w:szCs w:val="24"/>
        </w:rPr>
        <w:t>n dalam pemakaian obat tersebut.</w:t>
      </w:r>
      <w:r w:rsidR="008F738A"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"Djunarko", "given" : "Ipang", "non-dropping-particle" : "", "parse-names" : false, "suffix" : "" }, { "dropping-particle" : "", "family" : "Hendrawati", "given" : "Yosephine", "non-dropping-particle" : "", "parse-names" : false, "suffix" : "" } ], "id" : "ITEM-1", "issued" : { "date-parts" : [ [ "2011" ] ] }, "publisher" : "PT Citra Aji Parama", "publisher-place" : "Yogyakarta", "title" : "Swamedikasi yang Baik dan Benar", "type" : "book" }, "uris" : [ "http://www.mendeley.com/documents/?uuid=be4f7c34-b20c-47a2-a82a-63f411362e64" ] } ], "mendeley" : { "formattedCitation" : "&lt;sup&gt;7&lt;/sup&gt;", "plainTextFormattedCitation" : "7", "previouslyFormattedCitation" : "&lt;sup&gt;7&lt;/sup&gt;" }, "properties" : {  }, "schema" : "https://github.com/citation-style-language/schema/raw/master/csl-citation.json" }</w:instrText>
      </w:r>
      <w:r w:rsidR="008F738A"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7</w:t>
      </w:r>
      <w:r w:rsidR="008F738A" w:rsidRPr="00F82881">
        <w:rPr>
          <w:rFonts w:ascii="Times New Roman" w:hAnsi="Times New Roman" w:cs="Times New Roman"/>
          <w:sz w:val="24"/>
          <w:szCs w:val="24"/>
        </w:rPr>
        <w:fldChar w:fldCharType="end"/>
      </w:r>
    </w:p>
    <w:p w:rsidR="00BE01E4" w:rsidRPr="00F82881" w:rsidRDefault="00BE01E4" w:rsidP="00C022C5">
      <w:pPr>
        <w:pStyle w:val="ListParagraph"/>
        <w:spacing w:after="0" w:line="360" w:lineRule="auto"/>
        <w:ind w:left="0" w:firstLine="567"/>
        <w:jc w:val="both"/>
        <w:rPr>
          <w:rFonts w:ascii="Times New Roman" w:hAnsi="Times New Roman" w:cs="Times New Roman"/>
          <w:b/>
          <w:sz w:val="24"/>
          <w:szCs w:val="24"/>
        </w:rPr>
      </w:pPr>
    </w:p>
    <w:p w:rsidR="00BE01E4" w:rsidRPr="00F82881" w:rsidRDefault="00BE01E4" w:rsidP="00C45590">
      <w:pPr>
        <w:pStyle w:val="ListParagraph"/>
        <w:numPr>
          <w:ilvl w:val="0"/>
          <w:numId w:val="21"/>
        </w:numPr>
        <w:spacing w:after="0" w:line="360" w:lineRule="auto"/>
        <w:ind w:left="567" w:hanging="568"/>
        <w:jc w:val="both"/>
        <w:rPr>
          <w:rFonts w:ascii="Times New Roman" w:hAnsi="Times New Roman" w:cs="Times New Roman"/>
          <w:b/>
          <w:sz w:val="24"/>
          <w:szCs w:val="24"/>
        </w:rPr>
      </w:pPr>
      <w:r w:rsidRPr="00F82881">
        <w:rPr>
          <w:rFonts w:ascii="Times New Roman" w:hAnsi="Times New Roman" w:cs="Times New Roman"/>
          <w:b/>
          <w:sz w:val="24"/>
          <w:szCs w:val="24"/>
        </w:rPr>
        <w:t>Tujuan Pengobatan Sendiri</w:t>
      </w:r>
    </w:p>
    <w:p w:rsidR="00BE01E4" w:rsidRPr="00F82881" w:rsidRDefault="00BE01E4" w:rsidP="00C022C5">
      <w:pPr>
        <w:spacing w:after="0" w:line="360" w:lineRule="auto"/>
        <w:ind w:firstLine="852"/>
        <w:jc w:val="both"/>
        <w:rPr>
          <w:rFonts w:ascii="Times New Roman" w:hAnsi="Times New Roman" w:cs="Times New Roman"/>
          <w:b/>
          <w:sz w:val="24"/>
          <w:szCs w:val="24"/>
        </w:rPr>
      </w:pPr>
      <w:r w:rsidRPr="00F82881">
        <w:rPr>
          <w:rFonts w:ascii="Times New Roman" w:hAnsi="Times New Roman" w:cs="Times New Roman"/>
          <w:sz w:val="24"/>
          <w:szCs w:val="24"/>
        </w:rPr>
        <w:t>Tujuan pengobatan sendiri adalah untuk peningkatan kesehatan, pengobatan sakit ringan, dan pengobatan rutin penyakit kronis setelah perawatan dokter.</w:t>
      </w:r>
      <w:r w:rsidR="00197722" w:rsidRPr="00F82881">
        <w:rPr>
          <w:rFonts w:ascii="Times New Roman" w:hAnsi="Times New Roman" w:cs="Times New Roman"/>
          <w:sz w:val="24"/>
          <w:szCs w:val="24"/>
        </w:rPr>
        <w:fldChar w:fldCharType="begin" w:fldLock="1"/>
      </w:r>
      <w:r w:rsidR="009433D5">
        <w:rPr>
          <w:rFonts w:ascii="Times New Roman" w:hAnsi="Times New Roman" w:cs="Times New Roman"/>
          <w:sz w:val="24"/>
          <w:szCs w:val="24"/>
        </w:rPr>
        <w:instrText>ADDIN CSL_CITATION { "citationItems" : [ { "id" : "ITEM-1", "itemData" : { "author" : [ { "dropping-particle" : "AL", "family" : "Supardi S", "given" : "Susyanty", "non-dropping-particle" : "", "parse-names" : false, "suffix" : "" } ], "container-title" : "Buletin Penelitian Kesehatan", "id" : "ITEM-1", "issued" : { "date-parts" : [ [ "2010" ] ] }, "page" : "80-89", "title" : "Penggunaan Obat Tradisional dalam Upaya Pengobatan Sendiri di Indonesia (Analisis Data SUSENAS Tahun 2007)", "type" : "article-journal", "volume" : "Volume 38" }, "uris" : [ "http://www.mendeley.com/documents/?uuid=aebb709d-85b4-43ab-9b8f-88df2d88d4a7" ] } ], "mendeley" : { "formattedCitation" : "&lt;sup&gt;10&lt;/sup&gt;", "plainTextFormattedCitation" : "10", "previouslyFormattedCitation" : "&lt;sup&gt;10&lt;/sup&gt;" }, "properties" : {  }, "schema" : "https://github.com/citation-style-language/schema/raw/master/csl-citation.json" }</w:instrText>
      </w:r>
      <w:r w:rsidR="00197722"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10</w:t>
      </w:r>
      <w:r w:rsidR="00197722" w:rsidRPr="00F82881">
        <w:rPr>
          <w:rFonts w:ascii="Times New Roman" w:hAnsi="Times New Roman" w:cs="Times New Roman"/>
          <w:sz w:val="24"/>
          <w:szCs w:val="24"/>
        </w:rPr>
        <w:fldChar w:fldCharType="end"/>
      </w:r>
    </w:p>
    <w:p w:rsidR="00BE01E4" w:rsidRPr="00F82881" w:rsidRDefault="00BE01E4" w:rsidP="00C022C5">
      <w:pPr>
        <w:pStyle w:val="ListParagraph"/>
        <w:tabs>
          <w:tab w:val="left" w:pos="426"/>
          <w:tab w:val="left" w:pos="540"/>
          <w:tab w:val="left" w:pos="630"/>
          <w:tab w:val="left" w:pos="1080"/>
        </w:tabs>
        <w:spacing w:after="0" w:line="360" w:lineRule="auto"/>
        <w:ind w:left="0" w:firstLine="545"/>
        <w:jc w:val="both"/>
        <w:rPr>
          <w:rFonts w:ascii="Times New Roman" w:hAnsi="Times New Roman" w:cs="Times New Roman"/>
          <w:sz w:val="24"/>
          <w:szCs w:val="24"/>
          <w:vertAlign w:val="superscript"/>
        </w:rPr>
      </w:pPr>
    </w:p>
    <w:p w:rsidR="00BE01E4" w:rsidRPr="00F82881" w:rsidRDefault="00BE01E4" w:rsidP="00C45590">
      <w:pPr>
        <w:pStyle w:val="ListParagraph"/>
        <w:numPr>
          <w:ilvl w:val="0"/>
          <w:numId w:val="21"/>
        </w:numPr>
        <w:spacing w:after="0" w:line="360" w:lineRule="auto"/>
        <w:ind w:left="567" w:hanging="568"/>
        <w:jc w:val="both"/>
        <w:rPr>
          <w:rFonts w:ascii="Times New Roman" w:hAnsi="Times New Roman" w:cs="Times New Roman"/>
          <w:b/>
          <w:sz w:val="24"/>
          <w:szCs w:val="24"/>
        </w:rPr>
      </w:pPr>
      <w:r w:rsidRPr="00F82881">
        <w:rPr>
          <w:rFonts w:ascii="Times New Roman" w:hAnsi="Times New Roman" w:cs="Times New Roman"/>
          <w:b/>
          <w:sz w:val="24"/>
          <w:szCs w:val="24"/>
        </w:rPr>
        <w:t>Keuntungan Pengobatan Sendiri</w:t>
      </w:r>
    </w:p>
    <w:p w:rsidR="00BE01E4" w:rsidRPr="00F82881" w:rsidRDefault="00BE01E4" w:rsidP="001C1562">
      <w:pPr>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rPr>
        <w:t>Keuntungan pengobatan sendiri adalah :</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Aman, apabila digunakan sesuai dengan petunjuk atau efek samping dapat diperkirakan.</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 xml:space="preserve">Efektif, untuk menghilangkan keluhan sakit karena 80% sakit bersifat </w:t>
      </w:r>
      <w:r w:rsidRPr="00F82881">
        <w:rPr>
          <w:rFonts w:ascii="Times New Roman" w:hAnsi="Times New Roman" w:cs="Times New Roman"/>
          <w:i/>
          <w:sz w:val="24"/>
          <w:szCs w:val="24"/>
        </w:rPr>
        <w:t>self-limiting</w:t>
      </w:r>
      <w:r w:rsidRPr="00F82881">
        <w:rPr>
          <w:rFonts w:ascii="Times New Roman" w:hAnsi="Times New Roman" w:cs="Times New Roman"/>
          <w:sz w:val="24"/>
          <w:szCs w:val="24"/>
        </w:rPr>
        <w:t>, yaitu sembuh sendiri tanpa intervensi tenaga kesehatan.</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Biaya pembelian obat relatif lebih murah daripada biaya pelayanan  kesehatan.</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Hemat waktu, karena tidak perlu mengunjungi fasilitas atau profesi kesehatan.</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Puas, karena ikut berperan aktif dalam pengambilan keputusan terapi.</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Berperan serta dalam sistem pelayanan kesehatan.</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t>Menghindari rasa malu atau stress, apabila harus memperlihatkan bagian tubuh tertentu di hadapan tenaga kesehatan.</w:t>
      </w:r>
    </w:p>
    <w:p w:rsidR="00BE01E4" w:rsidRPr="00F82881" w:rsidRDefault="00BE01E4" w:rsidP="00C45590">
      <w:pPr>
        <w:pStyle w:val="ListParagraph"/>
        <w:numPr>
          <w:ilvl w:val="0"/>
          <w:numId w:val="20"/>
        </w:numPr>
        <w:tabs>
          <w:tab w:val="right" w:pos="-1418"/>
        </w:tabs>
        <w:spacing w:after="0" w:line="360" w:lineRule="auto"/>
        <w:ind w:left="851"/>
        <w:jc w:val="both"/>
        <w:rPr>
          <w:rFonts w:ascii="Times New Roman" w:hAnsi="Times New Roman" w:cs="Times New Roman"/>
          <w:sz w:val="24"/>
          <w:szCs w:val="24"/>
        </w:rPr>
      </w:pPr>
      <w:r w:rsidRPr="00F82881">
        <w:rPr>
          <w:rFonts w:ascii="Times New Roman" w:hAnsi="Times New Roman" w:cs="Times New Roman"/>
          <w:sz w:val="24"/>
          <w:szCs w:val="24"/>
        </w:rPr>
        <w:lastRenderedPageBreak/>
        <w:t xml:space="preserve">Membantu pemerintah mengatasi keterbatasan jumlah </w:t>
      </w:r>
      <w:r w:rsidR="0087452C">
        <w:rPr>
          <w:rFonts w:ascii="Times New Roman" w:hAnsi="Times New Roman" w:cs="Times New Roman"/>
          <w:sz w:val="24"/>
          <w:szCs w:val="24"/>
        </w:rPr>
        <w:t>tenaga kesehatan di masyarakat.</w:t>
      </w:r>
      <w:r w:rsidR="00197722" w:rsidRPr="00F82881">
        <w:rPr>
          <w:rFonts w:ascii="Times New Roman" w:hAnsi="Times New Roman" w:cs="Times New Roman"/>
          <w:sz w:val="24"/>
          <w:szCs w:val="24"/>
        </w:rPr>
        <w:fldChar w:fldCharType="begin" w:fldLock="1"/>
      </w:r>
      <w:r w:rsidR="009433D5">
        <w:rPr>
          <w:rFonts w:ascii="Times New Roman" w:hAnsi="Times New Roman" w:cs="Times New Roman"/>
          <w:sz w:val="24"/>
          <w:szCs w:val="24"/>
        </w:rPr>
        <w:instrText>ADDIN CSL_CITATION { "citationItems" : [ { "id" : "ITEM-1", "itemData" : { "author" : [ { "dropping-particle" : "AL", "family" : "Supardi S", "given" : "Susyanty", "non-dropping-particle" : "", "parse-names" : false, "suffix" : "" } ], "container-title" : "Buletin Penelitian Kesehatan", "id" : "ITEM-1", "issued" : { "date-parts" : [ [ "2010" ] ] }, "page" : "80-89", "title" : "Penggunaan Obat Tradisional dalam Upaya Pengobatan Sendiri di Indonesia (Analisis Data SUSENAS Tahun 2007)", "type" : "article-journal", "volume" : "Volume 38" }, "uris" : [ "http://www.mendeley.com/documents/?uuid=aebb709d-85b4-43ab-9b8f-88df2d88d4a7" ] } ], "mendeley" : { "formattedCitation" : "&lt;sup&gt;10&lt;/sup&gt;", "plainTextFormattedCitation" : "10", "previouslyFormattedCitation" : "&lt;sup&gt;10&lt;/sup&gt;" }, "properties" : {  }, "schema" : "https://github.com/citation-style-language/schema/raw/master/csl-citation.json" }</w:instrText>
      </w:r>
      <w:r w:rsidR="00197722"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10</w:t>
      </w:r>
      <w:r w:rsidR="00197722" w:rsidRPr="00F82881">
        <w:rPr>
          <w:rFonts w:ascii="Times New Roman" w:hAnsi="Times New Roman" w:cs="Times New Roman"/>
          <w:sz w:val="24"/>
          <w:szCs w:val="24"/>
        </w:rPr>
        <w:fldChar w:fldCharType="end"/>
      </w:r>
    </w:p>
    <w:p w:rsidR="00BE01E4" w:rsidRPr="00F82881" w:rsidRDefault="00BE01E4" w:rsidP="00864821">
      <w:pPr>
        <w:pStyle w:val="ListParagraph"/>
        <w:tabs>
          <w:tab w:val="right" w:pos="-1418"/>
          <w:tab w:val="left" w:pos="360"/>
          <w:tab w:val="left" w:pos="450"/>
        </w:tabs>
        <w:spacing w:after="0" w:line="360" w:lineRule="auto"/>
        <w:ind w:left="426"/>
        <w:jc w:val="both"/>
        <w:rPr>
          <w:rFonts w:ascii="Times New Roman" w:hAnsi="Times New Roman" w:cs="Times New Roman"/>
          <w:sz w:val="24"/>
          <w:szCs w:val="24"/>
        </w:rPr>
      </w:pPr>
    </w:p>
    <w:p w:rsidR="00BE01E4" w:rsidRPr="00F82881" w:rsidRDefault="00BE01E4" w:rsidP="00C45590">
      <w:pPr>
        <w:pStyle w:val="ListParagraph"/>
        <w:numPr>
          <w:ilvl w:val="0"/>
          <w:numId w:val="21"/>
        </w:numPr>
        <w:spacing w:after="0" w:line="360" w:lineRule="auto"/>
        <w:ind w:left="567" w:hanging="568"/>
        <w:jc w:val="both"/>
        <w:rPr>
          <w:rFonts w:ascii="Times New Roman" w:hAnsi="Times New Roman" w:cs="Times New Roman"/>
          <w:b/>
          <w:sz w:val="24"/>
          <w:szCs w:val="24"/>
        </w:rPr>
      </w:pPr>
      <w:r w:rsidRPr="00F82881">
        <w:rPr>
          <w:rFonts w:ascii="Times New Roman" w:hAnsi="Times New Roman" w:cs="Times New Roman"/>
          <w:b/>
          <w:sz w:val="24"/>
          <w:szCs w:val="24"/>
        </w:rPr>
        <w:t>Kekurangan Pengobatan Sendiri</w:t>
      </w:r>
    </w:p>
    <w:p w:rsidR="00BE01E4" w:rsidRPr="00F82881" w:rsidRDefault="00BE01E4" w:rsidP="001C1562">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Adapun kerugian pengobatan sendiri adalah   :</w:t>
      </w:r>
    </w:p>
    <w:p w:rsidR="00BE01E4" w:rsidRPr="00F82881" w:rsidRDefault="00BE01E4" w:rsidP="00C45590">
      <w:pPr>
        <w:pStyle w:val="ListParagraph"/>
        <w:numPr>
          <w:ilvl w:val="0"/>
          <w:numId w:val="24"/>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Membahayakan kesehatan, apabila tidak digunakan sesuai dengan aturan.</w:t>
      </w:r>
    </w:p>
    <w:p w:rsidR="00BE01E4" w:rsidRPr="00F82881" w:rsidRDefault="00BE01E4" w:rsidP="00C45590">
      <w:pPr>
        <w:pStyle w:val="ListParagraph"/>
        <w:numPr>
          <w:ilvl w:val="0"/>
          <w:numId w:val="24"/>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Pemborosan biaya dan waktu, apabila salah menggunakan obat.</w:t>
      </w:r>
    </w:p>
    <w:p w:rsidR="00BE01E4" w:rsidRPr="00F82881" w:rsidRDefault="00BE01E4" w:rsidP="00C45590">
      <w:pPr>
        <w:pStyle w:val="ListParagraph"/>
        <w:numPr>
          <w:ilvl w:val="0"/>
          <w:numId w:val="24"/>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Kemungkinan timbulnya reaksi obat yang tidak diinginkan, misalkan sensitivitas, efek samping atau resistensi.</w:t>
      </w:r>
    </w:p>
    <w:p w:rsidR="00BE01E4" w:rsidRPr="00F82881" w:rsidRDefault="00BE01E4" w:rsidP="00C45590">
      <w:pPr>
        <w:pStyle w:val="ListParagraph"/>
        <w:numPr>
          <w:ilvl w:val="0"/>
          <w:numId w:val="24"/>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Penggunaan obat yang salah akibat informasi yang kurang lengkap dari iklan obat.</w:t>
      </w:r>
    </w:p>
    <w:p w:rsidR="00BE01E4" w:rsidRPr="00F82881" w:rsidRDefault="00BE01E4" w:rsidP="00C45590">
      <w:pPr>
        <w:pStyle w:val="ListParagraph"/>
        <w:numPr>
          <w:ilvl w:val="0"/>
          <w:numId w:val="24"/>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Tidak efektif, akibat salah diagnosis dan pemilihan obat.</w:t>
      </w:r>
    </w:p>
    <w:p w:rsidR="00BE01E4" w:rsidRPr="00F82881" w:rsidRDefault="00BE01E4" w:rsidP="00C45590">
      <w:pPr>
        <w:pStyle w:val="ListParagraph"/>
        <w:numPr>
          <w:ilvl w:val="0"/>
          <w:numId w:val="24"/>
        </w:numPr>
        <w:spacing w:after="0" w:line="360" w:lineRule="auto"/>
        <w:ind w:left="851"/>
        <w:jc w:val="both"/>
        <w:rPr>
          <w:rFonts w:ascii="Times New Roman" w:hAnsi="Times New Roman" w:cs="Times New Roman"/>
          <w:b/>
          <w:sz w:val="24"/>
          <w:szCs w:val="24"/>
        </w:rPr>
      </w:pPr>
      <w:r w:rsidRPr="00F82881">
        <w:rPr>
          <w:rFonts w:ascii="Times New Roman" w:hAnsi="Times New Roman" w:cs="Times New Roman"/>
          <w:sz w:val="24"/>
          <w:szCs w:val="24"/>
        </w:rPr>
        <w:t>Sulit berfikir dan bertindak objektif, karena pemilihan obat dipengaruhi oleh pengalaman menggunakan obat dimasa lalu dan lingkungan sosialnya.</w:t>
      </w:r>
      <w:r w:rsidR="00197722" w:rsidRPr="00F82881">
        <w:rPr>
          <w:rFonts w:ascii="Times New Roman" w:hAnsi="Times New Roman" w:cs="Times New Roman"/>
          <w:sz w:val="24"/>
          <w:szCs w:val="24"/>
          <w:vertAlign w:val="superscript"/>
        </w:rPr>
        <w:fldChar w:fldCharType="begin" w:fldLock="1"/>
      </w:r>
      <w:r w:rsidR="009433D5">
        <w:rPr>
          <w:rFonts w:ascii="Times New Roman" w:hAnsi="Times New Roman" w:cs="Times New Roman"/>
          <w:sz w:val="24"/>
          <w:szCs w:val="24"/>
          <w:vertAlign w:val="superscript"/>
        </w:rPr>
        <w:instrText>ADDIN CSL_CITATION { "citationItems" : [ { "id" : "ITEM-1", "itemData" : { "author" : [ { "dropping-particle" : "AL", "family" : "Supardi S", "given" : "Susyanty", "non-dropping-particle" : "", "parse-names" : false, "suffix" : "" } ], "container-title" : "Buletin Penelitian Kesehatan", "id" : "ITEM-1", "issued" : { "date-parts" : [ [ "2010" ] ] }, "page" : "80-89", "title" : "Penggunaan Obat Tradisional dalam Upaya Pengobatan Sendiri di Indonesia (Analisis Data SUSENAS Tahun 2007)", "type" : "article-journal", "volume" : "Volume 38" }, "uris" : [ "http://www.mendeley.com/documents/?uuid=aebb709d-85b4-43ab-9b8f-88df2d88d4a7" ] } ], "mendeley" : { "formattedCitation" : "&lt;sup&gt;10&lt;/sup&gt;", "plainTextFormattedCitation" : "10", "previouslyFormattedCitation" : "&lt;sup&gt;10&lt;/sup&gt;" }, "properties" : {  }, "schema" : "https://github.com/citation-style-language/schema/raw/master/csl-citation.json" }</w:instrText>
      </w:r>
      <w:r w:rsidR="00197722" w:rsidRPr="00F82881">
        <w:rPr>
          <w:rFonts w:ascii="Times New Roman" w:hAnsi="Times New Roman" w:cs="Times New Roman"/>
          <w:sz w:val="24"/>
          <w:szCs w:val="24"/>
          <w:vertAlign w:val="superscript"/>
        </w:rPr>
        <w:fldChar w:fldCharType="separate"/>
      </w:r>
      <w:r w:rsidR="00985220" w:rsidRPr="00985220">
        <w:rPr>
          <w:rFonts w:ascii="Times New Roman" w:hAnsi="Times New Roman" w:cs="Times New Roman"/>
          <w:noProof/>
          <w:sz w:val="24"/>
          <w:szCs w:val="24"/>
          <w:vertAlign w:val="superscript"/>
        </w:rPr>
        <w:t>10</w:t>
      </w:r>
      <w:r w:rsidR="00197722" w:rsidRPr="00F82881">
        <w:rPr>
          <w:rFonts w:ascii="Times New Roman" w:hAnsi="Times New Roman" w:cs="Times New Roman"/>
          <w:sz w:val="24"/>
          <w:szCs w:val="24"/>
          <w:vertAlign w:val="superscript"/>
        </w:rPr>
        <w:fldChar w:fldCharType="end"/>
      </w:r>
    </w:p>
    <w:p w:rsidR="00BE01E4" w:rsidRPr="00F82881" w:rsidRDefault="00BE01E4" w:rsidP="00C022C5">
      <w:pPr>
        <w:pStyle w:val="ListParagraph"/>
        <w:spacing w:after="0" w:line="360" w:lineRule="auto"/>
        <w:ind w:left="0"/>
        <w:jc w:val="both"/>
        <w:rPr>
          <w:rFonts w:ascii="Times New Roman" w:hAnsi="Times New Roman" w:cs="Times New Roman"/>
          <w:b/>
          <w:sz w:val="24"/>
          <w:szCs w:val="24"/>
        </w:rPr>
      </w:pPr>
    </w:p>
    <w:p w:rsidR="00BE01E4" w:rsidRPr="00F82881" w:rsidRDefault="00BE01E4" w:rsidP="00C45590">
      <w:pPr>
        <w:pStyle w:val="ListParagraph"/>
        <w:numPr>
          <w:ilvl w:val="0"/>
          <w:numId w:val="21"/>
        </w:numPr>
        <w:spacing w:after="0" w:line="360" w:lineRule="auto"/>
        <w:ind w:left="567" w:hanging="568"/>
        <w:jc w:val="both"/>
        <w:rPr>
          <w:rFonts w:ascii="Times New Roman" w:hAnsi="Times New Roman" w:cs="Times New Roman"/>
          <w:b/>
          <w:sz w:val="24"/>
          <w:szCs w:val="24"/>
        </w:rPr>
      </w:pPr>
      <w:r w:rsidRPr="00F82881">
        <w:rPr>
          <w:rFonts w:ascii="Times New Roman" w:hAnsi="Times New Roman" w:cs="Times New Roman"/>
          <w:b/>
          <w:sz w:val="24"/>
          <w:szCs w:val="24"/>
        </w:rPr>
        <w:t>Hal yang harus diperhatikan dalam pengobatan sendiri</w:t>
      </w:r>
    </w:p>
    <w:p w:rsidR="00BE01E4" w:rsidRPr="00F82881" w:rsidRDefault="0087452C" w:rsidP="00C022C5">
      <w:pPr>
        <w:spacing w:after="0" w:line="360" w:lineRule="auto"/>
        <w:ind w:firstLine="852"/>
        <w:jc w:val="both"/>
        <w:rPr>
          <w:rFonts w:ascii="Times New Roman" w:hAnsi="Times New Roman" w:cs="Times New Roman"/>
          <w:sz w:val="24"/>
          <w:szCs w:val="24"/>
          <w:vertAlign w:val="superscript"/>
          <w:lang w:eastAsia="id-ID"/>
        </w:rPr>
      </w:pPr>
      <w:r>
        <w:rPr>
          <w:rFonts w:ascii="Times New Roman" w:hAnsi="Times New Roman" w:cs="Times New Roman"/>
          <w:sz w:val="24"/>
          <w:szCs w:val="24"/>
          <w:lang w:eastAsia="id-ID"/>
        </w:rPr>
        <w:t>Untuk melakukan swamedikasi</w:t>
      </w:r>
      <w:r w:rsidR="00BE01E4" w:rsidRPr="00F82881">
        <w:rPr>
          <w:rFonts w:ascii="Times New Roman" w:hAnsi="Times New Roman" w:cs="Times New Roman"/>
          <w:sz w:val="24"/>
          <w:szCs w:val="24"/>
          <w:lang w:eastAsia="id-ID"/>
        </w:rPr>
        <w:t xml:space="preserve"> dengan benar, masyarakat perlu mengetahui informasi yang jelas dan terpecaya mengenai obat-obat yang digunakan. Apabila swamedikasi tidak dilakukan dengan benar maka dapat berisiko munculnya keluhan lain karena penggunaan obat yang tidak tepat. Swamedikasi yang tidak tepat diantaranya ditimbulkan oleh salah mengenali gejala yang muncul, salah memilih obat, salah cara penggunaan, salah dosis, dan keterlambatan dalam mencari nasihat/saran tenaga kesehatan bila keluhan berlanjut. Selain itu, juga ada potensi risiko melakukan swamedikasi misal efek samping yang jarang muncul namun parah, interaksi obat yang berbahaya, dosis tidak tepat, dan pilihan terapi yang salah.</w:t>
      </w:r>
      <w:r w:rsidR="00197722" w:rsidRPr="00F82881">
        <w:rPr>
          <w:rFonts w:ascii="Times New Roman" w:hAnsi="Times New Roman" w:cs="Times New Roman"/>
          <w:sz w:val="24"/>
          <w:szCs w:val="24"/>
          <w:vertAlign w:val="superscript"/>
          <w:lang w:eastAsia="id-ID"/>
        </w:rPr>
        <w:fldChar w:fldCharType="begin" w:fldLock="1"/>
      </w:r>
      <w:r w:rsidR="009433D5">
        <w:rPr>
          <w:rFonts w:ascii="Times New Roman" w:hAnsi="Times New Roman" w:cs="Times New Roman"/>
          <w:sz w:val="24"/>
          <w:szCs w:val="24"/>
          <w:vertAlign w:val="superscript"/>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hAnsi="Times New Roman" w:cs="Times New Roman"/>
          <w:sz w:val="24"/>
          <w:szCs w:val="24"/>
          <w:vertAlign w:val="superscript"/>
          <w:lang w:eastAsia="id-ID"/>
        </w:rPr>
        <w:fldChar w:fldCharType="separate"/>
      </w:r>
      <w:r w:rsidR="00985220" w:rsidRPr="00985220">
        <w:rPr>
          <w:rFonts w:ascii="Times New Roman" w:hAnsi="Times New Roman" w:cs="Times New Roman"/>
          <w:noProof/>
          <w:sz w:val="24"/>
          <w:szCs w:val="24"/>
          <w:vertAlign w:val="superscript"/>
          <w:lang w:eastAsia="id-ID"/>
        </w:rPr>
        <w:t>8</w:t>
      </w:r>
      <w:r w:rsidR="00197722" w:rsidRPr="00F82881">
        <w:rPr>
          <w:rFonts w:ascii="Times New Roman" w:hAnsi="Times New Roman" w:cs="Times New Roman"/>
          <w:sz w:val="24"/>
          <w:szCs w:val="24"/>
          <w:vertAlign w:val="superscript"/>
          <w:lang w:eastAsia="id-ID"/>
        </w:rPr>
        <w:fldChar w:fldCharType="end"/>
      </w:r>
    </w:p>
    <w:p w:rsidR="00BE01E4" w:rsidRPr="00F82881" w:rsidRDefault="00BE01E4" w:rsidP="00C022C5">
      <w:pPr>
        <w:pStyle w:val="ListParagraph"/>
        <w:spacing w:after="0" w:line="360" w:lineRule="auto"/>
        <w:ind w:left="0" w:firstLine="851"/>
        <w:jc w:val="both"/>
        <w:rPr>
          <w:rFonts w:ascii="Times New Roman" w:hAnsi="Times New Roman" w:cs="Times New Roman"/>
          <w:sz w:val="24"/>
          <w:szCs w:val="24"/>
          <w:lang w:eastAsia="id-ID"/>
        </w:rPr>
      </w:pPr>
      <w:r w:rsidRPr="00F82881">
        <w:rPr>
          <w:rFonts w:ascii="Times New Roman" w:hAnsi="Times New Roman" w:cs="Times New Roman"/>
          <w:sz w:val="24"/>
          <w:szCs w:val="24"/>
          <w:lang w:eastAsia="id-ID"/>
        </w:rPr>
        <w:t>Ada beberapa aspek yang perlu diwaspadai agar pengobatan sendiri dapat dilakukan secara bermutu yaitu tepat, aman, dan rasional. Garis besarnya adalah sebagai berikut:</w:t>
      </w:r>
    </w:p>
    <w:p w:rsidR="002E45F5" w:rsidRPr="00F82881" w:rsidRDefault="002E45F5" w:rsidP="00C022C5">
      <w:pPr>
        <w:pStyle w:val="ListParagraph"/>
        <w:spacing w:after="0" w:line="360" w:lineRule="auto"/>
        <w:ind w:left="0"/>
        <w:jc w:val="both"/>
        <w:rPr>
          <w:rFonts w:ascii="Times New Roman" w:eastAsia="Times New Roman" w:hAnsi="Times New Roman" w:cs="Times New Roman"/>
          <w:sz w:val="24"/>
          <w:szCs w:val="24"/>
          <w:lang w:eastAsia="id-ID"/>
        </w:rPr>
      </w:pPr>
    </w:p>
    <w:p w:rsidR="002E45F5" w:rsidRPr="00F82881" w:rsidRDefault="002E45F5" w:rsidP="00C022C5">
      <w:pPr>
        <w:pStyle w:val="ListParagraph"/>
        <w:spacing w:after="0" w:line="360" w:lineRule="auto"/>
        <w:ind w:left="0"/>
        <w:jc w:val="both"/>
        <w:rPr>
          <w:rFonts w:ascii="Times New Roman" w:eastAsia="Times New Roman" w:hAnsi="Times New Roman" w:cs="Times New Roman"/>
          <w:sz w:val="24"/>
          <w:szCs w:val="24"/>
          <w:lang w:eastAsia="id-ID"/>
        </w:rPr>
      </w:pPr>
    </w:p>
    <w:p w:rsidR="002E45F5" w:rsidRPr="00F82881" w:rsidRDefault="00BE01E4" w:rsidP="00C45590">
      <w:pPr>
        <w:pStyle w:val="ListParagraph"/>
        <w:numPr>
          <w:ilvl w:val="0"/>
          <w:numId w:val="26"/>
        </w:numPr>
        <w:spacing w:after="0" w:line="360" w:lineRule="auto"/>
        <w:ind w:left="851" w:hanging="284"/>
        <w:jc w:val="both"/>
        <w:rPr>
          <w:rFonts w:ascii="Times New Roman" w:eastAsia="Times New Roman" w:hAnsi="Times New Roman" w:cs="Times New Roman"/>
          <w:sz w:val="24"/>
          <w:szCs w:val="24"/>
          <w:lang w:eastAsia="id-ID"/>
        </w:rPr>
      </w:pPr>
      <w:r w:rsidRPr="00F82881">
        <w:rPr>
          <w:rFonts w:ascii="Times New Roman" w:hAnsi="Times New Roman" w:cs="Times New Roman"/>
          <w:sz w:val="24"/>
          <w:szCs w:val="24"/>
        </w:rPr>
        <w:lastRenderedPageBreak/>
        <w:t>Mengenali Kondisi Ketika akan Melakukan Swamedikasi</w:t>
      </w:r>
    </w:p>
    <w:p w:rsidR="002E45F5" w:rsidRPr="00F82881" w:rsidRDefault="002E45F5" w:rsidP="00C66D25">
      <w:pPr>
        <w:tabs>
          <w:tab w:val="left" w:pos="360"/>
        </w:tabs>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Sebelum melakukan swamedikasi, kondisi seseorang yang akan diobati harus diperhatikan. Beberapa kondisi yang harus diperhatikan adalah:</w:t>
      </w:r>
    </w:p>
    <w:p w:rsidR="002E45F5" w:rsidRPr="00F82881"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Kehamilan.</w:t>
      </w:r>
    </w:p>
    <w:p w:rsidR="002E45F5" w:rsidRPr="00F82881"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Berencana untuk hamil.</w:t>
      </w:r>
    </w:p>
    <w:p w:rsidR="002E45F5" w:rsidRPr="00F82881"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Menyusui.</w:t>
      </w:r>
    </w:p>
    <w:p w:rsidR="002E45F5" w:rsidRPr="00F82881"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Usia (balita atau lansia).</w:t>
      </w:r>
    </w:p>
    <w:p w:rsidR="001C1562"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Sedang dalam diet khusus, seperti diet gula.</w:t>
      </w:r>
    </w:p>
    <w:p w:rsidR="001C1562"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1C1562">
        <w:rPr>
          <w:rFonts w:ascii="Times New Roman" w:eastAsia="Times New Roman" w:hAnsi="Times New Roman" w:cs="Times New Roman"/>
          <w:sz w:val="24"/>
          <w:szCs w:val="24"/>
          <w:lang w:eastAsia="id-ID"/>
        </w:rPr>
        <w:t>Sedang atau baru saja berhenti mengkonsumsi obat lain atau suplemen makanan.</w:t>
      </w:r>
    </w:p>
    <w:p w:rsidR="002E45F5" w:rsidRPr="001C1562" w:rsidRDefault="002E45F5" w:rsidP="00C45590">
      <w:pPr>
        <w:pStyle w:val="ListParagraph"/>
        <w:numPr>
          <w:ilvl w:val="0"/>
          <w:numId w:val="19"/>
        </w:numPr>
        <w:spacing w:after="0" w:line="360" w:lineRule="auto"/>
        <w:ind w:left="1134" w:hanging="284"/>
        <w:jc w:val="both"/>
        <w:rPr>
          <w:rFonts w:ascii="Times New Roman" w:eastAsia="Times New Roman" w:hAnsi="Times New Roman" w:cs="Times New Roman"/>
          <w:sz w:val="24"/>
          <w:szCs w:val="24"/>
          <w:lang w:eastAsia="id-ID"/>
        </w:rPr>
      </w:pPr>
      <w:r w:rsidRPr="001C1562">
        <w:rPr>
          <w:rFonts w:ascii="Times New Roman" w:eastAsia="Times New Roman" w:hAnsi="Times New Roman" w:cs="Times New Roman"/>
          <w:sz w:val="24"/>
          <w:szCs w:val="24"/>
          <w:lang w:eastAsia="id-ID"/>
        </w:rPr>
        <w:t>Mempunyai masalah kesehatan baru selain penyakit yang selama ini diderita dan sudah mendapatkan pengobatan dari dokter.</w:t>
      </w:r>
      <w:r w:rsidRPr="001C1562">
        <w:rPr>
          <w:rFonts w:ascii="Times New Roman" w:eastAsia="Times New Roman" w:hAnsi="Times New Roman" w:cs="Times New Roman"/>
          <w:sz w:val="24"/>
          <w:szCs w:val="24"/>
          <w:lang w:eastAsia="id-ID"/>
        </w:rPr>
        <w:fldChar w:fldCharType="begin" w:fldLock="1"/>
      </w:r>
      <w:r w:rsidR="009433D5">
        <w:rPr>
          <w:rFonts w:ascii="Times New Roman" w:eastAsia="Times New Roman" w:hAnsi="Times New Roman" w:cs="Times New Roman"/>
          <w:sz w:val="24"/>
          <w:szCs w:val="24"/>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Pr="001C1562">
        <w:rPr>
          <w:rFonts w:ascii="Times New Roman" w:eastAsia="Times New Roman" w:hAnsi="Times New Roman" w:cs="Times New Roman"/>
          <w:sz w:val="24"/>
          <w:szCs w:val="24"/>
          <w:lang w:eastAsia="id-ID"/>
        </w:rPr>
        <w:fldChar w:fldCharType="separate"/>
      </w:r>
      <w:r w:rsidR="00985220" w:rsidRPr="001C1562">
        <w:rPr>
          <w:rFonts w:ascii="Times New Roman" w:eastAsia="Times New Roman" w:hAnsi="Times New Roman" w:cs="Times New Roman"/>
          <w:noProof/>
          <w:sz w:val="24"/>
          <w:szCs w:val="24"/>
          <w:vertAlign w:val="superscript"/>
          <w:lang w:eastAsia="id-ID"/>
        </w:rPr>
        <w:t>8</w:t>
      </w:r>
      <w:r w:rsidRPr="001C1562">
        <w:rPr>
          <w:rFonts w:ascii="Times New Roman" w:eastAsia="Times New Roman" w:hAnsi="Times New Roman" w:cs="Times New Roman"/>
          <w:sz w:val="24"/>
          <w:szCs w:val="24"/>
          <w:lang w:eastAsia="id-ID"/>
        </w:rPr>
        <w:fldChar w:fldCharType="end"/>
      </w:r>
    </w:p>
    <w:p w:rsidR="002E45F5" w:rsidRPr="00F82881" w:rsidRDefault="00BE01E4" w:rsidP="00C45590">
      <w:pPr>
        <w:pStyle w:val="ListParagraph"/>
        <w:numPr>
          <w:ilvl w:val="0"/>
          <w:numId w:val="26"/>
        </w:numPr>
        <w:spacing w:after="0" w:line="360" w:lineRule="auto"/>
        <w:ind w:left="851" w:hanging="284"/>
        <w:jc w:val="both"/>
        <w:rPr>
          <w:rFonts w:ascii="Times New Roman" w:eastAsia="Times New Roman" w:hAnsi="Times New Roman" w:cs="Times New Roman"/>
          <w:sz w:val="24"/>
          <w:szCs w:val="24"/>
          <w:lang w:eastAsia="id-ID"/>
        </w:rPr>
      </w:pPr>
      <w:r w:rsidRPr="00F82881">
        <w:rPr>
          <w:rFonts w:ascii="Times New Roman" w:hAnsi="Times New Roman" w:cs="Times New Roman"/>
          <w:sz w:val="24"/>
          <w:szCs w:val="24"/>
        </w:rPr>
        <w:t>Memahami Bahwa Ada Kemungkinan Interaksi Obat</w:t>
      </w:r>
    </w:p>
    <w:p w:rsidR="00BE01E4" w:rsidRPr="00F82881" w:rsidRDefault="00BE01E4" w:rsidP="00C66D25">
      <w:pPr>
        <w:spacing w:after="0" w:line="360" w:lineRule="auto"/>
        <w:ind w:left="851" w:firstLine="850"/>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Banyak obat yang dapat berinteraksi dengan obat lainnya atau berinteraksi dengan makanan dan minuman. Masyarakat yang akan melakukan swamedikasi harus mengenali obat atau nama zat berkhasiat yang terkandung dalam obat yang hendak digunakan sebagai swamedikasi. Masyarakat dapat bertanya atau berkonsultasi kepada apoteker di apotek mengenai ada atau tidaknya interaksi dari obat-obat yang akan digunakan sebagai swamedikasi. Membaca aturan pakai pada label obat juga dapat membantu masyarakat menghindari kemungkinan terjadinya interkasi obat.</w:t>
      </w:r>
      <w:r w:rsidR="00197722" w:rsidRPr="00F82881">
        <w:rPr>
          <w:rFonts w:ascii="Times New Roman" w:eastAsia="Times New Roman" w:hAnsi="Times New Roman" w:cs="Times New Roman"/>
          <w:sz w:val="24"/>
          <w:szCs w:val="24"/>
          <w:vertAlign w:val="superscript"/>
          <w:lang w:eastAsia="id-ID"/>
        </w:rPr>
        <w:t xml:space="preserve"> </w:t>
      </w:r>
      <w:r w:rsidR="00197722" w:rsidRPr="00F82881">
        <w:rPr>
          <w:rFonts w:ascii="Times New Roman" w:eastAsia="Times New Roman" w:hAnsi="Times New Roman" w:cs="Times New Roman"/>
          <w:sz w:val="24"/>
          <w:szCs w:val="24"/>
          <w:vertAlign w:val="superscript"/>
          <w:lang w:eastAsia="id-ID"/>
        </w:rPr>
        <w:fldChar w:fldCharType="begin" w:fldLock="1"/>
      </w:r>
      <w:r w:rsidR="009433D5">
        <w:rPr>
          <w:rFonts w:ascii="Times New Roman" w:eastAsia="Times New Roman" w:hAnsi="Times New Roman" w:cs="Times New Roman"/>
          <w:sz w:val="24"/>
          <w:szCs w:val="24"/>
          <w:vertAlign w:val="superscript"/>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eastAsia="Times New Roman" w:hAnsi="Times New Roman" w:cs="Times New Roman"/>
          <w:sz w:val="24"/>
          <w:szCs w:val="24"/>
          <w:vertAlign w:val="superscript"/>
          <w:lang w:eastAsia="id-ID"/>
        </w:rPr>
        <w:fldChar w:fldCharType="separate"/>
      </w:r>
      <w:r w:rsidR="00985220" w:rsidRPr="00985220">
        <w:rPr>
          <w:rFonts w:ascii="Times New Roman" w:eastAsia="Times New Roman" w:hAnsi="Times New Roman" w:cs="Times New Roman"/>
          <w:noProof/>
          <w:sz w:val="24"/>
          <w:szCs w:val="24"/>
          <w:vertAlign w:val="superscript"/>
          <w:lang w:eastAsia="id-ID"/>
        </w:rPr>
        <w:t>8</w:t>
      </w:r>
      <w:r w:rsidR="00197722" w:rsidRPr="00F82881">
        <w:rPr>
          <w:rFonts w:ascii="Times New Roman" w:eastAsia="Times New Roman" w:hAnsi="Times New Roman" w:cs="Times New Roman"/>
          <w:sz w:val="24"/>
          <w:szCs w:val="24"/>
          <w:vertAlign w:val="superscript"/>
          <w:lang w:eastAsia="id-ID"/>
        </w:rPr>
        <w:fldChar w:fldCharType="end"/>
      </w:r>
    </w:p>
    <w:p w:rsidR="002E45F5" w:rsidRPr="00F82881" w:rsidRDefault="00BE01E4" w:rsidP="00C45590">
      <w:pPr>
        <w:pStyle w:val="ListParagraph"/>
        <w:numPr>
          <w:ilvl w:val="0"/>
          <w:numId w:val="26"/>
        </w:numPr>
        <w:spacing w:after="0" w:line="360" w:lineRule="auto"/>
        <w:ind w:left="851"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Mengetahui Obat-obat yang dapat Digunakan untuk Swamedikasi</w:t>
      </w:r>
    </w:p>
    <w:p w:rsidR="00BE01E4" w:rsidRPr="00F82881" w:rsidRDefault="00BE01E4" w:rsidP="00C66D25">
      <w:pPr>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Obat yang digunakan untuk swamedikasi adalah obat yang relatif aman, yaitu obat golongan obat bebas dan obat bebas terbatas. Jadi tidak semua obat dapat digunakan untuk swamedikasi.</w:t>
      </w:r>
      <w:r w:rsidR="00197722" w:rsidRPr="00F82881">
        <w:rPr>
          <w:rFonts w:ascii="Times New Roman" w:hAnsi="Times New Roman" w:cs="Times New Roman"/>
          <w:sz w:val="24"/>
          <w:szCs w:val="24"/>
          <w:vertAlign w:val="superscript"/>
        </w:rPr>
        <w:t xml:space="preserve"> </w:t>
      </w:r>
      <w:r w:rsidR="00197722" w:rsidRPr="00F82881">
        <w:rPr>
          <w:rFonts w:ascii="Times New Roman" w:hAnsi="Times New Roman" w:cs="Times New Roman"/>
          <w:sz w:val="24"/>
          <w:szCs w:val="24"/>
          <w:vertAlign w:val="superscript"/>
        </w:rPr>
        <w:fldChar w:fldCharType="begin" w:fldLock="1"/>
      </w:r>
      <w:r w:rsidR="009433D5">
        <w:rPr>
          <w:rFonts w:ascii="Times New Roman" w:hAnsi="Times New Roman" w:cs="Times New Roman"/>
          <w:sz w:val="24"/>
          <w:szCs w:val="24"/>
          <w:vertAlign w:val="superscript"/>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hAnsi="Times New Roman" w:cs="Times New Roman"/>
          <w:sz w:val="24"/>
          <w:szCs w:val="24"/>
          <w:vertAlign w:val="superscript"/>
        </w:rPr>
        <w:fldChar w:fldCharType="separate"/>
      </w:r>
      <w:r w:rsidR="00985220" w:rsidRPr="00985220">
        <w:rPr>
          <w:rFonts w:ascii="Times New Roman" w:hAnsi="Times New Roman" w:cs="Times New Roman"/>
          <w:noProof/>
          <w:sz w:val="24"/>
          <w:szCs w:val="24"/>
          <w:vertAlign w:val="superscript"/>
        </w:rPr>
        <w:t>8</w:t>
      </w:r>
      <w:r w:rsidR="00197722" w:rsidRPr="00F82881">
        <w:rPr>
          <w:rFonts w:ascii="Times New Roman" w:hAnsi="Times New Roman" w:cs="Times New Roman"/>
          <w:sz w:val="24"/>
          <w:szCs w:val="24"/>
          <w:vertAlign w:val="superscript"/>
        </w:rPr>
        <w:fldChar w:fldCharType="end"/>
      </w:r>
      <w:r w:rsidRPr="00F82881">
        <w:rPr>
          <w:rFonts w:ascii="Times New Roman" w:hAnsi="Times New Roman" w:cs="Times New Roman"/>
          <w:sz w:val="24"/>
          <w:szCs w:val="24"/>
        </w:rPr>
        <w:t xml:space="preserve"> Obat yang dapat digunakan untuk swamedikasi adalah:</w:t>
      </w:r>
    </w:p>
    <w:p w:rsidR="00BE01E4" w:rsidRPr="00F82881" w:rsidRDefault="00BE01E4" w:rsidP="00C45590">
      <w:pPr>
        <w:pStyle w:val="ListParagraph"/>
        <w:numPr>
          <w:ilvl w:val="0"/>
          <w:numId w:val="25"/>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Obat Bebas</w:t>
      </w:r>
    </w:p>
    <w:p w:rsidR="00BE01E4" w:rsidRPr="00F82881" w:rsidRDefault="00BE01E4" w:rsidP="00C66D25">
      <w:pPr>
        <w:spacing w:after="0" w:line="360" w:lineRule="auto"/>
        <w:ind w:left="1134" w:firstLine="850"/>
        <w:jc w:val="both"/>
        <w:rPr>
          <w:rFonts w:ascii="Times New Roman" w:hAnsi="Times New Roman" w:cs="Times New Roman"/>
          <w:sz w:val="24"/>
          <w:szCs w:val="24"/>
          <w:vertAlign w:val="superscript"/>
        </w:rPr>
      </w:pPr>
      <w:r w:rsidRPr="00F82881">
        <w:rPr>
          <w:rFonts w:ascii="Times New Roman" w:hAnsi="Times New Roman" w:cs="Times New Roman"/>
          <w:sz w:val="24"/>
          <w:szCs w:val="24"/>
        </w:rPr>
        <w:t>Obat bebas adalah obat yang dapat dibeli tanpa resep dokter. Tanda khusus pada kemasan dan etiket obat bebas adalah lingkaran hijau dengan garis tepi berwarna hitam.</w:t>
      </w:r>
      <w:r w:rsidR="00197722" w:rsidRPr="00F82881">
        <w:rPr>
          <w:rFonts w:ascii="Times New Roman" w:hAnsi="Times New Roman" w:cs="Times New Roman"/>
          <w:sz w:val="24"/>
          <w:szCs w:val="24"/>
          <w:vertAlign w:val="superscript"/>
        </w:rPr>
        <w:t xml:space="preserve"> </w:t>
      </w:r>
      <w:r w:rsidR="00197722" w:rsidRPr="00F82881">
        <w:rPr>
          <w:rFonts w:ascii="Times New Roman" w:hAnsi="Times New Roman" w:cs="Times New Roman"/>
          <w:sz w:val="24"/>
          <w:szCs w:val="24"/>
          <w:vertAlign w:val="superscript"/>
        </w:rPr>
        <w:fldChar w:fldCharType="begin" w:fldLock="1"/>
      </w:r>
      <w:r w:rsidR="009433D5">
        <w:rPr>
          <w:rFonts w:ascii="Times New Roman" w:hAnsi="Times New Roman" w:cs="Times New Roman"/>
          <w:sz w:val="24"/>
          <w:szCs w:val="24"/>
          <w:vertAlign w:val="superscript"/>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hAnsi="Times New Roman" w:cs="Times New Roman"/>
          <w:sz w:val="24"/>
          <w:szCs w:val="24"/>
          <w:vertAlign w:val="superscript"/>
        </w:rPr>
        <w:fldChar w:fldCharType="separate"/>
      </w:r>
      <w:r w:rsidR="00985220" w:rsidRPr="00985220">
        <w:rPr>
          <w:rFonts w:ascii="Times New Roman" w:hAnsi="Times New Roman" w:cs="Times New Roman"/>
          <w:noProof/>
          <w:sz w:val="24"/>
          <w:szCs w:val="24"/>
          <w:vertAlign w:val="superscript"/>
        </w:rPr>
        <w:t>8</w:t>
      </w:r>
      <w:r w:rsidR="00197722" w:rsidRPr="00F82881">
        <w:rPr>
          <w:rFonts w:ascii="Times New Roman" w:hAnsi="Times New Roman" w:cs="Times New Roman"/>
          <w:sz w:val="24"/>
          <w:szCs w:val="24"/>
          <w:vertAlign w:val="superscript"/>
        </w:rPr>
        <w:fldChar w:fldCharType="end"/>
      </w:r>
    </w:p>
    <w:p w:rsidR="00BE01E4" w:rsidRPr="00F82881" w:rsidRDefault="00BE01E4" w:rsidP="00C45590">
      <w:pPr>
        <w:pStyle w:val="ListParagraph"/>
        <w:numPr>
          <w:ilvl w:val="0"/>
          <w:numId w:val="25"/>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lastRenderedPageBreak/>
        <w:t>Obat Bebas Terbatas</w:t>
      </w:r>
    </w:p>
    <w:p w:rsidR="00BE01E4" w:rsidRPr="001C1562" w:rsidRDefault="00BE01E4" w:rsidP="00C66D25">
      <w:pPr>
        <w:spacing w:after="0" w:line="360" w:lineRule="auto"/>
        <w:ind w:left="1134" w:firstLine="851"/>
        <w:jc w:val="both"/>
        <w:rPr>
          <w:rFonts w:ascii="Times New Roman" w:hAnsi="Times New Roman" w:cs="Times New Roman"/>
          <w:sz w:val="24"/>
          <w:szCs w:val="24"/>
          <w:vertAlign w:val="superscript"/>
        </w:rPr>
      </w:pPr>
      <w:r w:rsidRPr="00F82881">
        <w:rPr>
          <w:rFonts w:ascii="Times New Roman" w:hAnsi="Times New Roman" w:cs="Times New Roman"/>
          <w:sz w:val="24"/>
          <w:szCs w:val="24"/>
        </w:rPr>
        <w:t>Obat bebas terbatas adalah obat yang sebenarnya termasuk obat keras tetapi masih dapat dibeli tanpa resep dokter. Obat ini biasa disertai dengan tanda peringatan. Tanda khusus pada kemasan dan etiket obat bebas terbatas adalah lingkaran biru dengan garis tepi berwarna hitam.</w:t>
      </w:r>
      <w:r w:rsidR="00197722" w:rsidRPr="00F82881">
        <w:rPr>
          <w:rFonts w:ascii="Times New Roman" w:hAnsi="Times New Roman" w:cs="Times New Roman"/>
          <w:sz w:val="24"/>
          <w:szCs w:val="24"/>
          <w:vertAlign w:val="superscript"/>
        </w:rPr>
        <w:t xml:space="preserve"> </w:t>
      </w:r>
      <w:r w:rsidR="00197722" w:rsidRPr="00F82881">
        <w:rPr>
          <w:rFonts w:ascii="Times New Roman" w:hAnsi="Times New Roman" w:cs="Times New Roman"/>
          <w:sz w:val="24"/>
          <w:szCs w:val="24"/>
          <w:vertAlign w:val="superscript"/>
        </w:rPr>
        <w:fldChar w:fldCharType="begin" w:fldLock="1"/>
      </w:r>
      <w:r w:rsidR="009433D5">
        <w:rPr>
          <w:rFonts w:ascii="Times New Roman" w:hAnsi="Times New Roman" w:cs="Times New Roman"/>
          <w:sz w:val="24"/>
          <w:szCs w:val="24"/>
          <w:vertAlign w:val="superscript"/>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hAnsi="Times New Roman" w:cs="Times New Roman"/>
          <w:sz w:val="24"/>
          <w:szCs w:val="24"/>
          <w:vertAlign w:val="superscript"/>
        </w:rPr>
        <w:fldChar w:fldCharType="separate"/>
      </w:r>
      <w:r w:rsidR="00985220" w:rsidRPr="00985220">
        <w:rPr>
          <w:rFonts w:ascii="Times New Roman" w:hAnsi="Times New Roman" w:cs="Times New Roman"/>
          <w:noProof/>
          <w:sz w:val="24"/>
          <w:szCs w:val="24"/>
          <w:vertAlign w:val="superscript"/>
        </w:rPr>
        <w:t>8</w:t>
      </w:r>
      <w:r w:rsidR="00197722" w:rsidRPr="00F82881">
        <w:rPr>
          <w:rFonts w:ascii="Times New Roman" w:hAnsi="Times New Roman" w:cs="Times New Roman"/>
          <w:sz w:val="24"/>
          <w:szCs w:val="24"/>
          <w:vertAlign w:val="superscript"/>
        </w:rPr>
        <w:fldChar w:fldCharType="end"/>
      </w:r>
    </w:p>
    <w:p w:rsidR="00BE01E4" w:rsidRPr="00F82881" w:rsidRDefault="00BE01E4" w:rsidP="00C45590">
      <w:pPr>
        <w:pStyle w:val="ListParagraph"/>
        <w:numPr>
          <w:ilvl w:val="0"/>
          <w:numId w:val="26"/>
        </w:numPr>
        <w:spacing w:after="0" w:line="360" w:lineRule="auto"/>
        <w:ind w:left="851" w:hanging="284"/>
        <w:jc w:val="both"/>
        <w:rPr>
          <w:rFonts w:ascii="Times New Roman" w:eastAsia="Times New Roman" w:hAnsi="Times New Roman" w:cs="Times New Roman"/>
          <w:sz w:val="24"/>
          <w:szCs w:val="24"/>
          <w:lang w:eastAsia="id-ID"/>
        </w:rPr>
      </w:pPr>
      <w:r w:rsidRPr="00F82881">
        <w:rPr>
          <w:rFonts w:ascii="Times New Roman" w:eastAsia="Times New Roman" w:hAnsi="Times New Roman" w:cs="Times New Roman"/>
          <w:sz w:val="24"/>
          <w:szCs w:val="24"/>
          <w:lang w:eastAsia="id-ID"/>
        </w:rPr>
        <w:t>Mewaspadai Efek Samping yang akan Muncul</w:t>
      </w:r>
    </w:p>
    <w:p w:rsidR="00C66D25" w:rsidRDefault="00BE01E4" w:rsidP="00C66D25">
      <w:pPr>
        <w:spacing w:after="0" w:line="360" w:lineRule="auto"/>
        <w:ind w:left="851" w:firstLine="850"/>
        <w:jc w:val="both"/>
        <w:rPr>
          <w:rFonts w:ascii="Times New Roman" w:hAnsi="Times New Roman" w:cs="Times New Roman"/>
          <w:sz w:val="24"/>
          <w:szCs w:val="24"/>
          <w:vertAlign w:val="superscript"/>
          <w:lang w:eastAsia="id-ID"/>
        </w:rPr>
      </w:pPr>
      <w:r w:rsidRPr="00F82881">
        <w:rPr>
          <w:rFonts w:ascii="Times New Roman" w:hAnsi="Times New Roman" w:cs="Times New Roman"/>
          <w:sz w:val="24"/>
          <w:szCs w:val="24"/>
          <w:lang w:eastAsia="id-ID"/>
        </w:rPr>
        <w:t>Efek samping obat adalah setiap respons obat yang merugikan dan tidak diharapkan yang terjadi karena penggunaan obat dengan dosis atau takaran normal pada manusia untuk tujuan profilaksis, diagnosis dan terapi.</w:t>
      </w:r>
      <w:r w:rsidR="00197722" w:rsidRPr="00F82881">
        <w:rPr>
          <w:rFonts w:ascii="Times New Roman" w:hAnsi="Times New Roman" w:cs="Times New Roman"/>
          <w:sz w:val="24"/>
          <w:szCs w:val="24"/>
          <w:vertAlign w:val="superscript"/>
          <w:lang w:eastAsia="id-ID"/>
        </w:rPr>
        <w:fldChar w:fldCharType="begin" w:fldLock="1"/>
      </w:r>
      <w:r w:rsidR="00985220">
        <w:rPr>
          <w:rFonts w:ascii="Times New Roman" w:hAnsi="Times New Roman" w:cs="Times New Roman"/>
          <w:sz w:val="24"/>
          <w:szCs w:val="24"/>
          <w:vertAlign w:val="superscript"/>
          <w:lang w:eastAsia="id-ID"/>
        </w:rPr>
        <w:instrText>ADDIN CSL_CITATION { "citationItems" : [ { "id" : "ITEM-1", "itemData" : { "author" : [ { "dropping-particle" : "", "family" : "Kesehatan", "given" : "Departemen", "non-dropping-particle" : "", "parse-names" : false, "suffix" : "" } ], "id" : "ITEM-1", "issued" : { "date-parts" : [ [ "2006" ] ] }, "publisher" : "Departemen Kesehatan RI", "publisher-place" : "Jakarta", "title" : "Pedoman Penggunaan Obat Bebas dan Bebas Terbatas", "type" : "book" }, "uris" : [ "http://www.mendeley.com/documents/?uuid=4681ac3b-9b1f-4144-8504-58d60569e782" ] } ], "mendeley" : { "formattedCitation" : "&lt;sup&gt;6&lt;/sup&gt;", "plainTextFormattedCitation" : "6", "previouslyFormattedCitation" : "&lt;sup&gt;6&lt;/sup&gt;" }, "properties" : {  }, "schema" : "https://github.com/citation-style-language/schema/raw/master/csl-citation.json" }</w:instrText>
      </w:r>
      <w:r w:rsidR="00197722" w:rsidRPr="00F82881">
        <w:rPr>
          <w:rFonts w:ascii="Times New Roman" w:hAnsi="Times New Roman" w:cs="Times New Roman"/>
          <w:sz w:val="24"/>
          <w:szCs w:val="24"/>
          <w:vertAlign w:val="superscript"/>
          <w:lang w:eastAsia="id-ID"/>
        </w:rPr>
        <w:fldChar w:fldCharType="separate"/>
      </w:r>
      <w:r w:rsidR="00985220" w:rsidRPr="00985220">
        <w:rPr>
          <w:rFonts w:ascii="Times New Roman" w:hAnsi="Times New Roman" w:cs="Times New Roman"/>
          <w:noProof/>
          <w:sz w:val="24"/>
          <w:szCs w:val="24"/>
          <w:vertAlign w:val="superscript"/>
          <w:lang w:eastAsia="id-ID"/>
        </w:rPr>
        <w:t>6</w:t>
      </w:r>
      <w:r w:rsidR="00197722" w:rsidRPr="00F82881">
        <w:rPr>
          <w:rFonts w:ascii="Times New Roman" w:hAnsi="Times New Roman" w:cs="Times New Roman"/>
          <w:sz w:val="24"/>
          <w:szCs w:val="24"/>
          <w:vertAlign w:val="superscript"/>
          <w:lang w:eastAsia="id-ID"/>
        </w:rPr>
        <w:fldChar w:fldCharType="end"/>
      </w:r>
    </w:p>
    <w:p w:rsidR="00BE01E4" w:rsidRPr="00C66D25" w:rsidRDefault="00BE01E4" w:rsidP="00C66D25">
      <w:pPr>
        <w:spacing w:after="0" w:line="360" w:lineRule="auto"/>
        <w:ind w:left="851" w:firstLine="850"/>
        <w:jc w:val="both"/>
        <w:rPr>
          <w:rFonts w:ascii="Times New Roman" w:hAnsi="Times New Roman" w:cs="Times New Roman"/>
          <w:sz w:val="24"/>
          <w:szCs w:val="24"/>
          <w:vertAlign w:val="superscript"/>
          <w:lang w:eastAsia="id-ID"/>
        </w:rPr>
      </w:pPr>
      <w:r w:rsidRPr="00F82881">
        <w:rPr>
          <w:rFonts w:ascii="Times New Roman" w:eastAsia="Times New Roman" w:hAnsi="Times New Roman" w:cs="Times New Roman"/>
          <w:sz w:val="24"/>
          <w:szCs w:val="24"/>
          <w:lang w:eastAsia="id-ID"/>
        </w:rPr>
        <w:t>Efek samping yang mungkin timbul antara lain reaksi alergi, gatal-gatal, ruam, mengantuk, mual dan lain-lain. Oleh karena itu penting untuk mengetahui efek samping apa yang mungkin terjadi dan apa yang harus dilakukan saat mengalami efek samping tersebut. Efek samping bisa terjadi pada siapa saja namun umumnya dapat ditoleransi.</w:t>
      </w:r>
      <w:r w:rsidR="00197722" w:rsidRPr="00F82881">
        <w:rPr>
          <w:rFonts w:ascii="Times New Roman" w:eastAsia="Times New Roman" w:hAnsi="Times New Roman" w:cs="Times New Roman"/>
          <w:sz w:val="24"/>
          <w:szCs w:val="24"/>
          <w:vertAlign w:val="superscript"/>
          <w:lang w:eastAsia="id-ID"/>
        </w:rPr>
        <w:t xml:space="preserve"> </w:t>
      </w:r>
      <w:r w:rsidR="00197722" w:rsidRPr="00F82881">
        <w:rPr>
          <w:rFonts w:ascii="Times New Roman" w:eastAsia="Times New Roman" w:hAnsi="Times New Roman" w:cs="Times New Roman"/>
          <w:sz w:val="24"/>
          <w:szCs w:val="24"/>
          <w:vertAlign w:val="superscript"/>
          <w:lang w:eastAsia="id-ID"/>
        </w:rPr>
        <w:fldChar w:fldCharType="begin" w:fldLock="1"/>
      </w:r>
      <w:r w:rsidR="009433D5">
        <w:rPr>
          <w:rFonts w:ascii="Times New Roman" w:eastAsia="Times New Roman" w:hAnsi="Times New Roman" w:cs="Times New Roman"/>
          <w:sz w:val="24"/>
          <w:szCs w:val="24"/>
          <w:vertAlign w:val="superscript"/>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eastAsia="Times New Roman" w:hAnsi="Times New Roman" w:cs="Times New Roman"/>
          <w:sz w:val="24"/>
          <w:szCs w:val="24"/>
          <w:vertAlign w:val="superscript"/>
          <w:lang w:eastAsia="id-ID"/>
        </w:rPr>
        <w:fldChar w:fldCharType="separate"/>
      </w:r>
      <w:r w:rsidR="00985220" w:rsidRPr="00985220">
        <w:rPr>
          <w:rFonts w:ascii="Times New Roman" w:eastAsia="Times New Roman" w:hAnsi="Times New Roman" w:cs="Times New Roman"/>
          <w:noProof/>
          <w:sz w:val="24"/>
          <w:szCs w:val="24"/>
          <w:vertAlign w:val="superscript"/>
          <w:lang w:eastAsia="id-ID"/>
        </w:rPr>
        <w:t>8</w:t>
      </w:r>
      <w:r w:rsidR="00197722" w:rsidRPr="00F82881">
        <w:rPr>
          <w:rFonts w:ascii="Times New Roman" w:eastAsia="Times New Roman" w:hAnsi="Times New Roman" w:cs="Times New Roman"/>
          <w:sz w:val="24"/>
          <w:szCs w:val="24"/>
          <w:vertAlign w:val="superscript"/>
          <w:lang w:eastAsia="id-ID"/>
        </w:rPr>
        <w:fldChar w:fldCharType="end"/>
      </w:r>
    </w:p>
    <w:p w:rsidR="00C66D25" w:rsidRDefault="00BE01E4" w:rsidP="00C45590">
      <w:pPr>
        <w:pStyle w:val="ListParagraph"/>
        <w:numPr>
          <w:ilvl w:val="0"/>
          <w:numId w:val="26"/>
        </w:numPr>
        <w:tabs>
          <w:tab w:val="left" w:pos="360"/>
        </w:tabs>
        <w:autoSpaceDE w:val="0"/>
        <w:autoSpaceDN w:val="0"/>
        <w:adjustRightInd w:val="0"/>
        <w:spacing w:after="0" w:line="360" w:lineRule="auto"/>
        <w:ind w:left="851" w:hanging="284"/>
        <w:jc w:val="both"/>
        <w:rPr>
          <w:rFonts w:ascii="Times New Roman" w:hAnsi="Times New Roman" w:cs="Times New Roman"/>
          <w:sz w:val="24"/>
          <w:szCs w:val="24"/>
          <w:lang w:eastAsia="id-ID"/>
        </w:rPr>
      </w:pPr>
      <w:r w:rsidRPr="00F82881">
        <w:rPr>
          <w:rFonts w:ascii="Times New Roman" w:hAnsi="Times New Roman" w:cs="Times New Roman"/>
          <w:sz w:val="24"/>
          <w:szCs w:val="24"/>
          <w:lang w:eastAsia="id-ID"/>
        </w:rPr>
        <w:t>Meneliti Obat yang akan Dibeli</w:t>
      </w:r>
    </w:p>
    <w:p w:rsidR="00C66D25" w:rsidRDefault="00BE01E4" w:rsidP="00C66D25">
      <w:pPr>
        <w:pStyle w:val="ListParagraph"/>
        <w:tabs>
          <w:tab w:val="left" w:pos="360"/>
        </w:tabs>
        <w:autoSpaceDE w:val="0"/>
        <w:autoSpaceDN w:val="0"/>
        <w:adjustRightInd w:val="0"/>
        <w:spacing w:after="0" w:line="360" w:lineRule="auto"/>
        <w:ind w:left="851" w:firstLine="850"/>
        <w:jc w:val="both"/>
        <w:rPr>
          <w:rFonts w:ascii="Times New Roman" w:hAnsi="Times New Roman" w:cs="Times New Roman"/>
          <w:sz w:val="24"/>
          <w:szCs w:val="24"/>
          <w:vertAlign w:val="superscript"/>
          <w:lang w:eastAsia="id-ID"/>
        </w:rPr>
      </w:pPr>
      <w:r w:rsidRPr="00C66D25">
        <w:rPr>
          <w:rFonts w:ascii="Times New Roman" w:hAnsi="Times New Roman" w:cs="Times New Roman"/>
          <w:sz w:val="24"/>
          <w:szCs w:val="24"/>
          <w:lang w:eastAsia="id-ID"/>
        </w:rPr>
        <w:t>Masyarakat harus teliti dalam membeli obat yang digunakan sebagai swamedikasi. Obat yang akan dibeli harus dipertimbangkan dengan baik dan benar. Tidak memilih obat yang menunjukkan adanya kerusakan walaupun kecil. Penyimpanan obat juga harus diperhatikan di tempat penjualannya. Jika obat disimpan di tempat yang terpapar cahaya matahari langsung maka sebaiknya beli obat di tempat lain yang kondisi penyimpanannya lebih baik. Lebih baik membeli obat di sarana distribusi yang resmi, seperti misaln</w:t>
      </w:r>
      <w:r w:rsidR="00864821" w:rsidRPr="00C66D25">
        <w:rPr>
          <w:rFonts w:ascii="Times New Roman" w:hAnsi="Times New Roman" w:cs="Times New Roman"/>
          <w:sz w:val="24"/>
          <w:szCs w:val="24"/>
          <w:lang w:eastAsia="id-ID"/>
        </w:rPr>
        <w:t>ya apotek dan toko obat berijin.</w:t>
      </w:r>
      <w:r w:rsidR="00197722" w:rsidRPr="00C66D25">
        <w:rPr>
          <w:rFonts w:ascii="Times New Roman" w:hAnsi="Times New Roman" w:cs="Times New Roman"/>
          <w:sz w:val="24"/>
          <w:szCs w:val="24"/>
          <w:vertAlign w:val="superscript"/>
          <w:lang w:eastAsia="id-ID"/>
        </w:rPr>
        <w:t xml:space="preserve"> </w:t>
      </w:r>
      <w:r w:rsidR="00197722" w:rsidRPr="00C66D25">
        <w:rPr>
          <w:rFonts w:ascii="Times New Roman" w:hAnsi="Times New Roman" w:cs="Times New Roman"/>
          <w:sz w:val="24"/>
          <w:szCs w:val="24"/>
          <w:vertAlign w:val="superscript"/>
          <w:lang w:eastAsia="id-ID"/>
        </w:rPr>
        <w:fldChar w:fldCharType="begin" w:fldLock="1"/>
      </w:r>
      <w:r w:rsidR="009433D5">
        <w:rPr>
          <w:rFonts w:ascii="Times New Roman" w:hAnsi="Times New Roman" w:cs="Times New Roman"/>
          <w:sz w:val="24"/>
          <w:szCs w:val="24"/>
          <w:vertAlign w:val="superscript"/>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C66D25">
        <w:rPr>
          <w:rFonts w:ascii="Times New Roman" w:hAnsi="Times New Roman" w:cs="Times New Roman"/>
          <w:sz w:val="24"/>
          <w:szCs w:val="24"/>
          <w:vertAlign w:val="superscript"/>
          <w:lang w:eastAsia="id-ID"/>
        </w:rPr>
        <w:fldChar w:fldCharType="separate"/>
      </w:r>
      <w:r w:rsidR="00985220" w:rsidRPr="00C66D25">
        <w:rPr>
          <w:rFonts w:ascii="Times New Roman" w:hAnsi="Times New Roman" w:cs="Times New Roman"/>
          <w:noProof/>
          <w:sz w:val="24"/>
          <w:szCs w:val="24"/>
          <w:vertAlign w:val="superscript"/>
          <w:lang w:eastAsia="id-ID"/>
        </w:rPr>
        <w:t>8</w:t>
      </w:r>
      <w:r w:rsidR="00197722" w:rsidRPr="00C66D25">
        <w:rPr>
          <w:rFonts w:ascii="Times New Roman" w:hAnsi="Times New Roman" w:cs="Times New Roman"/>
          <w:sz w:val="24"/>
          <w:szCs w:val="24"/>
          <w:vertAlign w:val="superscript"/>
          <w:lang w:eastAsia="id-ID"/>
        </w:rPr>
        <w:fldChar w:fldCharType="end"/>
      </w:r>
    </w:p>
    <w:p w:rsidR="00BE01E4" w:rsidRPr="00C66D25" w:rsidRDefault="00BE01E4" w:rsidP="00C66D25">
      <w:pPr>
        <w:pStyle w:val="ListParagraph"/>
        <w:tabs>
          <w:tab w:val="left" w:pos="360"/>
        </w:tabs>
        <w:autoSpaceDE w:val="0"/>
        <w:autoSpaceDN w:val="0"/>
        <w:adjustRightInd w:val="0"/>
        <w:spacing w:after="0" w:line="360" w:lineRule="auto"/>
        <w:ind w:left="851" w:firstLine="850"/>
        <w:jc w:val="both"/>
        <w:rPr>
          <w:rFonts w:ascii="Times New Roman" w:hAnsi="Times New Roman" w:cs="Times New Roman"/>
          <w:sz w:val="24"/>
          <w:szCs w:val="24"/>
          <w:lang w:eastAsia="id-ID"/>
        </w:rPr>
      </w:pPr>
      <w:r w:rsidRPr="00F82881">
        <w:rPr>
          <w:rFonts w:ascii="Times New Roman" w:hAnsi="Times New Roman" w:cs="Times New Roman"/>
          <w:sz w:val="24"/>
          <w:szCs w:val="24"/>
          <w:lang w:eastAsia="id-ID"/>
        </w:rPr>
        <w:t xml:space="preserve">Selain itu, obat yang hendak digunakan harus memiliki izin edar karena obat tersebut telah memenuhi persyaratan keamanan, khasiat dan mutu yang ditetapkan oleh Badan POM. Hal lain yang harus diperhatikan adalah tanggal kedaluwarsa, tanggal ini menandakan bahwa sebelum tanggal tersebut obat masih memenuhi persyaratan dan aman untuk digunakan. Penggunaan obat yang sudah kedaluwarsa dapat membahayakan karena pada obat tersebut dapat  terjadi perubahan </w:t>
      </w:r>
      <w:r w:rsidRPr="00F82881">
        <w:rPr>
          <w:rFonts w:ascii="Times New Roman" w:hAnsi="Times New Roman" w:cs="Times New Roman"/>
          <w:sz w:val="24"/>
          <w:szCs w:val="24"/>
          <w:lang w:eastAsia="id-ID"/>
        </w:rPr>
        <w:lastRenderedPageBreak/>
        <w:t>bentuk atau perubahan menjadi zat lain yang berbahaya. Oleh karena itu, tidak boleh menggunakan obat yang sudah melewati batas kedaluwarsa.</w:t>
      </w:r>
      <w:r w:rsidR="00197722" w:rsidRPr="00F82881">
        <w:rPr>
          <w:rFonts w:ascii="Times New Roman" w:hAnsi="Times New Roman" w:cs="Times New Roman"/>
          <w:sz w:val="24"/>
          <w:szCs w:val="24"/>
          <w:vertAlign w:val="superscript"/>
          <w:lang w:eastAsia="id-ID"/>
        </w:rPr>
        <w:fldChar w:fldCharType="begin" w:fldLock="1"/>
      </w:r>
      <w:r w:rsidR="009433D5">
        <w:rPr>
          <w:rFonts w:ascii="Times New Roman" w:hAnsi="Times New Roman" w:cs="Times New Roman"/>
          <w:sz w:val="24"/>
          <w:szCs w:val="24"/>
          <w:vertAlign w:val="superscript"/>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F82881">
        <w:rPr>
          <w:rFonts w:ascii="Times New Roman" w:hAnsi="Times New Roman" w:cs="Times New Roman"/>
          <w:sz w:val="24"/>
          <w:szCs w:val="24"/>
          <w:vertAlign w:val="superscript"/>
          <w:lang w:eastAsia="id-ID"/>
        </w:rPr>
        <w:fldChar w:fldCharType="separate"/>
      </w:r>
      <w:r w:rsidR="00985220" w:rsidRPr="00985220">
        <w:rPr>
          <w:rFonts w:ascii="Times New Roman" w:hAnsi="Times New Roman" w:cs="Times New Roman"/>
          <w:noProof/>
          <w:sz w:val="24"/>
          <w:szCs w:val="24"/>
          <w:vertAlign w:val="superscript"/>
          <w:lang w:eastAsia="id-ID"/>
        </w:rPr>
        <w:t>8</w:t>
      </w:r>
      <w:r w:rsidR="00197722" w:rsidRPr="00F82881">
        <w:rPr>
          <w:rFonts w:ascii="Times New Roman" w:hAnsi="Times New Roman" w:cs="Times New Roman"/>
          <w:sz w:val="24"/>
          <w:szCs w:val="24"/>
          <w:vertAlign w:val="superscript"/>
          <w:lang w:eastAsia="id-ID"/>
        </w:rPr>
        <w:fldChar w:fldCharType="end"/>
      </w:r>
    </w:p>
    <w:p w:rsidR="00C66D25" w:rsidRDefault="00BE01E4" w:rsidP="00C45590">
      <w:pPr>
        <w:pStyle w:val="ListParagraph"/>
        <w:numPr>
          <w:ilvl w:val="0"/>
          <w:numId w:val="26"/>
        </w:numPr>
        <w:tabs>
          <w:tab w:val="left" w:pos="360"/>
        </w:tabs>
        <w:autoSpaceDE w:val="0"/>
        <w:autoSpaceDN w:val="0"/>
        <w:adjustRightInd w:val="0"/>
        <w:spacing w:after="0" w:line="360" w:lineRule="auto"/>
        <w:ind w:left="851" w:hanging="284"/>
        <w:jc w:val="both"/>
        <w:rPr>
          <w:rFonts w:ascii="Times New Roman" w:hAnsi="Times New Roman" w:cs="Times New Roman"/>
          <w:sz w:val="24"/>
          <w:szCs w:val="24"/>
          <w:lang w:eastAsia="id-ID"/>
        </w:rPr>
      </w:pPr>
      <w:r w:rsidRPr="00F82881">
        <w:rPr>
          <w:rFonts w:ascii="Times New Roman" w:hAnsi="Times New Roman" w:cs="Times New Roman"/>
          <w:sz w:val="24"/>
          <w:szCs w:val="24"/>
          <w:lang w:eastAsia="id-ID"/>
        </w:rPr>
        <w:t>Mengetahui Cara Penggunaan Obat yang Benar</w:t>
      </w:r>
    </w:p>
    <w:p w:rsidR="00BE01E4" w:rsidRPr="00C66D25" w:rsidRDefault="00BE01E4" w:rsidP="00C66D25">
      <w:pPr>
        <w:pStyle w:val="ListParagraph"/>
        <w:autoSpaceDE w:val="0"/>
        <w:autoSpaceDN w:val="0"/>
        <w:adjustRightInd w:val="0"/>
        <w:spacing w:after="0" w:line="360" w:lineRule="auto"/>
        <w:ind w:left="851" w:firstLine="850"/>
        <w:jc w:val="both"/>
        <w:rPr>
          <w:rFonts w:ascii="Times New Roman" w:hAnsi="Times New Roman" w:cs="Times New Roman"/>
          <w:sz w:val="24"/>
          <w:szCs w:val="24"/>
          <w:lang w:eastAsia="id-ID"/>
        </w:rPr>
      </w:pPr>
      <w:r w:rsidRPr="00C66D25">
        <w:rPr>
          <w:rFonts w:ascii="Times New Roman" w:hAnsi="Times New Roman" w:cs="Times New Roman"/>
          <w:sz w:val="24"/>
          <w:szCs w:val="24"/>
          <w:lang w:eastAsia="id-ID"/>
        </w:rPr>
        <w:t xml:space="preserve">Masyarakat harus cermat dalam mengonsumsi obat. Membaca aturan pakai obat yang sesuai dengan petunjuk pada kemasan adalah langkah yang tepat dalam meggunakan obat. Sehingga obat yang digunakan sesuai dengan petunjuk penggunaan, pada saat yang tepat dan jangka waktu terapi sesuai anjuran sehingga dapat memberikan efek yang baik. Apabila obat yang digunakan tidak memberikan efek yang diinginkan setelah jangka waktu penggunaan yang dianjurkan, maka dianjurkan untuk berkonsultasi dengan dokter atau tenaga kesehatan lainnya. </w:t>
      </w:r>
      <w:r w:rsidR="00197722" w:rsidRPr="00C66D25">
        <w:rPr>
          <w:rFonts w:ascii="Times New Roman" w:hAnsi="Times New Roman" w:cs="Times New Roman"/>
          <w:sz w:val="24"/>
          <w:szCs w:val="24"/>
          <w:lang w:eastAsia="id-ID"/>
        </w:rPr>
        <w:fldChar w:fldCharType="begin" w:fldLock="1"/>
      </w:r>
      <w:r w:rsidR="009433D5">
        <w:rPr>
          <w:rFonts w:ascii="Times New Roman" w:hAnsi="Times New Roman" w:cs="Times New Roman"/>
          <w:sz w:val="24"/>
          <w:szCs w:val="24"/>
          <w:lang w:eastAsia="id-ID"/>
        </w:rPr>
        <w:instrText>ADDIN CSL_CITATION { "citationItems" : [ { "id" : "ITEM-1", "itemData" : { "author" : [ { "dropping-particle" : "", "family" : "Badan Pengawas Obat dan Makanan RI.", "given" : "", "non-dropping-particle" : "", "parse-names" : false, "suffix" : "" } ], "container-title" : "Info POM", "id" : "ITEM-1", "issued" : { "date-parts" : [ [ "2014" ] ] }, "title" : "Menuju Swamedikasi yang Aman", "type" : "article-journal", "volume" : "Volume XV" }, "uris" : [ "http://www.mendeley.com/documents/?uuid=8a0c7774-31b6-467f-bb77-cc90ac6e6013" ] } ], "mendeley" : { "formattedCitation" : "&lt;sup&gt;8&lt;/sup&gt;", "plainTextFormattedCitation" : "8", "previouslyFormattedCitation" : "&lt;sup&gt;8&lt;/sup&gt;" }, "properties" : {  }, "schema" : "https://github.com/citation-style-language/schema/raw/master/csl-citation.json" }</w:instrText>
      </w:r>
      <w:r w:rsidR="00197722" w:rsidRPr="00C66D25">
        <w:rPr>
          <w:rFonts w:ascii="Times New Roman" w:hAnsi="Times New Roman" w:cs="Times New Roman"/>
          <w:sz w:val="24"/>
          <w:szCs w:val="24"/>
          <w:lang w:eastAsia="id-ID"/>
        </w:rPr>
        <w:fldChar w:fldCharType="separate"/>
      </w:r>
      <w:r w:rsidR="00985220" w:rsidRPr="00C66D25">
        <w:rPr>
          <w:rFonts w:ascii="Times New Roman" w:hAnsi="Times New Roman" w:cs="Times New Roman"/>
          <w:noProof/>
          <w:sz w:val="24"/>
          <w:szCs w:val="24"/>
          <w:vertAlign w:val="superscript"/>
          <w:lang w:eastAsia="id-ID"/>
        </w:rPr>
        <w:t>8</w:t>
      </w:r>
      <w:r w:rsidR="00197722" w:rsidRPr="00C66D25">
        <w:rPr>
          <w:rFonts w:ascii="Times New Roman" w:hAnsi="Times New Roman" w:cs="Times New Roman"/>
          <w:sz w:val="24"/>
          <w:szCs w:val="24"/>
          <w:lang w:eastAsia="id-ID"/>
        </w:rPr>
        <w:fldChar w:fldCharType="end"/>
      </w:r>
    </w:p>
    <w:p w:rsidR="00BE01E4" w:rsidRDefault="00BE01E4" w:rsidP="00C022C5">
      <w:pPr>
        <w:spacing w:after="0" w:line="360" w:lineRule="auto"/>
        <w:rPr>
          <w:rFonts w:ascii="Times New Roman" w:hAnsi="Times New Roman" w:cs="Times New Roman"/>
          <w:b/>
          <w:sz w:val="24"/>
          <w:szCs w:val="24"/>
        </w:rPr>
      </w:pPr>
    </w:p>
    <w:p w:rsidR="001C1562" w:rsidRPr="00F82881" w:rsidRDefault="001C1562" w:rsidP="00C022C5">
      <w:pPr>
        <w:spacing w:after="0" w:line="360" w:lineRule="auto"/>
        <w:rPr>
          <w:rFonts w:ascii="Times New Roman" w:hAnsi="Times New Roman" w:cs="Times New Roman"/>
          <w:b/>
          <w:sz w:val="24"/>
          <w:szCs w:val="24"/>
        </w:rPr>
      </w:pPr>
    </w:p>
    <w:p w:rsidR="00DD3BCA" w:rsidRPr="0087452C" w:rsidRDefault="00DD3BCA" w:rsidP="001C1562">
      <w:pPr>
        <w:pStyle w:val="ListParagraph"/>
        <w:numPr>
          <w:ilvl w:val="0"/>
          <w:numId w:val="5"/>
        </w:numPr>
        <w:spacing w:after="0" w:line="360" w:lineRule="auto"/>
        <w:ind w:left="426" w:hanging="426"/>
        <w:rPr>
          <w:rFonts w:ascii="Times New Roman" w:hAnsi="Times New Roman" w:cs="Times New Roman"/>
          <w:b/>
          <w:i/>
          <w:sz w:val="24"/>
          <w:szCs w:val="24"/>
        </w:rPr>
      </w:pPr>
      <w:r w:rsidRPr="00F82881">
        <w:rPr>
          <w:rFonts w:ascii="Times New Roman" w:hAnsi="Times New Roman" w:cs="Times New Roman"/>
          <w:b/>
          <w:sz w:val="24"/>
          <w:szCs w:val="24"/>
        </w:rPr>
        <w:t xml:space="preserve"> </w:t>
      </w:r>
      <w:r w:rsidR="00601735" w:rsidRPr="0087452C">
        <w:rPr>
          <w:rFonts w:ascii="Times New Roman" w:hAnsi="Times New Roman" w:cs="Times New Roman"/>
          <w:b/>
          <w:i/>
          <w:sz w:val="24"/>
          <w:szCs w:val="24"/>
        </w:rPr>
        <w:t>Arthritis Gout</w:t>
      </w:r>
    </w:p>
    <w:p w:rsidR="00925DCB" w:rsidRPr="00F82881" w:rsidRDefault="00601735" w:rsidP="001C1562">
      <w:pPr>
        <w:pStyle w:val="ListParagraph"/>
        <w:numPr>
          <w:ilvl w:val="0"/>
          <w:numId w:val="6"/>
        </w:numPr>
        <w:spacing w:after="0" w:line="360" w:lineRule="auto"/>
        <w:ind w:left="567" w:hanging="567"/>
        <w:rPr>
          <w:rFonts w:ascii="Times New Roman" w:hAnsi="Times New Roman" w:cs="Times New Roman"/>
          <w:b/>
          <w:sz w:val="24"/>
          <w:szCs w:val="24"/>
        </w:rPr>
      </w:pPr>
      <w:r w:rsidRPr="00F82881">
        <w:rPr>
          <w:rFonts w:ascii="Times New Roman" w:hAnsi="Times New Roman" w:cs="Times New Roman"/>
          <w:b/>
          <w:sz w:val="24"/>
          <w:szCs w:val="24"/>
        </w:rPr>
        <w:t xml:space="preserve">Pengertian </w:t>
      </w:r>
      <w:r w:rsidRPr="0087452C">
        <w:rPr>
          <w:rFonts w:ascii="Times New Roman" w:hAnsi="Times New Roman" w:cs="Times New Roman"/>
          <w:b/>
          <w:i/>
          <w:sz w:val="24"/>
          <w:szCs w:val="24"/>
        </w:rPr>
        <w:t>Arthritis Gout</w:t>
      </w:r>
    </w:p>
    <w:p w:rsidR="00925DCB" w:rsidRPr="00F82881" w:rsidRDefault="00925DCB" w:rsidP="001C1562">
      <w:pPr>
        <w:spacing w:after="0" w:line="360" w:lineRule="auto"/>
        <w:ind w:firstLine="851"/>
        <w:jc w:val="both"/>
        <w:rPr>
          <w:rFonts w:ascii="Times New Roman" w:hAnsi="Times New Roman" w:cs="Times New Roman"/>
          <w:b/>
          <w:sz w:val="24"/>
          <w:szCs w:val="24"/>
        </w:rPr>
      </w:pP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adalah kelainan metabolisme asam urat yang ditandai hiperurisemia atau peningkatan kadar asam urat dalam darah melebihi batas normal dan endapan kristal asam urat pada jaringan sendi, terutama ibu jari kaki. </w:t>
      </w: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terjadi akibat pengendapan kristal monosodium urat (MSU) pada sendi yang menyebabkan reaksi sel leukosit yang mengakibatkan peradangan sendi.</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"Irianto", "given" : "Koes", "non-dropping-particle" : "", "parse-names" : false, "suffix" : "" } ], "id" : "ITEM-1", "issued" : { "date-parts" : [ [ "2014" ] ] }, "publisher" : "Alfabeta", "publisher-place" : "Bandung", "title" : "Epidemiologi Penyakit Menular dan Tidak Menular Panduan Klinis", "type" : "book" }, "uris" : [ "http://www.mendeley.com/documents/?uuid=b2a561ca-d674-4230-bd0f-14349f1e3911" ] } ], "mendeley" : { "formattedCitation" : "&lt;sup&gt;4&lt;/sup&gt;", "plainTextFormattedCitation" : "4", "previouslyFormattedCitation" : "&lt;sup&gt;4&lt;/sup&gt;"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4</w:t>
      </w:r>
      <w:r w:rsidRPr="00F82881">
        <w:rPr>
          <w:rFonts w:ascii="Times New Roman" w:hAnsi="Times New Roman" w:cs="Times New Roman"/>
          <w:sz w:val="24"/>
          <w:szCs w:val="24"/>
        </w:rPr>
        <w:fldChar w:fldCharType="end"/>
      </w:r>
    </w:p>
    <w:p w:rsidR="001C1562" w:rsidRDefault="00925DCB" w:rsidP="001C1562">
      <w:pPr>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rPr>
        <w:t xml:space="preserve">Peradangan atau inflamasi merupakan reaksi penting pada </w:t>
      </w: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terutama </w:t>
      </w:r>
      <w:r w:rsidRPr="0087452C">
        <w:rPr>
          <w:rFonts w:ascii="Times New Roman" w:hAnsi="Times New Roman" w:cs="Times New Roman"/>
          <w:i/>
          <w:sz w:val="24"/>
          <w:szCs w:val="24"/>
        </w:rPr>
        <w:t>gout</w:t>
      </w:r>
      <w:r w:rsidRPr="00F82881">
        <w:rPr>
          <w:rFonts w:ascii="Times New Roman" w:hAnsi="Times New Roman" w:cs="Times New Roman"/>
          <w:sz w:val="24"/>
          <w:szCs w:val="24"/>
        </w:rPr>
        <w:t xml:space="preserve"> akut. Peradangan pada </w:t>
      </w: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akut ini adalah akibat dari penumpukan agen penyebab yaitu kristal monosodium urat pada sendi. Reaksi ini merupakan reaksi pertahanan tubuh non spesifik untuk menghindari kerusakan jaringan akibat agen penyebab.</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2</w:t>
      </w:r>
      <w:r w:rsidRPr="00F82881">
        <w:rPr>
          <w:rFonts w:ascii="Times New Roman" w:hAnsi="Times New Roman" w:cs="Times New Roman"/>
          <w:sz w:val="24"/>
          <w:szCs w:val="24"/>
        </w:rPr>
        <w:fldChar w:fldCharType="end"/>
      </w:r>
    </w:p>
    <w:p w:rsidR="001C1562" w:rsidRDefault="00925DCB" w:rsidP="001C1562">
      <w:pPr>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rPr>
        <w:t xml:space="preserve">Kadar rata-rata asam urat didalam darah dan serum tergantung usia dan jenis kelamin. Asam urat tergolong normal apabila kadar asam urat pada pria di bawah 7 mg/dl dan pada wanita di bawah 6 mg/dl. Pada remaja yang belum pubertas kadar asam uratnya sekitar 3,5 mg/dl. Sedangkan remaja yang sudah pubertas, pada pria meningkat secara bertahap dan dapat mencapai 5,2 mg/dl. </w:t>
      </w:r>
      <w:r w:rsidRPr="00F82881">
        <w:rPr>
          <w:rFonts w:ascii="Times New Roman" w:hAnsi="Times New Roman" w:cs="Times New Roman"/>
          <w:sz w:val="24"/>
          <w:szCs w:val="24"/>
        </w:rPr>
        <w:lastRenderedPageBreak/>
        <w:t>Pada perempuan, kadar asam uratnya tetap rendah, baru pada usia pramenopause kadarnya meningkat mendekati kadar pada laki-laki, yaitu mencapai 4,7 mg/dl.</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p>
    <w:p w:rsidR="001C1562" w:rsidRDefault="00925DCB" w:rsidP="001C1562">
      <w:pPr>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rPr>
        <w:t>Ginjal merupakan organ tubuh yang bertanggung jawab dalam mengendalikan kadar asam urat dalam darah agar selalu dalam batas normal yaitu 3,5-6 mg/dl. Organ ginjal ini mengatur pembuangan asam urat melalui urin. Namun bila produksi asam urat menjadi sangat berlebihan atau pembuangannya berkurang, akibatnya kadar asam urat dalam darah menjadi tinggi.</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p>
    <w:p w:rsidR="00925DCB" w:rsidRPr="001C1562" w:rsidRDefault="00925DCB" w:rsidP="001C1562">
      <w:pPr>
        <w:spacing w:after="0" w:line="360" w:lineRule="auto"/>
        <w:ind w:firstLine="851"/>
        <w:jc w:val="both"/>
        <w:rPr>
          <w:rFonts w:ascii="Times New Roman" w:hAnsi="Times New Roman" w:cs="Times New Roman"/>
          <w:b/>
          <w:sz w:val="24"/>
          <w:szCs w:val="24"/>
        </w:rPr>
      </w:pP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merupakan penyakit dominan pada pria dewasa.</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2</w:t>
      </w:r>
      <w:r w:rsidRPr="00F82881">
        <w:rPr>
          <w:rFonts w:ascii="Times New Roman" w:hAnsi="Times New Roman" w:cs="Times New Roman"/>
          <w:sz w:val="24"/>
          <w:szCs w:val="24"/>
        </w:rPr>
        <w:fldChar w:fldCharType="end"/>
      </w:r>
      <w:r w:rsidRPr="00F82881">
        <w:rPr>
          <w:rFonts w:ascii="Times New Roman" w:hAnsi="Times New Roman" w:cs="Times New Roman"/>
          <w:sz w:val="24"/>
          <w:szCs w:val="24"/>
        </w:rPr>
        <w:t xml:space="preserve"> Hal ini disebabkan karena setelah pubertas kadar asam urat dalam darah pada laki-laki akan meningkat dan akan selalu lebih tinggi dari perempuan sebayanya. Selain itu, alasan </w:t>
      </w: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lebih jarang menyerang wanita karena kadar asam urat pada wanita umumnya tetap rendah dan baru meningkat setelah menopause. Hal ini disebabkan adanya peranan hormon estrogen pada wanita yang membantu pembuangan asam urat melalui urin. Dengan adanya hormon ini, tubuh wanita dapat lebih mengontrol pembuangan asam urat dibandingkan laki-laki. Ketika masa menopause, hormon estrogen pada wanita mengalami penurunan drastis, sehingga potensi untuk serangan </w:t>
      </w: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xml:space="preserve"> menjadi </w:t>
      </w:r>
      <w:r w:rsidR="00C14827">
        <w:rPr>
          <w:rFonts w:ascii="Times New Roman" w:hAnsi="Times New Roman" w:cs="Times New Roman"/>
          <w:sz w:val="24"/>
          <w:szCs w:val="24"/>
        </w:rPr>
        <w:t>meningkat</w:t>
      </w:r>
      <w:r w:rsidRPr="00F82881">
        <w:rPr>
          <w:rFonts w:ascii="Times New Roman" w:hAnsi="Times New Roman" w:cs="Times New Roman"/>
          <w:sz w:val="24"/>
          <w:szCs w:val="24"/>
        </w:rPr>
        <w:t>.</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r w:rsidRPr="00F82881">
        <w:rPr>
          <w:rFonts w:ascii="Times New Roman" w:hAnsi="Times New Roman" w:cs="Times New Roman"/>
          <w:sz w:val="24"/>
          <w:szCs w:val="24"/>
        </w:rPr>
        <w:t xml:space="preserve"> </w:t>
      </w:r>
    </w:p>
    <w:p w:rsidR="00864821" w:rsidRPr="00F82881" w:rsidRDefault="00864821" w:rsidP="00C022C5">
      <w:pPr>
        <w:tabs>
          <w:tab w:val="left" w:pos="993"/>
        </w:tabs>
        <w:spacing w:after="0" w:line="360" w:lineRule="auto"/>
        <w:jc w:val="both"/>
        <w:rPr>
          <w:rFonts w:ascii="Times New Roman" w:hAnsi="Times New Roman" w:cs="Times New Roman"/>
          <w:b/>
          <w:sz w:val="24"/>
          <w:szCs w:val="24"/>
        </w:rPr>
      </w:pPr>
    </w:p>
    <w:p w:rsidR="00693BE1" w:rsidRPr="00F82881" w:rsidRDefault="006E7C97" w:rsidP="00EE0A54">
      <w:pPr>
        <w:pStyle w:val="ListParagraph"/>
        <w:numPr>
          <w:ilvl w:val="0"/>
          <w:numId w:val="6"/>
        </w:numPr>
        <w:spacing w:after="0" w:line="360" w:lineRule="auto"/>
        <w:ind w:left="567" w:hanging="567"/>
        <w:rPr>
          <w:rFonts w:ascii="Times New Roman" w:hAnsi="Times New Roman" w:cs="Times New Roman"/>
          <w:b/>
          <w:sz w:val="24"/>
          <w:szCs w:val="24"/>
        </w:rPr>
      </w:pPr>
      <w:r w:rsidRPr="00F82881">
        <w:rPr>
          <w:rFonts w:ascii="Times New Roman" w:hAnsi="Times New Roman" w:cs="Times New Roman"/>
          <w:b/>
          <w:sz w:val="24"/>
          <w:szCs w:val="24"/>
        </w:rPr>
        <w:t>Manifestasi Klinis</w:t>
      </w:r>
    </w:p>
    <w:p w:rsidR="00693BE1" w:rsidRPr="00F82881" w:rsidRDefault="00693BE1" w:rsidP="001C1562">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Secara umum, perkembangan penyakit </w:t>
      </w:r>
      <w:r w:rsidRPr="0087452C">
        <w:rPr>
          <w:rFonts w:ascii="Times New Roman" w:hAnsi="Times New Roman" w:cs="Times New Roman"/>
          <w:i/>
          <w:sz w:val="24"/>
          <w:szCs w:val="24"/>
        </w:rPr>
        <w:t>gout</w:t>
      </w:r>
      <w:r w:rsidRPr="00F82881">
        <w:rPr>
          <w:rFonts w:ascii="Times New Roman" w:hAnsi="Times New Roman" w:cs="Times New Roman"/>
          <w:sz w:val="24"/>
          <w:szCs w:val="24"/>
        </w:rPr>
        <w:t xml:space="preserve"> memiliki 4 tahapan, yaitu tahap asimptomatik, tahap akut, tahap interkritikal dan tahap kronis. Tahapan-tahapan ini menjelaskan tingkat keparahan serangan penyakit </w:t>
      </w:r>
      <w:r w:rsidRPr="0087452C">
        <w:rPr>
          <w:rFonts w:ascii="Times New Roman" w:hAnsi="Times New Roman" w:cs="Times New Roman"/>
          <w:i/>
          <w:sz w:val="24"/>
          <w:szCs w:val="24"/>
        </w:rPr>
        <w:t>arthritis gout</w:t>
      </w:r>
      <w:r w:rsidRPr="00F82881">
        <w:rPr>
          <w:rFonts w:ascii="Times New Roman" w:hAnsi="Times New Roman" w:cs="Times New Roman"/>
          <w:sz w:val="24"/>
          <w:szCs w:val="24"/>
        </w:rPr>
        <w:t>. Berikut ini adalah tahap-tahap perkembangan arthritis gout:</w:t>
      </w:r>
      <w:r w:rsidR="00280829"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280829"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11</w:t>
      </w:r>
      <w:r w:rsidR="00280829" w:rsidRPr="00F82881">
        <w:rPr>
          <w:rFonts w:ascii="Times New Roman" w:hAnsi="Times New Roman" w:cs="Times New Roman"/>
          <w:sz w:val="24"/>
          <w:szCs w:val="24"/>
        </w:rPr>
        <w:fldChar w:fldCharType="end"/>
      </w:r>
    </w:p>
    <w:p w:rsidR="00693BE1" w:rsidRPr="00F82881" w:rsidRDefault="00693BE1" w:rsidP="00B17F2C">
      <w:pPr>
        <w:pStyle w:val="ListParagraph"/>
        <w:numPr>
          <w:ilvl w:val="0"/>
          <w:numId w:val="7"/>
        </w:numPr>
        <w:spacing w:after="0" w:line="360" w:lineRule="auto"/>
        <w:ind w:left="851" w:hanging="284"/>
        <w:rPr>
          <w:rFonts w:ascii="Times New Roman" w:hAnsi="Times New Roman" w:cs="Times New Roman"/>
          <w:sz w:val="24"/>
          <w:szCs w:val="24"/>
        </w:rPr>
      </w:pPr>
      <w:r w:rsidRPr="00F82881">
        <w:rPr>
          <w:rFonts w:ascii="Times New Roman" w:hAnsi="Times New Roman" w:cs="Times New Roman"/>
          <w:sz w:val="24"/>
          <w:szCs w:val="24"/>
        </w:rPr>
        <w:t>Tahap Urisemia Asimptomatik</w:t>
      </w:r>
    </w:p>
    <w:p w:rsidR="00EB08EF" w:rsidRPr="00F82881" w:rsidRDefault="00EB08EF" w:rsidP="00B17F2C">
      <w:pPr>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Tahap urisemia asimptomatik merupakan tahap awal terjadinya peningkatan kadar asam urat yang tinggi di dalam darah (hiperurisemia) tanpa menunjukkan gejala-gejala seperti nyeri atau keluhan lain.</w:t>
      </w:r>
      <w:r w:rsidR="00280829" w:rsidRPr="00F82881">
        <w:rPr>
          <w:rFonts w:ascii="Times New Roman" w:hAnsi="Times New Roman" w:cs="Times New Roman"/>
          <w:sz w:val="24"/>
          <w:szCs w:val="24"/>
        </w:rPr>
        <w:fldChar w:fldCharType="begin" w:fldLock="1"/>
      </w:r>
      <w:r w:rsidR="00280829"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00280829" w:rsidRPr="00F82881">
        <w:rPr>
          <w:rFonts w:ascii="Times New Roman" w:hAnsi="Times New Roman" w:cs="Times New Roman"/>
          <w:sz w:val="24"/>
          <w:szCs w:val="24"/>
        </w:rPr>
        <w:fldChar w:fldCharType="separate"/>
      </w:r>
      <w:r w:rsidR="00280829" w:rsidRPr="00F82881">
        <w:rPr>
          <w:rFonts w:ascii="Times New Roman" w:hAnsi="Times New Roman" w:cs="Times New Roman"/>
          <w:noProof/>
          <w:sz w:val="24"/>
          <w:szCs w:val="24"/>
          <w:vertAlign w:val="superscript"/>
        </w:rPr>
        <w:t>3</w:t>
      </w:r>
      <w:r w:rsidR="00280829" w:rsidRPr="00F82881">
        <w:rPr>
          <w:rFonts w:ascii="Times New Roman" w:hAnsi="Times New Roman" w:cs="Times New Roman"/>
          <w:sz w:val="24"/>
          <w:szCs w:val="24"/>
        </w:rPr>
        <w:fldChar w:fldCharType="end"/>
      </w:r>
    </w:p>
    <w:p w:rsidR="00693BE1" w:rsidRPr="00F82881" w:rsidRDefault="00693BE1" w:rsidP="00B17F2C">
      <w:pPr>
        <w:pStyle w:val="ListParagraph"/>
        <w:numPr>
          <w:ilvl w:val="0"/>
          <w:numId w:val="7"/>
        </w:numPr>
        <w:spacing w:after="0" w:line="360" w:lineRule="auto"/>
        <w:ind w:left="851" w:hanging="284"/>
        <w:rPr>
          <w:rFonts w:ascii="Times New Roman" w:hAnsi="Times New Roman" w:cs="Times New Roman"/>
          <w:sz w:val="24"/>
          <w:szCs w:val="24"/>
        </w:rPr>
      </w:pPr>
      <w:r w:rsidRPr="00F82881">
        <w:rPr>
          <w:rFonts w:ascii="Times New Roman" w:hAnsi="Times New Roman" w:cs="Times New Roman"/>
          <w:sz w:val="24"/>
          <w:szCs w:val="24"/>
        </w:rPr>
        <w:t>Tahap Akut</w:t>
      </w:r>
    </w:p>
    <w:p w:rsidR="00280829" w:rsidRPr="00F82881" w:rsidRDefault="007F1CFD" w:rsidP="00B17F2C">
      <w:pPr>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 xml:space="preserve">Tahap akut merupakan tahap kedua penyakit </w:t>
      </w:r>
      <w:r w:rsidRPr="0087452C">
        <w:rPr>
          <w:rFonts w:ascii="Times New Roman" w:hAnsi="Times New Roman" w:cs="Times New Roman"/>
          <w:i/>
          <w:sz w:val="24"/>
          <w:szCs w:val="24"/>
        </w:rPr>
        <w:t>gout</w:t>
      </w:r>
      <w:r w:rsidRPr="00F82881">
        <w:rPr>
          <w:rFonts w:ascii="Times New Roman" w:hAnsi="Times New Roman" w:cs="Times New Roman"/>
          <w:sz w:val="24"/>
          <w:szCs w:val="24"/>
        </w:rPr>
        <w:t xml:space="preserve">. Pada tahap ini, kondisi hiperurisemia atau kondisi kadar asam urat yang tinggi menyebabkan penumpukan kristal asam urat di persendian. Kristal asam urat ini kemudian merangsang pelepasan berbagai mediator inflamasi </w:t>
      </w:r>
      <w:r w:rsidRPr="00F82881">
        <w:rPr>
          <w:rFonts w:ascii="Times New Roman" w:hAnsi="Times New Roman" w:cs="Times New Roman"/>
          <w:sz w:val="24"/>
          <w:szCs w:val="24"/>
        </w:rPr>
        <w:lastRenderedPageBreak/>
        <w:t>yang menimbulkan serangan akut.</w:t>
      </w:r>
      <w:r w:rsidR="00280829"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280829"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11</w:t>
      </w:r>
      <w:r w:rsidR="00280829" w:rsidRPr="00F82881">
        <w:rPr>
          <w:rFonts w:ascii="Times New Roman" w:hAnsi="Times New Roman" w:cs="Times New Roman"/>
          <w:sz w:val="24"/>
          <w:szCs w:val="24"/>
        </w:rPr>
        <w:fldChar w:fldCharType="end"/>
      </w:r>
      <w:r w:rsidRPr="00F82881">
        <w:rPr>
          <w:rFonts w:ascii="Times New Roman" w:hAnsi="Times New Roman" w:cs="Times New Roman"/>
          <w:sz w:val="24"/>
          <w:szCs w:val="24"/>
        </w:rPr>
        <w:t xml:space="preserve"> </w:t>
      </w:r>
      <w:r w:rsidR="00280829" w:rsidRPr="00F82881">
        <w:rPr>
          <w:rFonts w:ascii="Times New Roman" w:hAnsi="Times New Roman" w:cs="Times New Roman"/>
          <w:sz w:val="24"/>
          <w:szCs w:val="24"/>
        </w:rPr>
        <w:t>Serangan akan bersifat mon</w:t>
      </w:r>
      <w:r w:rsidR="00E02CC8">
        <w:rPr>
          <w:rFonts w:ascii="Times New Roman" w:hAnsi="Times New Roman" w:cs="Times New Roman"/>
          <w:sz w:val="24"/>
          <w:szCs w:val="24"/>
        </w:rPr>
        <w:t>o</w:t>
      </w:r>
      <w:r w:rsidR="00280829" w:rsidRPr="00F82881">
        <w:rPr>
          <w:rFonts w:ascii="Times New Roman" w:hAnsi="Times New Roman" w:cs="Times New Roman"/>
          <w:sz w:val="24"/>
          <w:szCs w:val="24"/>
        </w:rPr>
        <w:t xml:space="preserve">artikular dengan gejala pembengkakan sendi, kemerahan, nyeri tekan, teraba hangat pada sendi terutama pada sendi metatarsofalangeal disertai keluhan umum berupa </w:t>
      </w:r>
      <w:r w:rsidR="00280829" w:rsidRPr="00E02CC8">
        <w:rPr>
          <w:rFonts w:ascii="Times New Roman" w:hAnsi="Times New Roman" w:cs="Times New Roman"/>
          <w:i/>
          <w:sz w:val="24"/>
          <w:szCs w:val="24"/>
        </w:rPr>
        <w:t>febris</w:t>
      </w:r>
      <w:r w:rsidR="00280829" w:rsidRPr="00F82881">
        <w:rPr>
          <w:rFonts w:ascii="Times New Roman" w:hAnsi="Times New Roman" w:cs="Times New Roman"/>
          <w:sz w:val="24"/>
          <w:szCs w:val="24"/>
        </w:rPr>
        <w:t xml:space="preserve"> ringan.</w:t>
      </w:r>
      <w:r w:rsidR="00E81FE1" w:rsidRPr="00F82881">
        <w:rPr>
          <w:rFonts w:ascii="Times New Roman" w:hAnsi="Times New Roman" w:cs="Times New Roman"/>
          <w:sz w:val="24"/>
          <w:szCs w:val="24"/>
        </w:rPr>
        <w:fldChar w:fldCharType="begin" w:fldLock="1"/>
      </w:r>
      <w:r w:rsidR="00E81FE1" w:rsidRPr="00F82881">
        <w:rPr>
          <w:rFonts w:ascii="Times New Roman" w:hAnsi="Times New Roman" w:cs="Times New Roman"/>
          <w:sz w:val="24"/>
          <w:szCs w:val="24"/>
        </w:rPr>
        <w:instrText>ADDIN CSL_CITATION { "citationItems" : [ { "id" : "ITEM-1", "itemData" : { "author" : [ { "dropping-particle" : "", "family" : "Irianto", "given" : "Koes", "non-dropping-particle" : "", "parse-names" : false, "suffix" : "" } ], "id" : "ITEM-1", "issued" : { "date-parts" : [ [ "2014" ] ] }, "publisher" : "Alfabeta", "publisher-place" : "Bandung", "title" : "Epidemiologi Penyakit Menular dan Tidak Menular Panduan Klinis", "type" : "book" }, "uris" : [ "http://www.mendeley.com/documents/?uuid=b2a561ca-d674-4230-bd0f-14349f1e3911" ] } ], "mendeley" : { "formattedCitation" : "&lt;sup&gt;4&lt;/sup&gt;", "plainTextFormattedCitation" : "4", "previouslyFormattedCitation" : "&lt;sup&gt;4&lt;/sup&gt;" }, "properties" : {  }, "schema" : "https://github.com/citation-style-language/schema/raw/master/csl-citation.json" }</w:instrText>
      </w:r>
      <w:r w:rsidR="00E81FE1" w:rsidRPr="00F82881">
        <w:rPr>
          <w:rFonts w:ascii="Times New Roman" w:hAnsi="Times New Roman" w:cs="Times New Roman"/>
          <w:sz w:val="24"/>
          <w:szCs w:val="24"/>
        </w:rPr>
        <w:fldChar w:fldCharType="separate"/>
      </w:r>
      <w:r w:rsidR="00E81FE1" w:rsidRPr="00F82881">
        <w:rPr>
          <w:rFonts w:ascii="Times New Roman" w:hAnsi="Times New Roman" w:cs="Times New Roman"/>
          <w:noProof/>
          <w:sz w:val="24"/>
          <w:szCs w:val="24"/>
          <w:vertAlign w:val="superscript"/>
        </w:rPr>
        <w:t>4</w:t>
      </w:r>
      <w:r w:rsidR="00E81FE1" w:rsidRPr="00F82881">
        <w:rPr>
          <w:rFonts w:ascii="Times New Roman" w:hAnsi="Times New Roman" w:cs="Times New Roman"/>
          <w:sz w:val="24"/>
          <w:szCs w:val="24"/>
        </w:rPr>
        <w:fldChar w:fldCharType="end"/>
      </w:r>
      <w:r w:rsidR="00C66D25">
        <w:rPr>
          <w:rFonts w:ascii="Times New Roman" w:hAnsi="Times New Roman" w:cs="Times New Roman"/>
          <w:sz w:val="24"/>
          <w:szCs w:val="24"/>
        </w:rPr>
        <w:t xml:space="preserve"> </w:t>
      </w:r>
      <w:r w:rsidR="00280829" w:rsidRPr="00F82881">
        <w:rPr>
          <w:rFonts w:ascii="Times New Roman" w:hAnsi="Times New Roman" w:cs="Times New Roman"/>
          <w:sz w:val="24"/>
          <w:szCs w:val="24"/>
        </w:rPr>
        <w:t xml:space="preserve">Serangan </w:t>
      </w:r>
      <w:r w:rsidR="00280829" w:rsidRPr="00E02CC8">
        <w:rPr>
          <w:rFonts w:ascii="Times New Roman" w:hAnsi="Times New Roman" w:cs="Times New Roman"/>
          <w:i/>
          <w:sz w:val="24"/>
          <w:szCs w:val="24"/>
        </w:rPr>
        <w:t>gout</w:t>
      </w:r>
      <w:r w:rsidR="00280829" w:rsidRPr="00F82881">
        <w:rPr>
          <w:rFonts w:ascii="Times New Roman" w:hAnsi="Times New Roman" w:cs="Times New Roman"/>
          <w:sz w:val="24"/>
          <w:szCs w:val="24"/>
        </w:rPr>
        <w:t xml:space="preserve"> akut akan pulih tanpa pengobatan, tetapi dapat memakan waktu 10 sampai 14 hari.</w:t>
      </w:r>
      <w:r w:rsidR="00E81FE1" w:rsidRPr="00F82881">
        <w:rPr>
          <w:rFonts w:ascii="Times New Roman" w:hAnsi="Times New Roman" w:cs="Times New Roman"/>
          <w:sz w:val="24"/>
          <w:szCs w:val="24"/>
        </w:rPr>
        <w:fldChar w:fldCharType="begin" w:fldLock="1"/>
      </w:r>
      <w:r w:rsidR="005222CA"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00E81FE1" w:rsidRPr="00F82881">
        <w:rPr>
          <w:rFonts w:ascii="Times New Roman" w:hAnsi="Times New Roman" w:cs="Times New Roman"/>
          <w:sz w:val="24"/>
          <w:szCs w:val="24"/>
        </w:rPr>
        <w:fldChar w:fldCharType="separate"/>
      </w:r>
      <w:r w:rsidR="00E81FE1" w:rsidRPr="00F82881">
        <w:rPr>
          <w:rFonts w:ascii="Times New Roman" w:hAnsi="Times New Roman" w:cs="Times New Roman"/>
          <w:noProof/>
          <w:sz w:val="24"/>
          <w:szCs w:val="24"/>
          <w:vertAlign w:val="superscript"/>
        </w:rPr>
        <w:t>3</w:t>
      </w:r>
      <w:r w:rsidR="00E81FE1" w:rsidRPr="00F82881">
        <w:rPr>
          <w:rFonts w:ascii="Times New Roman" w:hAnsi="Times New Roman" w:cs="Times New Roman"/>
          <w:sz w:val="24"/>
          <w:szCs w:val="24"/>
        </w:rPr>
        <w:fldChar w:fldCharType="end"/>
      </w:r>
    </w:p>
    <w:p w:rsidR="00693BE1" w:rsidRPr="00F82881" w:rsidRDefault="00693BE1" w:rsidP="00B17F2C">
      <w:pPr>
        <w:pStyle w:val="ListParagraph"/>
        <w:numPr>
          <w:ilvl w:val="0"/>
          <w:numId w:val="7"/>
        </w:numPr>
        <w:spacing w:after="0" w:line="360" w:lineRule="auto"/>
        <w:ind w:left="851" w:hanging="284"/>
        <w:rPr>
          <w:rFonts w:ascii="Times New Roman" w:hAnsi="Times New Roman" w:cs="Times New Roman"/>
          <w:sz w:val="24"/>
          <w:szCs w:val="24"/>
        </w:rPr>
      </w:pPr>
      <w:r w:rsidRPr="00F82881">
        <w:rPr>
          <w:rFonts w:ascii="Times New Roman" w:hAnsi="Times New Roman" w:cs="Times New Roman"/>
          <w:sz w:val="24"/>
          <w:szCs w:val="24"/>
        </w:rPr>
        <w:t>Tahap Interkritikal</w:t>
      </w:r>
    </w:p>
    <w:p w:rsidR="00E81FE1" w:rsidRPr="00F82881" w:rsidRDefault="001F4967" w:rsidP="00B17F2C">
      <w:pPr>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Tahap ini merupakan tahap diantara dua serangan akut, tanpa ada keluhan. Pada tahap ini penderita tidak mengalami gejala-gejala sama sekali yang dapat berlangsung beberapa bulan sampai tahun setelah serangan pertama terjadi.</w:t>
      </w:r>
      <w:r w:rsidR="005222CA" w:rsidRPr="00F82881">
        <w:rPr>
          <w:rFonts w:ascii="Times New Roman" w:hAnsi="Times New Roman" w:cs="Times New Roman"/>
          <w:sz w:val="24"/>
          <w:szCs w:val="24"/>
        </w:rPr>
        <w:fldChar w:fldCharType="begin" w:fldLock="1"/>
      </w:r>
      <w:r w:rsidR="005222CA"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005222CA" w:rsidRPr="00F82881">
        <w:rPr>
          <w:rFonts w:ascii="Times New Roman" w:hAnsi="Times New Roman" w:cs="Times New Roman"/>
          <w:sz w:val="24"/>
          <w:szCs w:val="24"/>
        </w:rPr>
        <w:fldChar w:fldCharType="separate"/>
      </w:r>
      <w:r w:rsidR="005222CA" w:rsidRPr="00F82881">
        <w:rPr>
          <w:rFonts w:ascii="Times New Roman" w:hAnsi="Times New Roman" w:cs="Times New Roman"/>
          <w:noProof/>
          <w:sz w:val="24"/>
          <w:szCs w:val="24"/>
          <w:vertAlign w:val="superscript"/>
        </w:rPr>
        <w:t>3</w:t>
      </w:r>
      <w:r w:rsidR="005222CA" w:rsidRPr="00F82881">
        <w:rPr>
          <w:rFonts w:ascii="Times New Roman" w:hAnsi="Times New Roman" w:cs="Times New Roman"/>
          <w:sz w:val="24"/>
          <w:szCs w:val="24"/>
        </w:rPr>
        <w:fldChar w:fldCharType="end"/>
      </w:r>
    </w:p>
    <w:p w:rsidR="00693BE1" w:rsidRPr="00F82881" w:rsidRDefault="00693BE1" w:rsidP="00B17F2C">
      <w:pPr>
        <w:pStyle w:val="ListParagraph"/>
        <w:numPr>
          <w:ilvl w:val="0"/>
          <w:numId w:val="7"/>
        </w:numPr>
        <w:spacing w:after="0" w:line="360" w:lineRule="auto"/>
        <w:ind w:left="851" w:hanging="284"/>
        <w:rPr>
          <w:rFonts w:ascii="Times New Roman" w:hAnsi="Times New Roman" w:cs="Times New Roman"/>
          <w:sz w:val="24"/>
          <w:szCs w:val="24"/>
        </w:rPr>
      </w:pPr>
      <w:r w:rsidRPr="00F82881">
        <w:rPr>
          <w:rFonts w:ascii="Times New Roman" w:hAnsi="Times New Roman" w:cs="Times New Roman"/>
          <w:sz w:val="24"/>
          <w:szCs w:val="24"/>
        </w:rPr>
        <w:t>Tahap Kronis</w:t>
      </w:r>
    </w:p>
    <w:p w:rsidR="00B31326" w:rsidRDefault="005222CA" w:rsidP="00B17F2C">
      <w:pPr>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 xml:space="preserve">Tahap kronis adalah tahap terakhir dari serangan penyakit gout yang merupakan tahap paling puncak dari keparahan serangan. </w:t>
      </w:r>
      <w:r w:rsidR="004E6CF6" w:rsidRPr="00F82881">
        <w:rPr>
          <w:rFonts w:ascii="Times New Roman" w:hAnsi="Times New Roman" w:cs="Times New Roman"/>
          <w:sz w:val="24"/>
          <w:szCs w:val="24"/>
        </w:rPr>
        <w:t xml:space="preserve">Selain itu juga terjadi pembentukan tophi yang membengkak dan membentuk seperti tonjolan. Tophi terbentuk pada massa </w:t>
      </w:r>
      <w:r w:rsidR="004E6CF6" w:rsidRPr="00E02CC8">
        <w:rPr>
          <w:rFonts w:ascii="Times New Roman" w:hAnsi="Times New Roman" w:cs="Times New Roman"/>
          <w:i/>
          <w:sz w:val="24"/>
          <w:szCs w:val="24"/>
        </w:rPr>
        <w:t>gout</w:t>
      </w:r>
      <w:r w:rsidR="004E6CF6" w:rsidRPr="00F82881">
        <w:rPr>
          <w:rFonts w:ascii="Times New Roman" w:hAnsi="Times New Roman" w:cs="Times New Roman"/>
          <w:sz w:val="24"/>
          <w:szCs w:val="24"/>
        </w:rPr>
        <w:t xml:space="preserve"> kronis akibat insolubilitas realitif dari urat. Bursa olekranon, tendon achilles, permukaan ekstensor lengan bawah, bursa infrapatelar dan heliks telinga adalah tempat yang sering dihinggapi tophi.</w:t>
      </w:r>
      <w:r w:rsidR="004E6CF6" w:rsidRPr="00F82881">
        <w:rPr>
          <w:rFonts w:ascii="Times New Roman" w:hAnsi="Times New Roman" w:cs="Times New Roman"/>
          <w:sz w:val="24"/>
          <w:szCs w:val="24"/>
        </w:rPr>
        <w:fldChar w:fldCharType="begin" w:fldLock="1"/>
      </w:r>
      <w:r w:rsidR="002E33D6"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004E6CF6" w:rsidRPr="00F82881">
        <w:rPr>
          <w:rFonts w:ascii="Times New Roman" w:hAnsi="Times New Roman" w:cs="Times New Roman"/>
          <w:sz w:val="24"/>
          <w:szCs w:val="24"/>
        </w:rPr>
        <w:fldChar w:fldCharType="separate"/>
      </w:r>
      <w:r w:rsidR="004E6CF6" w:rsidRPr="00F82881">
        <w:rPr>
          <w:rFonts w:ascii="Times New Roman" w:hAnsi="Times New Roman" w:cs="Times New Roman"/>
          <w:noProof/>
          <w:sz w:val="24"/>
          <w:szCs w:val="24"/>
          <w:vertAlign w:val="superscript"/>
        </w:rPr>
        <w:t>3</w:t>
      </w:r>
      <w:r w:rsidR="004E6CF6" w:rsidRPr="00F82881">
        <w:rPr>
          <w:rFonts w:ascii="Times New Roman" w:hAnsi="Times New Roman" w:cs="Times New Roman"/>
          <w:sz w:val="24"/>
          <w:szCs w:val="24"/>
        </w:rPr>
        <w:fldChar w:fldCharType="end"/>
      </w:r>
    </w:p>
    <w:p w:rsidR="00864821" w:rsidRPr="00F82881" w:rsidRDefault="00864821" w:rsidP="00C022C5">
      <w:pPr>
        <w:tabs>
          <w:tab w:val="left" w:pos="993"/>
        </w:tabs>
        <w:spacing w:after="0" w:line="360" w:lineRule="auto"/>
        <w:jc w:val="both"/>
        <w:rPr>
          <w:rFonts w:ascii="Times New Roman" w:hAnsi="Times New Roman" w:cs="Times New Roman"/>
          <w:sz w:val="24"/>
          <w:szCs w:val="24"/>
        </w:rPr>
      </w:pPr>
    </w:p>
    <w:p w:rsidR="004E6CF6" w:rsidRPr="00F82881" w:rsidRDefault="00693BE1" w:rsidP="00EE0A54">
      <w:pPr>
        <w:pStyle w:val="ListParagraph"/>
        <w:numPr>
          <w:ilvl w:val="0"/>
          <w:numId w:val="6"/>
        </w:numPr>
        <w:spacing w:after="0" w:line="360" w:lineRule="auto"/>
        <w:ind w:left="567" w:hanging="567"/>
        <w:rPr>
          <w:rFonts w:ascii="Times New Roman" w:hAnsi="Times New Roman" w:cs="Times New Roman"/>
          <w:b/>
          <w:sz w:val="24"/>
          <w:szCs w:val="24"/>
        </w:rPr>
      </w:pPr>
      <w:r w:rsidRPr="00F82881">
        <w:rPr>
          <w:rFonts w:ascii="Times New Roman" w:hAnsi="Times New Roman" w:cs="Times New Roman"/>
          <w:b/>
          <w:sz w:val="24"/>
          <w:szCs w:val="24"/>
        </w:rPr>
        <w:t>Penatalaksanaan Arthritis Gout</w:t>
      </w:r>
    </w:p>
    <w:p w:rsidR="00C37843" w:rsidRDefault="00C37843" w:rsidP="00EE0A54">
      <w:pPr>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Secara umum penanganan </w:t>
      </w:r>
      <w:r w:rsidRPr="00E02CC8">
        <w:rPr>
          <w:rFonts w:ascii="Times New Roman" w:hAnsi="Times New Roman" w:cs="Times New Roman"/>
          <w:i/>
          <w:sz w:val="24"/>
          <w:szCs w:val="24"/>
        </w:rPr>
        <w:t>arthritis gout</w:t>
      </w:r>
      <w:r w:rsidRPr="00F82881">
        <w:rPr>
          <w:rFonts w:ascii="Times New Roman" w:hAnsi="Times New Roman" w:cs="Times New Roman"/>
          <w:sz w:val="24"/>
          <w:szCs w:val="24"/>
        </w:rPr>
        <w:t xml:space="preserve"> adalah memberikan edukasi, pengaturan diet, istirahat sendi dan pengobatan. Penanganan ini dilakukan secara dini agar tidak terjadi kerusakan sendi ataupun komplikasi lain, misalnya pada ginjal.</w:t>
      </w:r>
      <w:r w:rsidR="00A9687A" w:rsidRPr="00F82881">
        <w:rPr>
          <w:rFonts w:ascii="Times New Roman" w:hAnsi="Times New Roman" w:cs="Times New Roman"/>
          <w:sz w:val="24"/>
          <w:szCs w:val="24"/>
        </w:rPr>
        <w:fldChar w:fldCharType="begin" w:fldLock="1"/>
      </w:r>
      <w:r w:rsidR="00A9687A" w:rsidRPr="00F82881">
        <w:rPr>
          <w:rFonts w:ascii="Times New Roman" w:hAnsi="Times New Roman" w:cs="Times New Roman"/>
          <w:sz w:val="24"/>
          <w:szCs w:val="24"/>
        </w:rPr>
        <w:instrText>ADDIN CSL_CITATION { "citationItems" : [ { "id" : "ITEM-1", "itemData" : { "author" : [ { "dropping-particle" : "", "family" : "Tehupeiory", "given" : "Edward S", "non-dropping-particle" : "", "parse-names" : false, "suffix" : "" } ], "container-title" : "Buku Ajar Ilmu Penyakit Dalam Edisi Kelima Jilid III", "editor" : [ { "dropping-particle" : "", "family" : "Sudoyo", "given" : "Aru W", "non-dropping-particle" : "", "parse-names" : false, "suffix" : "" } ], "id" : "ITEM-1", "issued" : { "date-parts" : [ [ "2009" ] ] }, "publisher" : "Interna Publishing", "publisher-place" : "Jakarta", "title" : "Artritis Pirai (Artritis Gout)", "type" : "chapter" }, "uris" : [ "http://www.mendeley.com/documents/?uuid=2b6a70e0-5434-4c8c-848e-8b9e6f8f1959" ] } ], "mendeley" : { "formattedCitation" : "&lt;sup&gt;2&lt;/sup&gt;", "plainTextFormattedCitation" : "2", "previouslyFormattedCitation" : "&lt;sup&gt;2&lt;/sup&gt;" }, "properties" : {  }, "schema" : "https://github.com/citation-style-language/schema/raw/master/csl-citation.json" }</w:instrText>
      </w:r>
      <w:r w:rsidR="00A9687A" w:rsidRPr="00F82881">
        <w:rPr>
          <w:rFonts w:ascii="Times New Roman" w:hAnsi="Times New Roman" w:cs="Times New Roman"/>
          <w:sz w:val="24"/>
          <w:szCs w:val="24"/>
        </w:rPr>
        <w:fldChar w:fldCharType="separate"/>
      </w:r>
      <w:r w:rsidR="00A9687A" w:rsidRPr="00F82881">
        <w:rPr>
          <w:rFonts w:ascii="Times New Roman" w:hAnsi="Times New Roman" w:cs="Times New Roman"/>
          <w:noProof/>
          <w:sz w:val="24"/>
          <w:szCs w:val="24"/>
          <w:vertAlign w:val="superscript"/>
        </w:rPr>
        <w:t>2</w:t>
      </w:r>
      <w:r w:rsidR="00A9687A" w:rsidRPr="00F82881">
        <w:rPr>
          <w:rFonts w:ascii="Times New Roman" w:hAnsi="Times New Roman" w:cs="Times New Roman"/>
          <w:sz w:val="24"/>
          <w:szCs w:val="24"/>
        </w:rPr>
        <w:fldChar w:fldCharType="end"/>
      </w:r>
    </w:p>
    <w:p w:rsidR="00AD0FC9" w:rsidRPr="00EE0A54" w:rsidRDefault="00651677" w:rsidP="00C45590">
      <w:pPr>
        <w:pStyle w:val="ListParagraph"/>
        <w:numPr>
          <w:ilvl w:val="0"/>
          <w:numId w:val="39"/>
        </w:numPr>
        <w:spacing w:after="0" w:line="360" w:lineRule="auto"/>
        <w:ind w:left="851"/>
        <w:rPr>
          <w:rFonts w:ascii="Times New Roman" w:hAnsi="Times New Roman" w:cs="Times New Roman"/>
          <w:sz w:val="24"/>
          <w:szCs w:val="24"/>
        </w:rPr>
      </w:pPr>
      <w:r w:rsidRPr="00EE0A54">
        <w:rPr>
          <w:rFonts w:ascii="Times New Roman" w:hAnsi="Times New Roman" w:cs="Times New Roman"/>
          <w:sz w:val="24"/>
          <w:szCs w:val="24"/>
        </w:rPr>
        <w:t>Secara Non Farmakologis</w:t>
      </w:r>
    </w:p>
    <w:p w:rsidR="00864821" w:rsidRPr="00F82881" w:rsidRDefault="00864821" w:rsidP="00C10547">
      <w:pPr>
        <w:spacing w:after="0" w:line="360" w:lineRule="auto"/>
        <w:ind w:left="851" w:firstLine="851"/>
        <w:jc w:val="both"/>
        <w:rPr>
          <w:rFonts w:ascii="Times New Roman" w:hAnsi="Times New Roman" w:cs="Times New Roman"/>
          <w:b/>
          <w:sz w:val="24"/>
          <w:szCs w:val="24"/>
        </w:rPr>
      </w:pPr>
      <w:r w:rsidRPr="00F82881">
        <w:rPr>
          <w:rFonts w:ascii="Times New Roman" w:hAnsi="Times New Roman" w:cs="Times New Roman"/>
          <w:sz w:val="24"/>
          <w:szCs w:val="24"/>
        </w:rPr>
        <w:t xml:space="preserve">Pengobatan tanpa bahan kimia yang dapat dilakukan untuk menghilangkan atau mengurangi serangan </w:t>
      </w:r>
      <w:r w:rsidRPr="00E02CC8">
        <w:rPr>
          <w:rFonts w:ascii="Times New Roman" w:hAnsi="Times New Roman" w:cs="Times New Roman"/>
          <w:i/>
          <w:sz w:val="24"/>
          <w:szCs w:val="24"/>
        </w:rPr>
        <w:t>arthritis gout</w:t>
      </w:r>
      <w:r w:rsidRPr="00F82881">
        <w:rPr>
          <w:rFonts w:ascii="Times New Roman" w:hAnsi="Times New Roman" w:cs="Times New Roman"/>
          <w:sz w:val="24"/>
          <w:szCs w:val="24"/>
        </w:rPr>
        <w:t xml:space="preserve"> adalah sebagai berikut:</w:t>
      </w:r>
    </w:p>
    <w:p w:rsidR="00864821" w:rsidRPr="00F82881" w:rsidRDefault="00864821" w:rsidP="00C45590">
      <w:pPr>
        <w:pStyle w:val="ListParagraph"/>
        <w:numPr>
          <w:ilvl w:val="0"/>
          <w:numId w:val="8"/>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Diet</w:t>
      </w:r>
    </w:p>
    <w:p w:rsidR="00864821" w:rsidRPr="00F82881" w:rsidRDefault="00864821" w:rsidP="00DF4E5E">
      <w:pPr>
        <w:spacing w:after="0" w:line="360" w:lineRule="auto"/>
        <w:ind w:left="1134"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Salah satu cara mengatasi penyakit </w:t>
      </w:r>
      <w:r w:rsidRPr="00E02CC8">
        <w:rPr>
          <w:rFonts w:ascii="Times New Roman" w:hAnsi="Times New Roman" w:cs="Times New Roman"/>
          <w:i/>
          <w:sz w:val="24"/>
          <w:szCs w:val="24"/>
        </w:rPr>
        <w:t>gout</w:t>
      </w:r>
      <w:r w:rsidRPr="00F82881">
        <w:rPr>
          <w:rFonts w:ascii="Times New Roman" w:hAnsi="Times New Roman" w:cs="Times New Roman"/>
          <w:sz w:val="24"/>
          <w:szCs w:val="24"/>
        </w:rPr>
        <w:t xml:space="preserve"> adalah dengan mengatur jumlah kalori yang masuk ke dalam tubuh dan jenis makanan yang dapat dimakan. Meskipun bukan satu-satunya faktor </w:t>
      </w:r>
      <w:r w:rsidRPr="00F82881">
        <w:rPr>
          <w:rFonts w:ascii="Times New Roman" w:hAnsi="Times New Roman" w:cs="Times New Roman"/>
          <w:sz w:val="24"/>
          <w:szCs w:val="24"/>
        </w:rPr>
        <w:lastRenderedPageBreak/>
        <w:t>yang berpengaruh pada kadar asam urat darah, makanan punya andil dalam produksi dan pembuangan asam urat melalui ginjal.</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p>
    <w:p w:rsidR="00864821" w:rsidRPr="00F82881" w:rsidRDefault="00864821" w:rsidP="00C45590">
      <w:pPr>
        <w:pStyle w:val="ListParagraph"/>
        <w:numPr>
          <w:ilvl w:val="0"/>
          <w:numId w:val="8"/>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Olahraga</w:t>
      </w:r>
    </w:p>
    <w:p w:rsidR="00864821" w:rsidRDefault="00864821" w:rsidP="00DF4E5E">
      <w:pPr>
        <w:spacing w:after="0" w:line="360" w:lineRule="auto"/>
        <w:ind w:left="1134"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Olahraga harus menjadi bagian penting dalam kehidupan sehari-hari setiap orang, terutama untuk penderita </w:t>
      </w:r>
      <w:r w:rsidRPr="00E02CC8">
        <w:rPr>
          <w:rFonts w:ascii="Times New Roman" w:hAnsi="Times New Roman" w:cs="Times New Roman"/>
          <w:i/>
          <w:sz w:val="24"/>
          <w:szCs w:val="24"/>
        </w:rPr>
        <w:t>arthritis</w:t>
      </w:r>
      <w:r w:rsidRPr="00F82881">
        <w:rPr>
          <w:rFonts w:ascii="Times New Roman" w:hAnsi="Times New Roman" w:cs="Times New Roman"/>
          <w:sz w:val="24"/>
          <w:szCs w:val="24"/>
        </w:rPr>
        <w:t xml:space="preserve">. Karena bila persendian tidak aktif dapat menigkatkan risiko kelebihan berat badan yang dapat memberi kelebihan beban pada sendi dan dapat menyebabkan dan meperparah gejala </w:t>
      </w:r>
      <w:r w:rsidRPr="00E02CC8">
        <w:rPr>
          <w:rFonts w:ascii="Times New Roman" w:hAnsi="Times New Roman" w:cs="Times New Roman"/>
          <w:i/>
          <w:sz w:val="24"/>
          <w:szCs w:val="24"/>
        </w:rPr>
        <w:t>arthritis</w:t>
      </w:r>
      <w:r w:rsidRPr="00F82881">
        <w:rPr>
          <w:rFonts w:ascii="Times New Roman" w:hAnsi="Times New Roman" w:cs="Times New Roman"/>
          <w:sz w:val="24"/>
          <w:szCs w:val="24"/>
        </w:rPr>
        <w:t>. Melakukan olahraga teratur dapat membantu mengurangi risiko ini dan meningkatkan kekuatan otot, mobilitas sendi dan postur, juga mendorong untuk menurunkan berat badan, menurunkan kadar stress dan juga meringankan nyeri dan kaku.</w:t>
      </w:r>
      <w:r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"Sholeh S", "given" : "Naga", "non-dropping-particle" : "", "parse-names" : false, "suffix" : "" } ], "id" : "ITEM-1", "issued" : { "date-parts" : [ [ "2013" ] ] }, "publisher" : "DIVA Press", "publisher-place" : "Yogyakarta", "title" : "Buku Panduan Lengkap: Ilmu Penyakit Dalam", "type" : "book" }, "uris" : [ "http://www.mendeley.com/documents/?uuid=8ea0183a-a03f-493f-8297-ef1dca32a5ba" ] } ], "mendeley" : { "formattedCitation" : "&lt;sup&gt;12&lt;/sup&gt;", "plainTextFormattedCitation" : "12", "previouslyFormattedCitation" : "&lt;sup&gt;12&lt;/sup&gt;" }, "properties" : {  }, "schema" : "https://github.com/citation-style-language/schema/raw/master/csl-citation.json" }</w:instrText>
      </w:r>
      <w:r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12</w:t>
      </w:r>
      <w:r w:rsidRPr="00F82881">
        <w:rPr>
          <w:rFonts w:ascii="Times New Roman" w:hAnsi="Times New Roman" w:cs="Times New Roman"/>
          <w:sz w:val="24"/>
          <w:szCs w:val="24"/>
        </w:rPr>
        <w:fldChar w:fldCharType="end"/>
      </w:r>
    </w:p>
    <w:p w:rsidR="00864821" w:rsidRPr="00F82881" w:rsidRDefault="00864821" w:rsidP="00C45590">
      <w:pPr>
        <w:pStyle w:val="ListParagraph"/>
        <w:numPr>
          <w:ilvl w:val="0"/>
          <w:numId w:val="8"/>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Meningkatkan asupan cairan</w:t>
      </w:r>
    </w:p>
    <w:p w:rsidR="00864821" w:rsidRPr="00F82881" w:rsidRDefault="00864821" w:rsidP="00DF4E5E">
      <w:pPr>
        <w:spacing w:after="0" w:line="360" w:lineRule="auto"/>
        <w:ind w:left="1134"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Sekitar 55-70% dari total berat badan manusia terdiri atas cairan. Cairan dibutuhkan untuk proses metabolisme, yaitu mengangkut sisa metabolisme ke ginjal untuk dibuang. Kebutuhan seseorang akan air sangat bervariasi, namun penderita </w:t>
      </w:r>
      <w:r w:rsidRPr="00E02CC8">
        <w:rPr>
          <w:rFonts w:ascii="Times New Roman" w:hAnsi="Times New Roman" w:cs="Times New Roman"/>
          <w:i/>
          <w:sz w:val="24"/>
          <w:szCs w:val="24"/>
        </w:rPr>
        <w:t>gout</w:t>
      </w:r>
      <w:r w:rsidRPr="00F82881">
        <w:rPr>
          <w:rFonts w:ascii="Times New Roman" w:hAnsi="Times New Roman" w:cs="Times New Roman"/>
          <w:sz w:val="24"/>
          <w:szCs w:val="24"/>
        </w:rPr>
        <w:t xml:space="preserve"> sangat dianjurkan untuk banyak mengonsumsi air. Kurang lebih 2-5 liter air atau sekitar 10 gelas air sehari. Anjuran ini diberikan karena cairan tersebut dapat meningkatkan pembuangan asam urat melalui urin.</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p>
    <w:p w:rsidR="00864821" w:rsidRPr="00F82881" w:rsidRDefault="00864821" w:rsidP="00C45590">
      <w:pPr>
        <w:pStyle w:val="ListParagraph"/>
        <w:numPr>
          <w:ilvl w:val="0"/>
          <w:numId w:val="8"/>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Menghindari makanan yang berpurin tinggi</w:t>
      </w:r>
    </w:p>
    <w:p w:rsidR="00C10547" w:rsidRPr="00F82881" w:rsidRDefault="00864821" w:rsidP="00B17F2C">
      <w:pPr>
        <w:spacing w:after="0" w:line="360" w:lineRule="auto"/>
        <w:ind w:left="1134" w:firstLine="851"/>
        <w:jc w:val="both"/>
        <w:rPr>
          <w:rFonts w:ascii="Times New Roman" w:hAnsi="Times New Roman" w:cs="Times New Roman"/>
          <w:sz w:val="24"/>
          <w:szCs w:val="24"/>
        </w:rPr>
      </w:pPr>
      <w:r w:rsidRPr="00F82881">
        <w:rPr>
          <w:rFonts w:ascii="Times New Roman" w:hAnsi="Times New Roman" w:cs="Times New Roman"/>
          <w:sz w:val="24"/>
          <w:szCs w:val="24"/>
        </w:rPr>
        <w:t>Di dalam inti sel-sel jaringan tubuh terdapat asam nukleat yang banyak mengandung purin. Bila kerusakan sel jaringan tubuh meningkat, maka purin dibebaskan akan meningkat pula. Akibatnya, produksi asam urat juga memingkat. Demikian juga apabila kita mengkonsumsi makanan berpurin tinggi secara berlebihan, akan terjadi peningkatan produksi asam urat. Adapun makanan dengan purin tinggi adalah jeroan, daging, makanan laut, serta beberapa jenis kacang-kacangan.</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p>
    <w:p w:rsidR="00864821" w:rsidRPr="00F82881" w:rsidRDefault="00864821" w:rsidP="00C45590">
      <w:pPr>
        <w:pStyle w:val="ListParagraph"/>
        <w:numPr>
          <w:ilvl w:val="0"/>
          <w:numId w:val="8"/>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Menghindari konsumsi alkohol</w:t>
      </w:r>
    </w:p>
    <w:p w:rsidR="00864821" w:rsidRPr="00F82881" w:rsidRDefault="00864821" w:rsidP="00DF4E5E">
      <w:pPr>
        <w:spacing w:after="0" w:line="360" w:lineRule="auto"/>
        <w:ind w:left="1134"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Alkohol tidak mengandung purin, meskipun begitu minuman beralkohol harus dihindari oleh penderita </w:t>
      </w:r>
      <w:r w:rsidRPr="00E02CC8">
        <w:rPr>
          <w:rFonts w:ascii="Times New Roman" w:hAnsi="Times New Roman" w:cs="Times New Roman"/>
          <w:i/>
          <w:sz w:val="24"/>
          <w:szCs w:val="24"/>
        </w:rPr>
        <w:t>gout</w:t>
      </w:r>
      <w:r w:rsidRPr="00F82881">
        <w:rPr>
          <w:rFonts w:ascii="Times New Roman" w:hAnsi="Times New Roman" w:cs="Times New Roman"/>
          <w:sz w:val="24"/>
          <w:szCs w:val="24"/>
        </w:rPr>
        <w:t xml:space="preserve"> karena alkohol </w:t>
      </w:r>
      <w:r w:rsidRPr="00F82881">
        <w:rPr>
          <w:rFonts w:ascii="Times New Roman" w:hAnsi="Times New Roman" w:cs="Times New Roman"/>
          <w:sz w:val="24"/>
          <w:szCs w:val="24"/>
        </w:rPr>
        <w:lastRenderedPageBreak/>
        <w:t xml:space="preserve">dimetabolisme menjadi asam laktat yang akan menghambat pembuangan asam urat. Oleh karena itu penderita </w:t>
      </w:r>
      <w:r w:rsidRPr="00E02CC8">
        <w:rPr>
          <w:rFonts w:ascii="Times New Roman" w:hAnsi="Times New Roman" w:cs="Times New Roman"/>
          <w:i/>
          <w:sz w:val="24"/>
          <w:szCs w:val="24"/>
        </w:rPr>
        <w:t>gout</w:t>
      </w:r>
      <w:r w:rsidRPr="00F82881">
        <w:rPr>
          <w:rFonts w:ascii="Times New Roman" w:hAnsi="Times New Roman" w:cs="Times New Roman"/>
          <w:sz w:val="24"/>
          <w:szCs w:val="24"/>
        </w:rPr>
        <w:t xml:space="preserve"> harus menghindari makanan yang banyak mengandung alkohol seperti tape, brem,</w:t>
      </w:r>
      <w:r w:rsidR="00B628E8">
        <w:rPr>
          <w:rFonts w:ascii="Times New Roman" w:hAnsi="Times New Roman" w:cs="Times New Roman"/>
          <w:sz w:val="24"/>
          <w:szCs w:val="24"/>
        </w:rPr>
        <w:t xml:space="preserve"> tuak serta minuman beralkohol.</w:t>
      </w:r>
      <w:r w:rsidRPr="00F82881">
        <w:rPr>
          <w:rFonts w:ascii="Times New Roman" w:hAnsi="Times New Roman" w:cs="Times New Roman"/>
          <w:sz w:val="24"/>
          <w:szCs w:val="24"/>
        </w:rPr>
        <w:fldChar w:fldCharType="begin" w:fldLock="1"/>
      </w:r>
      <w:r w:rsidRPr="00F82881">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F82881">
        <w:rPr>
          <w:rFonts w:ascii="Times New Roman" w:hAnsi="Times New Roman" w:cs="Times New Roman"/>
          <w:sz w:val="24"/>
          <w:szCs w:val="24"/>
        </w:rPr>
        <w:fldChar w:fldCharType="separate"/>
      </w:r>
      <w:r w:rsidRPr="00F82881">
        <w:rPr>
          <w:rFonts w:ascii="Times New Roman" w:hAnsi="Times New Roman" w:cs="Times New Roman"/>
          <w:noProof/>
          <w:sz w:val="24"/>
          <w:szCs w:val="24"/>
          <w:vertAlign w:val="superscript"/>
        </w:rPr>
        <w:t>3</w:t>
      </w:r>
      <w:r w:rsidRPr="00F82881">
        <w:rPr>
          <w:rFonts w:ascii="Times New Roman" w:hAnsi="Times New Roman" w:cs="Times New Roman"/>
          <w:sz w:val="24"/>
          <w:szCs w:val="24"/>
        </w:rPr>
        <w:fldChar w:fldCharType="end"/>
      </w:r>
    </w:p>
    <w:p w:rsidR="00864821" w:rsidRPr="00EE0A54" w:rsidRDefault="00864821" w:rsidP="00C45590">
      <w:pPr>
        <w:pStyle w:val="ListParagraph"/>
        <w:numPr>
          <w:ilvl w:val="0"/>
          <w:numId w:val="39"/>
        </w:numPr>
        <w:spacing w:after="0" w:line="360" w:lineRule="auto"/>
        <w:ind w:left="851"/>
        <w:rPr>
          <w:rFonts w:ascii="Times New Roman" w:hAnsi="Times New Roman" w:cs="Times New Roman"/>
          <w:sz w:val="24"/>
          <w:szCs w:val="24"/>
        </w:rPr>
      </w:pPr>
      <w:r w:rsidRPr="00EE0A54">
        <w:rPr>
          <w:rFonts w:ascii="Times New Roman" w:hAnsi="Times New Roman" w:cs="Times New Roman"/>
          <w:sz w:val="24"/>
          <w:szCs w:val="24"/>
        </w:rPr>
        <w:t>Secara Farmakologis</w:t>
      </w:r>
    </w:p>
    <w:p w:rsidR="006F2F96" w:rsidRPr="00864821" w:rsidRDefault="006F2F96" w:rsidP="00C45590">
      <w:pPr>
        <w:pStyle w:val="ListParagraph"/>
        <w:numPr>
          <w:ilvl w:val="0"/>
          <w:numId w:val="12"/>
        </w:numPr>
        <w:spacing w:after="0" w:line="360" w:lineRule="auto"/>
        <w:ind w:left="1134" w:hanging="283"/>
        <w:jc w:val="both"/>
        <w:rPr>
          <w:rFonts w:ascii="Times New Roman" w:hAnsi="Times New Roman" w:cs="Times New Roman"/>
          <w:sz w:val="24"/>
          <w:szCs w:val="24"/>
        </w:rPr>
      </w:pPr>
      <w:r w:rsidRPr="00864821">
        <w:rPr>
          <w:rFonts w:ascii="Times New Roman" w:hAnsi="Times New Roman" w:cs="Times New Roman"/>
          <w:sz w:val="24"/>
          <w:szCs w:val="24"/>
        </w:rPr>
        <w:t>Obat Sintetis / Kimia</w:t>
      </w:r>
    </w:p>
    <w:p w:rsidR="00FA2969" w:rsidRPr="00864821" w:rsidRDefault="00FA2969" w:rsidP="00DF4E5E">
      <w:pPr>
        <w:spacing w:after="0" w:line="360" w:lineRule="auto"/>
        <w:ind w:left="1134" w:firstLine="851"/>
        <w:jc w:val="both"/>
        <w:rPr>
          <w:rFonts w:ascii="Times New Roman" w:hAnsi="Times New Roman" w:cs="Times New Roman"/>
          <w:sz w:val="24"/>
          <w:szCs w:val="24"/>
        </w:rPr>
      </w:pPr>
      <w:r w:rsidRPr="00864821">
        <w:rPr>
          <w:rFonts w:ascii="Times New Roman" w:hAnsi="Times New Roman" w:cs="Times New Roman"/>
          <w:sz w:val="24"/>
          <w:szCs w:val="24"/>
        </w:rPr>
        <w:t>Pengobatan ini bertujuan untuk</w:t>
      </w:r>
      <w:r w:rsidR="00E02CC8">
        <w:rPr>
          <w:rFonts w:ascii="Times New Roman" w:hAnsi="Times New Roman" w:cs="Times New Roman"/>
          <w:sz w:val="24"/>
          <w:szCs w:val="24"/>
        </w:rPr>
        <w:t xml:space="preserve"> pengurangan serangan akut </w:t>
      </w:r>
      <w:r w:rsidRPr="00E02CC8">
        <w:rPr>
          <w:rFonts w:ascii="Times New Roman" w:hAnsi="Times New Roman" w:cs="Times New Roman"/>
          <w:i/>
          <w:sz w:val="24"/>
          <w:szCs w:val="24"/>
        </w:rPr>
        <w:t>arthritis</w:t>
      </w:r>
      <w:r w:rsidR="00E02CC8" w:rsidRPr="00E02CC8">
        <w:rPr>
          <w:rFonts w:ascii="Times New Roman" w:hAnsi="Times New Roman" w:cs="Times New Roman"/>
          <w:i/>
          <w:sz w:val="24"/>
          <w:szCs w:val="24"/>
        </w:rPr>
        <w:t xml:space="preserve"> gout</w:t>
      </w:r>
      <w:r w:rsidRPr="00864821">
        <w:rPr>
          <w:rFonts w:ascii="Times New Roman" w:hAnsi="Times New Roman" w:cs="Times New Roman"/>
          <w:sz w:val="24"/>
          <w:szCs w:val="24"/>
        </w:rPr>
        <w:t xml:space="preserve">, mencegah kambuhnya episode </w:t>
      </w:r>
      <w:r w:rsidRPr="00E02CC8">
        <w:rPr>
          <w:rFonts w:ascii="Times New Roman" w:hAnsi="Times New Roman" w:cs="Times New Roman"/>
          <w:i/>
          <w:sz w:val="24"/>
          <w:szCs w:val="24"/>
        </w:rPr>
        <w:t>arthritis gout</w:t>
      </w:r>
      <w:r w:rsidRPr="00864821">
        <w:rPr>
          <w:rFonts w:ascii="Times New Roman" w:hAnsi="Times New Roman" w:cs="Times New Roman"/>
          <w:sz w:val="24"/>
          <w:szCs w:val="24"/>
        </w:rPr>
        <w:t xml:space="preserve"> dan menghilangkan rasa nyeri secepat mungkin dengan memberikan obat-obatan sebagai berikut:</w:t>
      </w:r>
    </w:p>
    <w:p w:rsidR="00FA2969" w:rsidRPr="00864821" w:rsidRDefault="00FA2969" w:rsidP="00C45590">
      <w:pPr>
        <w:pStyle w:val="ListParagraph"/>
        <w:numPr>
          <w:ilvl w:val="0"/>
          <w:numId w:val="40"/>
        </w:numPr>
        <w:spacing w:after="0" w:line="360" w:lineRule="auto"/>
        <w:ind w:left="1560"/>
        <w:jc w:val="both"/>
        <w:rPr>
          <w:rFonts w:ascii="Times New Roman" w:hAnsi="Times New Roman" w:cs="Times New Roman"/>
          <w:sz w:val="24"/>
          <w:szCs w:val="24"/>
        </w:rPr>
      </w:pPr>
      <w:r w:rsidRPr="00864821">
        <w:rPr>
          <w:rFonts w:ascii="Times New Roman" w:hAnsi="Times New Roman" w:cs="Times New Roman"/>
          <w:sz w:val="24"/>
          <w:szCs w:val="24"/>
        </w:rPr>
        <w:t>Kolkisin</w:t>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Kolkisin merupakan pilihan utama yang bisa memberikan kesembuhan secara cepat bila diberikan segera. Obat ini merupakan alkoloid (</w:t>
      </w:r>
      <w:r w:rsidRPr="00C10547">
        <w:rPr>
          <w:rFonts w:ascii="Times New Roman" w:hAnsi="Times New Roman" w:cs="Times New Roman"/>
          <w:i/>
          <w:sz w:val="24"/>
          <w:szCs w:val="24"/>
        </w:rPr>
        <w:t xml:space="preserve">Colchicum Autumnale), </w:t>
      </w:r>
      <w:r w:rsidRPr="00C10547">
        <w:rPr>
          <w:rFonts w:ascii="Times New Roman" w:hAnsi="Times New Roman" w:cs="Times New Roman"/>
          <w:sz w:val="24"/>
          <w:szCs w:val="24"/>
        </w:rPr>
        <w:t xml:space="preserve">sejenis bunga leli yang mempunyai khasiat antiinflamasi yang unik dan diindikasikan dapat menjadi obat penyakit </w:t>
      </w:r>
      <w:r w:rsidRPr="00E02CC8">
        <w:rPr>
          <w:rFonts w:ascii="Times New Roman" w:hAnsi="Times New Roman" w:cs="Times New Roman"/>
          <w:i/>
          <w:sz w:val="24"/>
          <w:szCs w:val="24"/>
        </w:rPr>
        <w:t>arthritis gout</w:t>
      </w:r>
      <w:r w:rsidRPr="00C10547">
        <w:rPr>
          <w:rFonts w:ascii="Times New Roman" w:hAnsi="Times New Roman" w:cs="Times New Roman"/>
          <w:sz w:val="24"/>
          <w:szCs w:val="24"/>
        </w:rPr>
        <w:t xml:space="preserve">. Obat ini tidak mempengaruhi sintesis, ekskresi ataupun </w:t>
      </w:r>
      <w:r w:rsidR="00B628E8">
        <w:rPr>
          <w:rFonts w:ascii="Times New Roman" w:hAnsi="Times New Roman" w:cs="Times New Roman"/>
          <w:sz w:val="24"/>
          <w:szCs w:val="24"/>
        </w:rPr>
        <w:t>kadar asam urat di dalam darah.</w:t>
      </w:r>
      <w:r w:rsidRPr="00C10547">
        <w:rPr>
          <w:rFonts w:ascii="Times New Roman" w:hAnsi="Times New Roman" w:cs="Times New Roman"/>
          <w:sz w:val="24"/>
          <w:szCs w:val="24"/>
        </w:rPr>
        <w:fldChar w:fldCharType="begin" w:fldLock="1"/>
      </w:r>
      <w:r w:rsidRPr="00C10547">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C10547">
        <w:rPr>
          <w:rFonts w:ascii="Times New Roman" w:hAnsi="Times New Roman" w:cs="Times New Roman"/>
          <w:sz w:val="24"/>
          <w:szCs w:val="24"/>
        </w:rPr>
        <w:fldChar w:fldCharType="separate"/>
      </w:r>
      <w:r w:rsidRPr="00C10547">
        <w:rPr>
          <w:rFonts w:ascii="Times New Roman" w:hAnsi="Times New Roman" w:cs="Times New Roman"/>
          <w:noProof/>
          <w:sz w:val="24"/>
          <w:szCs w:val="24"/>
          <w:vertAlign w:val="superscript"/>
        </w:rPr>
        <w:t>3</w:t>
      </w:r>
      <w:r w:rsidRPr="00C10547">
        <w:rPr>
          <w:rFonts w:ascii="Times New Roman" w:hAnsi="Times New Roman" w:cs="Times New Roman"/>
          <w:sz w:val="24"/>
          <w:szCs w:val="24"/>
        </w:rPr>
        <w:fldChar w:fldCharType="end"/>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Pada serangan akut, kolkisin diberikan dengan dosis 0,5 mg per oral  setiap jam sampai gejala penyakit hilang atau bila timbul gejala gangguan cerna seperti mual dan muntah. Pemberian obat ini tidak boleh melebihi dosis maksimal yaitu 8 mg per hari. Bila terdapat gangguan fungsi hati dan ginjal, dosis obat harus diturunkan. Kolkisin ini sangat toksik. Bila timbul muntah dan diare, pemberian obat harus dihentikan.</w:t>
      </w:r>
      <w:r w:rsidRPr="00C10547">
        <w:rPr>
          <w:rFonts w:ascii="Times New Roman" w:hAnsi="Times New Roman" w:cs="Times New Roman"/>
          <w:sz w:val="24"/>
          <w:szCs w:val="24"/>
        </w:rPr>
        <w:fldChar w:fldCharType="begin" w:fldLock="1"/>
      </w:r>
      <w:r w:rsidRPr="00C10547">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C10547">
        <w:rPr>
          <w:rFonts w:ascii="Times New Roman" w:hAnsi="Times New Roman" w:cs="Times New Roman"/>
          <w:sz w:val="24"/>
          <w:szCs w:val="24"/>
        </w:rPr>
        <w:fldChar w:fldCharType="separate"/>
      </w:r>
      <w:r w:rsidRPr="00C10547">
        <w:rPr>
          <w:rFonts w:ascii="Times New Roman" w:hAnsi="Times New Roman" w:cs="Times New Roman"/>
          <w:noProof/>
          <w:sz w:val="24"/>
          <w:szCs w:val="24"/>
          <w:vertAlign w:val="superscript"/>
        </w:rPr>
        <w:t>3</w:t>
      </w:r>
      <w:r w:rsidRPr="00C10547">
        <w:rPr>
          <w:rFonts w:ascii="Times New Roman" w:hAnsi="Times New Roman" w:cs="Times New Roman"/>
          <w:sz w:val="24"/>
          <w:szCs w:val="24"/>
        </w:rPr>
        <w:fldChar w:fldCharType="end"/>
      </w:r>
    </w:p>
    <w:p w:rsidR="00FA2969"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Bila tidak dapat menelan obat ini, kolkisin dapat juga diberikan melalui pembuluh d</w:t>
      </w:r>
      <w:r w:rsidR="00E02CC8">
        <w:rPr>
          <w:rFonts w:ascii="Times New Roman" w:hAnsi="Times New Roman" w:cs="Times New Roman"/>
          <w:sz w:val="24"/>
          <w:szCs w:val="24"/>
        </w:rPr>
        <w:t>arah (intravena). Kolkisin intra</w:t>
      </w:r>
      <w:r w:rsidRPr="00C10547">
        <w:rPr>
          <w:rFonts w:ascii="Times New Roman" w:hAnsi="Times New Roman" w:cs="Times New Roman"/>
          <w:sz w:val="24"/>
          <w:szCs w:val="24"/>
        </w:rPr>
        <w:t>vena tidak boleh diberikan bila ada kelainan ginjal dan juga kelainan hati, kecepatan filtrasi dalam glomerulus (</w:t>
      </w:r>
      <w:r w:rsidRPr="00E02CC8">
        <w:rPr>
          <w:rFonts w:ascii="Times New Roman" w:hAnsi="Times New Roman" w:cs="Times New Roman"/>
          <w:i/>
          <w:sz w:val="24"/>
          <w:szCs w:val="24"/>
        </w:rPr>
        <w:t>glomerular filtration rate</w:t>
      </w:r>
      <w:r w:rsidRPr="00C10547">
        <w:rPr>
          <w:rFonts w:ascii="Times New Roman" w:hAnsi="Times New Roman" w:cs="Times New Roman"/>
          <w:sz w:val="24"/>
          <w:szCs w:val="24"/>
        </w:rPr>
        <w:t>, GPR) &lt; 10 ml per menit, dan ada sumbatan aliran empedu di luar hati (</w:t>
      </w:r>
      <w:r w:rsidRPr="00E02CC8">
        <w:rPr>
          <w:rFonts w:ascii="Times New Roman" w:hAnsi="Times New Roman" w:cs="Times New Roman"/>
          <w:i/>
          <w:sz w:val="24"/>
          <w:szCs w:val="24"/>
        </w:rPr>
        <w:t>obstruksi bilier ekstrahepatik</w:t>
      </w:r>
      <w:r w:rsidR="00B628E8">
        <w:rPr>
          <w:rFonts w:ascii="Times New Roman" w:hAnsi="Times New Roman" w:cs="Times New Roman"/>
          <w:sz w:val="24"/>
          <w:szCs w:val="24"/>
        </w:rPr>
        <w:t>).</w:t>
      </w:r>
      <w:r w:rsidRPr="00C10547">
        <w:rPr>
          <w:rFonts w:ascii="Times New Roman" w:hAnsi="Times New Roman" w:cs="Times New Roman"/>
          <w:sz w:val="24"/>
          <w:szCs w:val="24"/>
        </w:rPr>
        <w:fldChar w:fldCharType="begin" w:fldLock="1"/>
      </w:r>
      <w:r w:rsidR="006F2F96" w:rsidRPr="00C10547">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Pr="00C10547">
        <w:rPr>
          <w:rFonts w:ascii="Times New Roman" w:hAnsi="Times New Roman" w:cs="Times New Roman"/>
          <w:sz w:val="24"/>
          <w:szCs w:val="24"/>
        </w:rPr>
        <w:fldChar w:fldCharType="separate"/>
      </w:r>
      <w:r w:rsidRPr="00C10547">
        <w:rPr>
          <w:rFonts w:ascii="Times New Roman" w:hAnsi="Times New Roman" w:cs="Times New Roman"/>
          <w:noProof/>
          <w:sz w:val="24"/>
          <w:szCs w:val="24"/>
          <w:vertAlign w:val="superscript"/>
        </w:rPr>
        <w:t>3</w:t>
      </w:r>
      <w:r w:rsidRPr="00C10547">
        <w:rPr>
          <w:rFonts w:ascii="Times New Roman" w:hAnsi="Times New Roman" w:cs="Times New Roman"/>
          <w:sz w:val="24"/>
          <w:szCs w:val="24"/>
        </w:rPr>
        <w:fldChar w:fldCharType="end"/>
      </w:r>
    </w:p>
    <w:p w:rsidR="00B17F2C" w:rsidRPr="00C10547" w:rsidRDefault="00B17F2C" w:rsidP="00C10547">
      <w:pPr>
        <w:pStyle w:val="ListParagraph"/>
        <w:spacing w:after="0" w:line="360" w:lineRule="auto"/>
        <w:ind w:left="1560" w:firstLine="850"/>
        <w:jc w:val="both"/>
        <w:rPr>
          <w:rFonts w:ascii="Times New Roman" w:hAnsi="Times New Roman" w:cs="Times New Roman"/>
          <w:sz w:val="24"/>
          <w:szCs w:val="24"/>
          <w:vertAlign w:val="superscript"/>
        </w:rPr>
      </w:pPr>
    </w:p>
    <w:p w:rsidR="006F2F96" w:rsidRPr="00864821" w:rsidRDefault="00FA2969" w:rsidP="00C45590">
      <w:pPr>
        <w:pStyle w:val="ListParagraph"/>
        <w:numPr>
          <w:ilvl w:val="0"/>
          <w:numId w:val="40"/>
        </w:numPr>
        <w:spacing w:after="0" w:line="360" w:lineRule="auto"/>
        <w:ind w:left="1560"/>
        <w:jc w:val="both"/>
        <w:rPr>
          <w:rFonts w:ascii="Times New Roman" w:hAnsi="Times New Roman" w:cs="Times New Roman"/>
          <w:sz w:val="24"/>
          <w:szCs w:val="24"/>
        </w:rPr>
      </w:pPr>
      <w:r w:rsidRPr="00864821">
        <w:rPr>
          <w:rFonts w:ascii="Times New Roman" w:hAnsi="Times New Roman" w:cs="Times New Roman"/>
          <w:sz w:val="24"/>
          <w:szCs w:val="24"/>
        </w:rPr>
        <w:lastRenderedPageBreak/>
        <w:t>Obat Antiinflamasi Non Steroids (OAINS)</w:t>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Obat antiinflamasi non steroid (OAINS) adalah kelompok obat yang memiliki efek analgesik, antipiretik dan antiinflamasi. OAINS berfungsi sebagai antinyeri (meredakan atau menghilangkan rasa nyeri), mengurangi demam dan mengurangi peradangan (inflamasi). Yang termasuk kelompok obat-obatan ini adalah aspirin, ibupro</w:t>
      </w:r>
      <w:r w:rsidR="009433D5">
        <w:rPr>
          <w:rFonts w:ascii="Times New Roman" w:hAnsi="Times New Roman" w:cs="Times New Roman"/>
          <w:sz w:val="24"/>
          <w:szCs w:val="24"/>
        </w:rPr>
        <w:t>fen, indomethacin dan naproxen.</w:t>
      </w:r>
      <w:r w:rsidR="009433D5">
        <w:rPr>
          <w:rFonts w:ascii="Times New Roman" w:hAnsi="Times New Roman" w:cs="Times New Roman"/>
          <w:sz w:val="24"/>
          <w:szCs w:val="24"/>
        </w:rPr>
        <w:fldChar w:fldCharType="begin" w:fldLock="1"/>
      </w:r>
      <w:r w:rsidR="009433D5">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9433D5">
        <w:rPr>
          <w:rFonts w:ascii="Times New Roman" w:hAnsi="Times New Roman" w:cs="Times New Roman"/>
          <w:sz w:val="24"/>
          <w:szCs w:val="24"/>
        </w:rPr>
        <w:fldChar w:fldCharType="separate"/>
      </w:r>
      <w:r w:rsidR="009433D5" w:rsidRPr="009433D5">
        <w:rPr>
          <w:rFonts w:ascii="Times New Roman" w:hAnsi="Times New Roman" w:cs="Times New Roman"/>
          <w:noProof/>
          <w:sz w:val="24"/>
          <w:szCs w:val="24"/>
          <w:vertAlign w:val="superscript"/>
        </w:rPr>
        <w:t>11</w:t>
      </w:r>
      <w:r w:rsidR="009433D5">
        <w:rPr>
          <w:rFonts w:ascii="Times New Roman" w:hAnsi="Times New Roman" w:cs="Times New Roman"/>
          <w:sz w:val="24"/>
          <w:szCs w:val="24"/>
        </w:rPr>
        <w:fldChar w:fldCharType="end"/>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 xml:space="preserve">OAINS dapat diberikan pada penderita </w:t>
      </w:r>
      <w:r w:rsidRPr="00E02CC8">
        <w:rPr>
          <w:rFonts w:ascii="Times New Roman" w:hAnsi="Times New Roman" w:cs="Times New Roman"/>
          <w:i/>
          <w:sz w:val="24"/>
          <w:szCs w:val="24"/>
        </w:rPr>
        <w:t xml:space="preserve">arthritis gout </w:t>
      </w:r>
      <w:r w:rsidRPr="00C10547">
        <w:rPr>
          <w:rFonts w:ascii="Times New Roman" w:hAnsi="Times New Roman" w:cs="Times New Roman"/>
          <w:sz w:val="24"/>
          <w:szCs w:val="24"/>
        </w:rPr>
        <w:t xml:space="preserve">akut walaupun hasilnya bervariasi. Obat ini kurang toksik bila dibandingkan kolkisin. OAINS dapat menghilangkan tanda dan gejala inflamasi, tetapi tidak bisa menghilangkan penyebabnya. OAINS maupun kolkisin tidak dapat mencegah penumpukan asam urat di  jaringan sehingga tofi, batu ginjal, serta </w:t>
      </w:r>
      <w:r w:rsidRPr="00E02CC8">
        <w:rPr>
          <w:rFonts w:ascii="Times New Roman" w:hAnsi="Times New Roman" w:cs="Times New Roman"/>
          <w:i/>
          <w:sz w:val="24"/>
          <w:szCs w:val="24"/>
        </w:rPr>
        <w:t>arthritis gout</w:t>
      </w:r>
      <w:r w:rsidRPr="00C10547">
        <w:rPr>
          <w:rFonts w:ascii="Times New Roman" w:hAnsi="Times New Roman" w:cs="Times New Roman"/>
          <w:sz w:val="24"/>
          <w:szCs w:val="24"/>
        </w:rPr>
        <w:t xml:space="preserve"> menahun/kronis yang merusak sendi bisa terjadi setelah b</w:t>
      </w:r>
      <w:r w:rsidR="006F2F96" w:rsidRPr="00C10547">
        <w:rPr>
          <w:rFonts w:ascii="Times New Roman" w:hAnsi="Times New Roman" w:cs="Times New Roman"/>
          <w:sz w:val="24"/>
          <w:szCs w:val="24"/>
        </w:rPr>
        <w:t>eberapa tahun.</w:t>
      </w:r>
      <w:r w:rsidR="006F2F96" w:rsidRPr="00C10547">
        <w:rPr>
          <w:rFonts w:ascii="Times New Roman" w:hAnsi="Times New Roman" w:cs="Times New Roman"/>
          <w:sz w:val="24"/>
          <w:szCs w:val="24"/>
        </w:rPr>
        <w:fldChar w:fldCharType="begin" w:fldLock="1"/>
      </w:r>
      <w:r w:rsidR="006F2F96" w:rsidRPr="00C10547">
        <w:rPr>
          <w:rFonts w:ascii="Times New Roman" w:hAnsi="Times New Roman" w:cs="Times New Roman"/>
          <w:sz w:val="24"/>
          <w:szCs w:val="24"/>
        </w:rPr>
        <w:instrText>ADDIN CSL_CITATION { "citationItems" : [ { "id" : "ITEM-1", "itemData" : { "author" : [ { "dropping-particle" : "", "family" : "Misnadiarly", "given" : "", "non-dropping-particle" : "", "parse-names" : false, "suffix" : "" } ], "id" : "ITEM-1", "issued" : { "date-parts" : [ [ "2007" ] ] }, "publisher" : "Pustaka Obor Populer", "publisher-place" : "Jakarta", "title" : "Rematik: Asam Urat-Hiperurisemia, Arthritis Gout", "type" : "book" }, "uris" : [ "http://www.mendeley.com/documents/?uuid=694dc9f6-4e7c-4f64-9163-afc982e38ead" ] } ], "mendeley" : { "formattedCitation" : "&lt;sup&gt;3&lt;/sup&gt;", "plainTextFormattedCitation" : "3", "previouslyFormattedCitation" : "&lt;sup&gt;3&lt;/sup&gt;"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6F2F96" w:rsidRPr="00C10547">
        <w:rPr>
          <w:rFonts w:ascii="Times New Roman" w:hAnsi="Times New Roman" w:cs="Times New Roman"/>
          <w:noProof/>
          <w:sz w:val="24"/>
          <w:szCs w:val="24"/>
          <w:vertAlign w:val="superscript"/>
        </w:rPr>
        <w:t>3</w:t>
      </w:r>
      <w:r w:rsidR="006F2F96" w:rsidRPr="00C10547">
        <w:rPr>
          <w:rFonts w:ascii="Times New Roman" w:hAnsi="Times New Roman" w:cs="Times New Roman"/>
          <w:sz w:val="24"/>
          <w:szCs w:val="24"/>
        </w:rPr>
        <w:fldChar w:fldCharType="end"/>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 xml:space="preserve">Indomethacin bisa dipakai sebagai pengobatan awal </w:t>
      </w:r>
      <w:r w:rsidRPr="00E02CC8">
        <w:rPr>
          <w:rFonts w:ascii="Times New Roman" w:hAnsi="Times New Roman" w:cs="Times New Roman"/>
          <w:i/>
          <w:sz w:val="24"/>
          <w:szCs w:val="24"/>
        </w:rPr>
        <w:t>arthritis gout</w:t>
      </w:r>
      <w:r w:rsidRPr="00C10547">
        <w:rPr>
          <w:rFonts w:ascii="Times New Roman" w:hAnsi="Times New Roman" w:cs="Times New Roman"/>
          <w:sz w:val="24"/>
          <w:szCs w:val="24"/>
        </w:rPr>
        <w:t xml:space="preserve"> atau sebagai obat alternatif bila kolkisin tidak berhasil atau menyebabkan rasa tidak nyaman. Indomethacin adalah agen yang paling sering digunakan untuk mengobati </w:t>
      </w:r>
      <w:r w:rsidRPr="00E02CC8">
        <w:rPr>
          <w:rFonts w:ascii="Times New Roman" w:hAnsi="Times New Roman" w:cs="Times New Roman"/>
          <w:i/>
          <w:sz w:val="24"/>
          <w:szCs w:val="24"/>
        </w:rPr>
        <w:t>arthritis gout</w:t>
      </w:r>
      <w:r w:rsidRPr="00C10547">
        <w:rPr>
          <w:rFonts w:ascii="Times New Roman" w:hAnsi="Times New Roman" w:cs="Times New Roman"/>
          <w:sz w:val="24"/>
          <w:szCs w:val="24"/>
        </w:rPr>
        <w:t>. Obat ini diberikan 3 sampai 4 dosis 50 mg setiap 6 jam. Bila ada respon, dosis dikurangi sampai 25 mg sebanyak 3 sampai 4 kali seh</w:t>
      </w:r>
      <w:r w:rsidR="006F2F96" w:rsidRPr="00C10547">
        <w:rPr>
          <w:rFonts w:ascii="Times New Roman" w:hAnsi="Times New Roman" w:cs="Times New Roman"/>
          <w:sz w:val="24"/>
          <w:szCs w:val="24"/>
        </w:rPr>
        <w:t>ari selama kurang lebih 5 hari.</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"Katzung", "given" : "Bertram G", "non-dropping-particle" : "", "parse-names" : false, "suffix" : "" } ], "id" : "ITEM-1", "issued" : { "date-parts" : [ [ "2002" ] ] }, "publisher" : "Salemba Medika", "publisher-place" : "Jakarta", "title" : "Farmakologi Dasar &amp; Klinik. Buku 2 Edisi 8", "type" : "book" }, "uris" : [ "http://www.mendeley.com/documents/?uuid=9350a126-b2f4-47b1-bc71-ce329e66b4da" ] } ], "mendeley" : { "formattedCitation" : "&lt;sup&gt;13&lt;/sup&gt;", "plainTextFormattedCitation" : "13", "previouslyFormattedCitation" : "&lt;sup&gt;13&lt;/sup&gt;"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13</w:t>
      </w:r>
      <w:r w:rsidR="006F2F96" w:rsidRPr="00C10547">
        <w:rPr>
          <w:rFonts w:ascii="Times New Roman" w:hAnsi="Times New Roman" w:cs="Times New Roman"/>
          <w:sz w:val="24"/>
          <w:szCs w:val="24"/>
        </w:rPr>
        <w:fldChar w:fldCharType="end"/>
      </w:r>
    </w:p>
    <w:p w:rsidR="00FA2969" w:rsidRP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Efek samping utama terkait penggunaan OAINS adalah menyebabkan iritasi langsung maupun tidak langsung pada saluran cerna. Biasanya, pemberian obat OAINS ini disertai dengan pemberian obat yang dapat melindungi dan</w:t>
      </w:r>
      <w:r w:rsidR="006F2F96" w:rsidRPr="00C10547">
        <w:rPr>
          <w:rFonts w:ascii="Times New Roman" w:hAnsi="Times New Roman" w:cs="Times New Roman"/>
          <w:sz w:val="24"/>
          <w:szCs w:val="24"/>
        </w:rPr>
        <w:t xml:space="preserve"> mencegah efek samping tersebut.</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11</w:t>
      </w:r>
      <w:r w:rsidR="006F2F96" w:rsidRPr="00C10547">
        <w:rPr>
          <w:rFonts w:ascii="Times New Roman" w:hAnsi="Times New Roman" w:cs="Times New Roman"/>
          <w:sz w:val="24"/>
          <w:szCs w:val="24"/>
        </w:rPr>
        <w:fldChar w:fldCharType="end"/>
      </w:r>
    </w:p>
    <w:p w:rsidR="006F2F96" w:rsidRPr="00864821" w:rsidRDefault="00FA2969" w:rsidP="00C45590">
      <w:pPr>
        <w:pStyle w:val="ListParagraph"/>
        <w:numPr>
          <w:ilvl w:val="0"/>
          <w:numId w:val="40"/>
        </w:numPr>
        <w:spacing w:after="0" w:line="360" w:lineRule="auto"/>
        <w:ind w:left="1560"/>
        <w:jc w:val="both"/>
        <w:rPr>
          <w:rFonts w:ascii="Times New Roman" w:hAnsi="Times New Roman" w:cs="Times New Roman"/>
          <w:sz w:val="24"/>
          <w:szCs w:val="24"/>
        </w:rPr>
      </w:pPr>
      <w:r w:rsidRPr="00864821">
        <w:rPr>
          <w:rFonts w:ascii="Times New Roman" w:hAnsi="Times New Roman" w:cs="Times New Roman"/>
          <w:sz w:val="24"/>
          <w:szCs w:val="24"/>
        </w:rPr>
        <w:t>Obat Urikosurik</w:t>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 xml:space="preserve">Obat dalam kelompok urikosurik berfungsi untuk meningkatkan pengeluaran asam urat melalui urin. Artinya, urin yang dibuang akan memiliki kandungan asam urat tinggi. Jadi, </w:t>
      </w:r>
      <w:r w:rsidRPr="00C10547">
        <w:rPr>
          <w:rFonts w:ascii="Times New Roman" w:hAnsi="Times New Roman" w:cs="Times New Roman"/>
          <w:sz w:val="24"/>
          <w:szCs w:val="24"/>
        </w:rPr>
        <w:lastRenderedPageBreak/>
        <w:t>semakin banyak urin yang dikeluarkan tubuh, semakin banyak asam urat yang keluar. Ketentuan yang harus diperhatikan dari obat urikosurik adalah penderita tidak boleh meng</w:t>
      </w:r>
      <w:r w:rsidR="006F2F96" w:rsidRPr="00C10547">
        <w:rPr>
          <w:rFonts w:ascii="Times New Roman" w:hAnsi="Times New Roman" w:cs="Times New Roman"/>
          <w:sz w:val="24"/>
          <w:szCs w:val="24"/>
        </w:rPr>
        <w:t>alami hipersekresi sebelumnya.</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11</w:t>
      </w:r>
      <w:r w:rsidR="006F2F96" w:rsidRPr="00C10547">
        <w:rPr>
          <w:rFonts w:ascii="Times New Roman" w:hAnsi="Times New Roman" w:cs="Times New Roman"/>
          <w:sz w:val="24"/>
          <w:szCs w:val="24"/>
        </w:rPr>
        <w:fldChar w:fldCharType="end"/>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Seseorang dikatak</w:t>
      </w:r>
      <w:r w:rsidR="00E02CC8">
        <w:rPr>
          <w:rFonts w:ascii="Times New Roman" w:hAnsi="Times New Roman" w:cs="Times New Roman"/>
          <w:sz w:val="24"/>
          <w:szCs w:val="24"/>
        </w:rPr>
        <w:t>an hipersekresi jika dalam urin</w:t>
      </w:r>
      <w:r w:rsidRPr="00C10547">
        <w:rPr>
          <w:rFonts w:ascii="Times New Roman" w:hAnsi="Times New Roman" w:cs="Times New Roman"/>
          <w:sz w:val="24"/>
          <w:szCs w:val="24"/>
        </w:rPr>
        <w:t xml:space="preserve"> terdapat asam urat melebihi 1000 mg per hari. Pembuangan asam urat yang berlebihan dapat memicu terbentuknya b</w:t>
      </w:r>
      <w:r w:rsidR="00B628E8">
        <w:rPr>
          <w:rFonts w:ascii="Times New Roman" w:hAnsi="Times New Roman" w:cs="Times New Roman"/>
          <w:sz w:val="24"/>
          <w:szCs w:val="24"/>
        </w:rPr>
        <w:t>atu urat dalam saluran kencing.</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11</w:t>
      </w:r>
      <w:r w:rsidR="006F2F96" w:rsidRPr="00C10547">
        <w:rPr>
          <w:rFonts w:ascii="Times New Roman" w:hAnsi="Times New Roman" w:cs="Times New Roman"/>
          <w:sz w:val="24"/>
          <w:szCs w:val="24"/>
        </w:rPr>
        <w:fldChar w:fldCharType="end"/>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Probenecid dan sulfinpyrazone adalah obat urikosurik yang dipakai untuk mengurangi timbunan urat tubuh pada pasien dengan serangan pirai tofus atau pada mereka dengan sera</w:t>
      </w:r>
      <w:r w:rsidR="006F2F96" w:rsidRPr="00C10547">
        <w:rPr>
          <w:rFonts w:ascii="Times New Roman" w:hAnsi="Times New Roman" w:cs="Times New Roman"/>
          <w:sz w:val="24"/>
          <w:szCs w:val="24"/>
        </w:rPr>
        <w:t>n</w:t>
      </w:r>
      <w:r w:rsidR="00B628E8">
        <w:rPr>
          <w:rFonts w:ascii="Times New Roman" w:hAnsi="Times New Roman" w:cs="Times New Roman"/>
          <w:sz w:val="24"/>
          <w:szCs w:val="24"/>
        </w:rPr>
        <w:t>gan pirai yang terus meningkat.</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"Katzung", "given" : "Bertram G", "non-dropping-particle" : "", "parse-names" : false, "suffix" : "" } ], "id" : "ITEM-1", "issued" : { "date-parts" : [ [ "2002" ] ] }, "publisher" : "Salemba Medika", "publisher-place" : "Jakarta", "title" : "Farmakologi Dasar &amp; Klinik. Buku 2 Edisi 8", "type" : "book" }, "uris" : [ "http://www.mendeley.com/documents/?uuid=9350a126-b2f4-47b1-bc71-ce329e66b4da" ] } ], "mendeley" : { "formattedCitation" : "&lt;sup&gt;13&lt;/sup&gt;", "plainTextFormattedCitation" : "13", "previouslyFormattedCitation" : "&lt;sup&gt;13&lt;/sup&gt;"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13</w:t>
      </w:r>
      <w:r w:rsidR="006F2F96" w:rsidRPr="00C10547">
        <w:rPr>
          <w:rFonts w:ascii="Times New Roman" w:hAnsi="Times New Roman" w:cs="Times New Roman"/>
          <w:sz w:val="24"/>
          <w:szCs w:val="24"/>
        </w:rPr>
        <w:fldChar w:fldCharType="end"/>
      </w:r>
    </w:p>
    <w:p w:rsidR="006F2F96" w:rsidRP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Probenecid biasanya dimulai pada dosis 0,5 mg secara oral setiap hari dalam dosis terbagi, meningkat sampai 1 gram sehari setelah 1 minggu. Sulfinpyrazone dimulai pada dosis oral 200 mg sehari, meningkat sampai 400-800 mg sehari. Harusnya diberikan dalam dosis terbagi bersama makanan untuk mengurangi efek gastroin</w:t>
      </w:r>
      <w:r w:rsidR="00B628E8">
        <w:rPr>
          <w:rFonts w:ascii="Times New Roman" w:hAnsi="Times New Roman" w:cs="Times New Roman"/>
          <w:sz w:val="24"/>
          <w:szCs w:val="24"/>
        </w:rPr>
        <w:t>testinal yang tidak diinginkan.</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"Katzung", "given" : "Bertram G", "non-dropping-particle" : "", "parse-names" : false, "suffix" : "" } ], "id" : "ITEM-1", "issued" : { "date-parts" : [ [ "2002" ] ] }, "publisher" : "Salemba Medika", "publisher-place" : "Jakarta", "title" : "Farmakologi Dasar &amp; Klinik. Buku 2 Edisi 8", "type" : "book" }, "uris" : [ "http://www.mendeley.com/documents/?uuid=9350a126-b2f4-47b1-bc71-ce329e66b4da" ] } ], "mendeley" : { "formattedCitation" : "&lt;sup&gt;13&lt;/sup&gt;", "plainTextFormattedCitation" : "13", "previouslyFormattedCitation" : "&lt;sup&gt;13&lt;/sup&gt;"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13</w:t>
      </w:r>
      <w:r w:rsidR="006F2F96" w:rsidRPr="00C10547">
        <w:rPr>
          <w:rFonts w:ascii="Times New Roman" w:hAnsi="Times New Roman" w:cs="Times New Roman"/>
          <w:sz w:val="24"/>
          <w:szCs w:val="24"/>
        </w:rPr>
        <w:fldChar w:fldCharType="end"/>
      </w:r>
    </w:p>
    <w:p w:rsidR="006F2F96" w:rsidRPr="00864821" w:rsidRDefault="00FA2969" w:rsidP="00C45590">
      <w:pPr>
        <w:pStyle w:val="ListParagraph"/>
        <w:numPr>
          <w:ilvl w:val="0"/>
          <w:numId w:val="40"/>
        </w:numPr>
        <w:spacing w:after="0" w:line="360" w:lineRule="auto"/>
        <w:ind w:left="1560"/>
        <w:jc w:val="both"/>
        <w:rPr>
          <w:rFonts w:ascii="Times New Roman" w:hAnsi="Times New Roman" w:cs="Times New Roman"/>
          <w:sz w:val="24"/>
          <w:szCs w:val="24"/>
        </w:rPr>
      </w:pPr>
      <w:r w:rsidRPr="00864821">
        <w:rPr>
          <w:rFonts w:ascii="Times New Roman" w:hAnsi="Times New Roman" w:cs="Times New Roman"/>
          <w:sz w:val="24"/>
          <w:szCs w:val="24"/>
        </w:rPr>
        <w:t>Inhibitor Xanthine Oxidase (IXO)</w:t>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Obat dalam kelompok IXO berfungsi sebagai penghambat terjadinya metabolisme purin menjadi asam urat. Artinya, obat ini akan mengurangi pembentukan asam urat.</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11</w:t>
      </w:r>
      <w:r w:rsidR="006F2F96" w:rsidRPr="00C10547">
        <w:rPr>
          <w:rFonts w:ascii="Times New Roman" w:hAnsi="Times New Roman" w:cs="Times New Roman"/>
          <w:sz w:val="24"/>
          <w:szCs w:val="24"/>
        </w:rPr>
        <w:fldChar w:fldCharType="end"/>
      </w:r>
    </w:p>
    <w:p w:rsidR="00C10547"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Pemberian obat IXO bertujuan untuk jangka panjang, sehingga dosis obat diberikan secara bertahap. Dimulai dengan dosis kecil, lalu secara bertahap dinaikkan. Tahapan ini bertujuan untuk menghindari turunnya kadar asam urat dalam darah secara tiba-tiba. Penurunan kadar asam urat secara drastis justru akan menyebabk</w:t>
      </w:r>
      <w:r w:rsidR="006F2F96" w:rsidRPr="00C10547">
        <w:rPr>
          <w:rFonts w:ascii="Times New Roman" w:hAnsi="Times New Roman" w:cs="Times New Roman"/>
          <w:sz w:val="24"/>
          <w:szCs w:val="24"/>
        </w:rPr>
        <w:t xml:space="preserve">an munculnya serangan </w:t>
      </w:r>
      <w:r w:rsidR="006F2F96" w:rsidRPr="002E7C2C">
        <w:rPr>
          <w:rFonts w:ascii="Times New Roman" w:hAnsi="Times New Roman" w:cs="Times New Roman"/>
          <w:i/>
          <w:sz w:val="24"/>
          <w:szCs w:val="24"/>
        </w:rPr>
        <w:t>gout</w:t>
      </w:r>
      <w:r w:rsidR="006F2F96" w:rsidRPr="00C10547">
        <w:rPr>
          <w:rFonts w:ascii="Times New Roman" w:hAnsi="Times New Roman" w:cs="Times New Roman"/>
          <w:sz w:val="24"/>
          <w:szCs w:val="24"/>
        </w:rPr>
        <w:t xml:space="preserve"> akut.</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11</w:t>
      </w:r>
      <w:r w:rsidR="006F2F96" w:rsidRPr="00C10547">
        <w:rPr>
          <w:rFonts w:ascii="Times New Roman" w:hAnsi="Times New Roman" w:cs="Times New Roman"/>
          <w:sz w:val="24"/>
          <w:szCs w:val="24"/>
        </w:rPr>
        <w:fldChar w:fldCharType="end"/>
      </w:r>
    </w:p>
    <w:p w:rsidR="006F2F96" w:rsidRPr="00864821" w:rsidRDefault="00FA2969" w:rsidP="00C10547">
      <w:pPr>
        <w:pStyle w:val="ListParagraph"/>
        <w:spacing w:after="0" w:line="360" w:lineRule="auto"/>
        <w:ind w:left="1560" w:firstLine="850"/>
        <w:jc w:val="both"/>
        <w:rPr>
          <w:rFonts w:ascii="Times New Roman" w:hAnsi="Times New Roman" w:cs="Times New Roman"/>
          <w:sz w:val="24"/>
          <w:szCs w:val="24"/>
        </w:rPr>
      </w:pPr>
      <w:r w:rsidRPr="00C10547">
        <w:rPr>
          <w:rFonts w:ascii="Times New Roman" w:hAnsi="Times New Roman" w:cs="Times New Roman"/>
          <w:sz w:val="24"/>
          <w:szCs w:val="24"/>
        </w:rPr>
        <w:t xml:space="preserve">Allopurinol adalah salah satu jenis dari kelompok IXO. Obat ini biasa diberikan dengan dosis 50-300 mg per hari. Efek samping dari penggunaan allopurinol adalah terjadi alergi ringan, </w:t>
      </w:r>
      <w:r w:rsidRPr="00C10547">
        <w:rPr>
          <w:rFonts w:ascii="Times New Roman" w:hAnsi="Times New Roman" w:cs="Times New Roman"/>
          <w:sz w:val="24"/>
          <w:szCs w:val="24"/>
        </w:rPr>
        <w:lastRenderedPageBreak/>
        <w:t xml:space="preserve">seperti gatal-gatal atau alergi berat, seperti </w:t>
      </w:r>
      <w:r w:rsidR="006F2F96" w:rsidRPr="00C10547">
        <w:rPr>
          <w:rFonts w:ascii="Times New Roman" w:hAnsi="Times New Roman" w:cs="Times New Roman"/>
          <w:sz w:val="24"/>
          <w:szCs w:val="24"/>
        </w:rPr>
        <w:t>melepuhnya sebagian kulit tubuh.</w:t>
      </w:r>
      <w:r w:rsidR="006F2F96" w:rsidRPr="00C10547">
        <w:rPr>
          <w:rFonts w:ascii="Times New Roman" w:hAnsi="Times New Roman" w:cs="Times New Roman"/>
          <w:sz w:val="24"/>
          <w:szCs w:val="24"/>
        </w:rPr>
        <w:fldChar w:fldCharType="begin" w:fldLock="1"/>
      </w:r>
      <w:r w:rsidR="00985220" w:rsidRPr="00C10547">
        <w:rPr>
          <w:rFonts w:ascii="Times New Roman" w:hAnsi="Times New Roman" w:cs="Times New Roman"/>
          <w:sz w:val="24"/>
          <w:szCs w:val="24"/>
        </w:rPr>
        <w:instrText>ADDIN CSL_CITATION { "citationItems" : [ { "id" : "ITEM-1", "itemData" : { "author" : [ { "dropping-particle" : "", "family" : "Noviyanti", "given" : "", "non-dropping-particle" : "", "parse-names" : false, "suffix" : "" } ], "id" : "ITEM-1", "issued" : { "date-parts" : [ [ "2015" ] ] }, "publisher" : "Notebook", "publisher-place" : "Yogyakarta", "title" : "Hidup Sehat Tanpa Asam Urat", "type" : "book" }, "uris" : [ "http://www.mendeley.com/documents/?uuid=3942002b-b243-4631-a8b2-88763ecc4173" ] } ], "mendeley" : { "formattedCitation" : "&lt;sup&gt;11&lt;/sup&gt;", "plainTextFormattedCitation" : "11", "previouslyFormattedCitation" : "&lt;sup&gt;11&lt;/sup&gt;" }, "properties" : {  }, "schema" : "https://github.com/citation-style-language/schema/raw/master/csl-citation.json" }</w:instrText>
      </w:r>
      <w:r w:rsidR="006F2F96" w:rsidRPr="00C10547">
        <w:rPr>
          <w:rFonts w:ascii="Times New Roman" w:hAnsi="Times New Roman" w:cs="Times New Roman"/>
          <w:sz w:val="24"/>
          <w:szCs w:val="24"/>
        </w:rPr>
        <w:fldChar w:fldCharType="separate"/>
      </w:r>
      <w:r w:rsidR="00985220" w:rsidRPr="00C10547">
        <w:rPr>
          <w:rFonts w:ascii="Times New Roman" w:hAnsi="Times New Roman" w:cs="Times New Roman"/>
          <w:noProof/>
          <w:sz w:val="24"/>
          <w:szCs w:val="24"/>
          <w:vertAlign w:val="superscript"/>
        </w:rPr>
        <w:t>11</w:t>
      </w:r>
      <w:r w:rsidR="006F2F96" w:rsidRPr="00C10547">
        <w:rPr>
          <w:rFonts w:ascii="Times New Roman" w:hAnsi="Times New Roman" w:cs="Times New Roman"/>
          <w:sz w:val="24"/>
          <w:szCs w:val="24"/>
        </w:rPr>
        <w:fldChar w:fldCharType="end"/>
      </w:r>
    </w:p>
    <w:p w:rsidR="006F2F96" w:rsidRPr="00864821" w:rsidRDefault="006F2F96" w:rsidP="00C45590">
      <w:pPr>
        <w:pStyle w:val="ListParagraph"/>
        <w:numPr>
          <w:ilvl w:val="0"/>
          <w:numId w:val="12"/>
        </w:numPr>
        <w:spacing w:after="0" w:line="360" w:lineRule="auto"/>
        <w:ind w:left="1276" w:hanging="426"/>
        <w:jc w:val="both"/>
        <w:rPr>
          <w:rFonts w:ascii="Times New Roman" w:hAnsi="Times New Roman" w:cs="Times New Roman"/>
          <w:sz w:val="24"/>
          <w:szCs w:val="24"/>
        </w:rPr>
      </w:pPr>
      <w:r w:rsidRPr="00864821">
        <w:rPr>
          <w:rFonts w:ascii="Times New Roman" w:hAnsi="Times New Roman" w:cs="Times New Roman"/>
          <w:sz w:val="24"/>
          <w:szCs w:val="24"/>
        </w:rPr>
        <w:t xml:space="preserve">Obat </w:t>
      </w:r>
      <w:r w:rsidR="00FA2969" w:rsidRPr="00864821">
        <w:rPr>
          <w:rFonts w:ascii="Times New Roman" w:hAnsi="Times New Roman" w:cs="Times New Roman"/>
          <w:sz w:val="24"/>
          <w:szCs w:val="24"/>
        </w:rPr>
        <w:t>Tradisional</w:t>
      </w:r>
    </w:p>
    <w:p w:rsidR="00C50FF9" w:rsidRPr="00864821" w:rsidRDefault="00FA2969" w:rsidP="00C10547">
      <w:pPr>
        <w:spacing w:after="0" w:line="360" w:lineRule="auto"/>
        <w:ind w:left="1276" w:firstLine="851"/>
        <w:jc w:val="both"/>
        <w:rPr>
          <w:rFonts w:ascii="Times New Roman" w:hAnsi="Times New Roman" w:cs="Times New Roman"/>
          <w:sz w:val="24"/>
          <w:szCs w:val="24"/>
        </w:rPr>
      </w:pPr>
      <w:r w:rsidRPr="00864821">
        <w:rPr>
          <w:rFonts w:ascii="Times New Roman" w:hAnsi="Times New Roman" w:cs="Times New Roman"/>
          <w:sz w:val="24"/>
          <w:szCs w:val="24"/>
        </w:rPr>
        <w:t>Berdasarkan Peraturan Menteri Kesehatan Republik Indonesia Nomor 007 Tahun 2012 tentang Registrasi Obat Tradisional, obat tradisional adalah bahan atau ramuan bahan yang berupa bahan tumbuhan, bahan hewan, bahan mineral, sediaan sarian (galenik) atau campuran dari bahan tersebut yang secara turun temurun telah digunakan untuk pengobatan, dan dapat diterapkan sesuai dengan n</w:t>
      </w:r>
      <w:r w:rsidR="00A447D4" w:rsidRPr="00864821">
        <w:rPr>
          <w:rFonts w:ascii="Times New Roman" w:hAnsi="Times New Roman" w:cs="Times New Roman"/>
          <w:sz w:val="24"/>
          <w:szCs w:val="24"/>
        </w:rPr>
        <w:t>orma yang berlaku di masyarakat.</w:t>
      </w:r>
      <w:r w:rsidR="00A447D4" w:rsidRPr="0086482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"Menkes", "given" : "", "non-dropping-particle" : "", "parse-names" : false, "suffix" : "" } ], "id" : "ITEM-1", "issued" : { "date-parts" : [ [ "2012" ] ] }, "publisher-place" : "Jakarta", "title" : "Peraturan Perundang-undangan tentang Registrasi Obat Tradisional", "type" : "book" }, "uris" : [ "http://www.mendeley.com/documents/?uuid=63f07ea3-656b-48dc-b694-89e673a1db08" ] } ], "mendeley" : { "formattedCitation" : "&lt;sup&gt;14&lt;/sup&gt;", "plainTextFormattedCitation" : "14", "previouslyFormattedCitation" : "&lt;sup&gt;14&lt;/sup&gt;" }, "properties" : {  }, "schema" : "https://github.com/citation-style-language/schema/raw/master/csl-citation.json" }</w:instrText>
      </w:r>
      <w:r w:rsidR="00A447D4" w:rsidRPr="0086482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14</w:t>
      </w:r>
      <w:r w:rsidR="00A447D4" w:rsidRPr="00864821">
        <w:rPr>
          <w:rFonts w:ascii="Times New Roman" w:hAnsi="Times New Roman" w:cs="Times New Roman"/>
          <w:sz w:val="24"/>
          <w:szCs w:val="24"/>
        </w:rPr>
        <w:fldChar w:fldCharType="end"/>
      </w:r>
      <w:r w:rsidRPr="00864821">
        <w:rPr>
          <w:rFonts w:ascii="Times New Roman" w:hAnsi="Times New Roman" w:cs="Times New Roman"/>
          <w:sz w:val="24"/>
          <w:szCs w:val="24"/>
        </w:rPr>
        <w:t xml:space="preserve"> Obat tradisional yang berasal dari tumbuhan dan memiliki khasiat untuk mengobati asam urat, diantaranya:</w:t>
      </w:r>
    </w:p>
    <w:p w:rsidR="00C50FF9" w:rsidRPr="00864821" w:rsidRDefault="00FA2969" w:rsidP="00C45590">
      <w:pPr>
        <w:pStyle w:val="ListParagraph"/>
        <w:numPr>
          <w:ilvl w:val="0"/>
          <w:numId w:val="13"/>
        </w:numPr>
        <w:tabs>
          <w:tab w:val="left" w:pos="709"/>
        </w:tabs>
        <w:spacing w:after="0" w:line="360" w:lineRule="auto"/>
        <w:ind w:left="1701"/>
        <w:jc w:val="both"/>
        <w:rPr>
          <w:rFonts w:ascii="Times New Roman" w:eastAsia="Times New Roman" w:hAnsi="Times New Roman" w:cs="Times New Roman"/>
          <w:sz w:val="24"/>
          <w:szCs w:val="24"/>
        </w:rPr>
      </w:pPr>
      <w:r w:rsidRPr="00864821">
        <w:rPr>
          <w:rFonts w:ascii="Times New Roman" w:hAnsi="Times New Roman" w:cs="Times New Roman"/>
          <w:sz w:val="24"/>
          <w:szCs w:val="24"/>
        </w:rPr>
        <w:t>Sambiloto  (</w:t>
      </w:r>
      <w:r w:rsidRPr="00864821">
        <w:rPr>
          <w:rFonts w:ascii="Times New Roman" w:hAnsi="Times New Roman" w:cs="Times New Roman"/>
          <w:i/>
          <w:sz w:val="24"/>
          <w:szCs w:val="24"/>
        </w:rPr>
        <w:t>Andrographis paniculata</w:t>
      </w:r>
      <w:r w:rsidRPr="00864821">
        <w:rPr>
          <w:rFonts w:ascii="Times New Roman" w:hAnsi="Times New Roman" w:cs="Times New Roman"/>
          <w:sz w:val="24"/>
          <w:szCs w:val="24"/>
        </w:rPr>
        <w:t>)</w:t>
      </w:r>
    </w:p>
    <w:p w:rsidR="00FA2969" w:rsidRPr="00864821" w:rsidRDefault="00FA2969" w:rsidP="00C10547">
      <w:pPr>
        <w:pStyle w:val="ListParagraph"/>
        <w:tabs>
          <w:tab w:val="left" w:pos="993"/>
          <w:tab w:val="left" w:pos="1134"/>
        </w:tabs>
        <w:spacing w:after="0" w:line="360" w:lineRule="auto"/>
        <w:ind w:left="1701" w:firstLine="851"/>
        <w:jc w:val="both"/>
        <w:rPr>
          <w:rFonts w:ascii="Times New Roman" w:eastAsia="Times New Roman" w:hAnsi="Times New Roman" w:cs="Times New Roman"/>
          <w:sz w:val="24"/>
          <w:szCs w:val="24"/>
        </w:rPr>
      </w:pPr>
      <w:r w:rsidRPr="00864821">
        <w:rPr>
          <w:rFonts w:ascii="Times New Roman" w:eastAsia="Times New Roman" w:hAnsi="Times New Roman" w:cs="Times New Roman"/>
          <w:sz w:val="24"/>
          <w:szCs w:val="24"/>
        </w:rPr>
        <w:t>Sambiloto mempunyai rasa yang pahit dan bersifat dingin. Khasiat sambiloto adalah mencegah pembentukan radang dan penghilang nyeri (analgesik). Sambiloto mengandung laktone yang terdiri dari deoksiandrografolid, flavonoid, alkane, keton, aldehid, mineral (kalium, kalsium, natrium), asam kersik dan damar. Bagian yang dapat digunakan untuk pengobatan asam urat adalah daun.</w:t>
      </w:r>
      <w:r w:rsidR="009433D5">
        <w:rPr>
          <w:rFonts w:ascii="Times New Roman" w:eastAsia="Times New Roman" w:hAnsi="Times New Roman" w:cs="Times New Roman"/>
          <w:sz w:val="24"/>
          <w:szCs w:val="24"/>
        </w:rPr>
        <w:t xml:space="preserve"> </w:t>
      </w:r>
      <w:r w:rsidRPr="00864821">
        <w:rPr>
          <w:rFonts w:ascii="Times New Roman" w:eastAsia="Times New Roman" w:hAnsi="Times New Roman" w:cs="Times New Roman"/>
          <w:sz w:val="24"/>
          <w:szCs w:val="24"/>
        </w:rPr>
        <w:t>Cara pemakaian: direbus atau herba kering digiling halus menjadi bubuk lalu diseduh.</w:t>
      </w:r>
      <w:r w:rsidR="00A447D4" w:rsidRPr="00864821">
        <w:rPr>
          <w:rFonts w:ascii="Times New Roman" w:eastAsia="Times New Roman" w:hAnsi="Times New Roman" w:cs="Times New Roman"/>
          <w:sz w:val="24"/>
          <w:szCs w:val="24"/>
        </w:rPr>
        <w:t xml:space="preserve"> Minum sebanyak 3-4 kali sehari.</w:t>
      </w:r>
      <w:r w:rsidR="00A447D4" w:rsidRPr="00864821">
        <w:rPr>
          <w:rFonts w:ascii="Times New Roman" w:eastAsia="Times New Roman" w:hAnsi="Times New Roman" w:cs="Times New Roman"/>
          <w:sz w:val="24"/>
          <w:szCs w:val="24"/>
        </w:rPr>
        <w:fldChar w:fldCharType="begin" w:fldLock="1"/>
      </w:r>
      <w:r w:rsidR="00985220">
        <w:rPr>
          <w:rFonts w:ascii="Times New Roman" w:eastAsia="Times New Roman" w:hAnsi="Times New Roman" w:cs="Times New Roman"/>
          <w:sz w:val="24"/>
          <w:szCs w:val="24"/>
        </w:rPr>
        <w:instrText>ADDIN CSL_CITATION { "citationItems" : [ { "id" : "ITEM-1", "itemData" : { "author" : [ { "dropping-particle" : "", "family" : "Dalimartha", "given" : "Setiawan", "non-dropping-particle" : "", "parse-names" : false, "suffix" : "" } ], "id" : "ITEM-1", "issued" : { "date-parts" : [ [ "1999" ] ] }, "publisher" : "Trubus Agriwidya", "publisher-place" : "Jakarta", "title" : "Atlas Tumbuhan Obat Indonesia Jilid I", "type" : "book" }, "uris" : [ "http://www.mendeley.com/documents/?uuid=51d2ba16-5235-4a7a-bdf2-0563c4af148b" ] } ], "mendeley" : { "formattedCitation" : "&lt;sup&gt;15&lt;/sup&gt;", "plainTextFormattedCitation" : "15", "previouslyFormattedCitation" : "&lt;sup&gt;15&lt;/sup&gt;" }, "properties" : {  }, "schema" : "https://github.com/citation-style-language/schema/raw/master/csl-citation.json" }</w:instrText>
      </w:r>
      <w:r w:rsidR="00A447D4" w:rsidRPr="00864821">
        <w:rPr>
          <w:rFonts w:ascii="Times New Roman" w:eastAsia="Times New Roman" w:hAnsi="Times New Roman" w:cs="Times New Roman"/>
          <w:sz w:val="24"/>
          <w:szCs w:val="24"/>
        </w:rPr>
        <w:fldChar w:fldCharType="separate"/>
      </w:r>
      <w:r w:rsidR="00985220" w:rsidRPr="00985220">
        <w:rPr>
          <w:rFonts w:ascii="Times New Roman" w:eastAsia="Times New Roman" w:hAnsi="Times New Roman" w:cs="Times New Roman"/>
          <w:noProof/>
          <w:sz w:val="24"/>
          <w:szCs w:val="24"/>
          <w:vertAlign w:val="superscript"/>
        </w:rPr>
        <w:t>15</w:t>
      </w:r>
      <w:r w:rsidR="00A447D4" w:rsidRPr="00864821">
        <w:rPr>
          <w:rFonts w:ascii="Times New Roman" w:eastAsia="Times New Roman" w:hAnsi="Times New Roman" w:cs="Times New Roman"/>
          <w:sz w:val="24"/>
          <w:szCs w:val="24"/>
        </w:rPr>
        <w:fldChar w:fldCharType="end"/>
      </w:r>
    </w:p>
    <w:p w:rsidR="00A447D4" w:rsidRPr="00864821" w:rsidRDefault="00FA2969" w:rsidP="00C45590">
      <w:pPr>
        <w:pStyle w:val="ListParagraph"/>
        <w:numPr>
          <w:ilvl w:val="0"/>
          <w:numId w:val="13"/>
        </w:numPr>
        <w:tabs>
          <w:tab w:val="left" w:pos="360"/>
        </w:tabs>
        <w:spacing w:after="0" w:line="360" w:lineRule="auto"/>
        <w:ind w:left="1701"/>
        <w:jc w:val="both"/>
        <w:rPr>
          <w:rFonts w:ascii="Times New Roman" w:eastAsia="Times New Roman" w:hAnsi="Times New Roman" w:cs="Times New Roman"/>
          <w:sz w:val="24"/>
          <w:szCs w:val="24"/>
        </w:rPr>
      </w:pPr>
      <w:r w:rsidRPr="00864821">
        <w:rPr>
          <w:rFonts w:ascii="Times New Roman" w:hAnsi="Times New Roman" w:cs="Times New Roman"/>
          <w:sz w:val="24"/>
          <w:szCs w:val="24"/>
        </w:rPr>
        <w:t>Daun Salam  (</w:t>
      </w:r>
      <w:r w:rsidRPr="00864821">
        <w:rPr>
          <w:rFonts w:ascii="Times New Roman" w:hAnsi="Times New Roman" w:cs="Times New Roman"/>
          <w:i/>
          <w:sz w:val="24"/>
          <w:szCs w:val="24"/>
        </w:rPr>
        <w:t>Eugenia polyantha</w:t>
      </w:r>
      <w:r w:rsidRPr="00864821">
        <w:rPr>
          <w:rFonts w:ascii="Times New Roman" w:hAnsi="Times New Roman" w:cs="Times New Roman"/>
          <w:sz w:val="24"/>
          <w:szCs w:val="24"/>
        </w:rPr>
        <w:t>)</w:t>
      </w:r>
    </w:p>
    <w:p w:rsidR="00FA2969" w:rsidRPr="00B17F2C" w:rsidRDefault="00C50FF9" w:rsidP="00B17F2C">
      <w:pPr>
        <w:tabs>
          <w:tab w:val="left" w:pos="360"/>
        </w:tabs>
        <w:spacing w:after="0" w:line="360" w:lineRule="auto"/>
        <w:ind w:left="1701" w:firstLine="851"/>
        <w:jc w:val="both"/>
        <w:rPr>
          <w:rFonts w:ascii="Times New Roman" w:eastAsia="Times New Roman" w:hAnsi="Times New Roman" w:cs="Times New Roman"/>
          <w:sz w:val="24"/>
          <w:szCs w:val="24"/>
        </w:rPr>
      </w:pPr>
      <w:r w:rsidRPr="00864821">
        <w:rPr>
          <w:rFonts w:ascii="Times New Roman" w:hAnsi="Times New Roman" w:cs="Times New Roman"/>
          <w:sz w:val="24"/>
          <w:szCs w:val="24"/>
        </w:rPr>
        <w:t>D</w:t>
      </w:r>
      <w:r w:rsidR="00FA2969" w:rsidRPr="00864821">
        <w:rPr>
          <w:rFonts w:ascii="Times New Roman" w:hAnsi="Times New Roman" w:cs="Times New Roman"/>
          <w:sz w:val="24"/>
          <w:szCs w:val="24"/>
        </w:rPr>
        <w:t>aun salam mempunyai rasa yang kelat dan bersifat a</w:t>
      </w:r>
      <w:r w:rsidR="009433D5">
        <w:rPr>
          <w:rFonts w:ascii="Times New Roman" w:hAnsi="Times New Roman" w:cs="Times New Roman"/>
          <w:sz w:val="24"/>
          <w:szCs w:val="24"/>
        </w:rPr>
        <w:t>d</w:t>
      </w:r>
      <w:r w:rsidR="00FA2969" w:rsidRPr="00864821">
        <w:rPr>
          <w:rFonts w:ascii="Times New Roman" w:hAnsi="Times New Roman" w:cs="Times New Roman"/>
          <w:sz w:val="24"/>
          <w:szCs w:val="24"/>
        </w:rPr>
        <w:t xml:space="preserve">stringen. Daun salam bermanfaat untuk menghilangkan rasa nyeri (analgesik). Kandungan kimia yang dikandung tumbuhan ini adalah minyak atsiri, tanin, dan flavonoida. </w:t>
      </w:r>
      <w:r w:rsidR="00FA2969" w:rsidRPr="00864821">
        <w:rPr>
          <w:rFonts w:ascii="Times New Roman" w:eastAsia="Times New Roman" w:hAnsi="Times New Roman" w:cs="Times New Roman"/>
          <w:sz w:val="24"/>
          <w:szCs w:val="24"/>
        </w:rPr>
        <w:t>Cara pemakaian: minum rebusan 7-20 lembar daun salam segar a</w:t>
      </w:r>
      <w:r w:rsidR="00A447D4" w:rsidRPr="00864821">
        <w:rPr>
          <w:rFonts w:ascii="Times New Roman" w:eastAsia="Times New Roman" w:hAnsi="Times New Roman" w:cs="Times New Roman"/>
          <w:sz w:val="24"/>
          <w:szCs w:val="24"/>
        </w:rPr>
        <w:t>t</w:t>
      </w:r>
      <w:r w:rsidR="00B628E8">
        <w:rPr>
          <w:rFonts w:ascii="Times New Roman" w:eastAsia="Times New Roman" w:hAnsi="Times New Roman" w:cs="Times New Roman"/>
          <w:sz w:val="24"/>
          <w:szCs w:val="24"/>
        </w:rPr>
        <w:t>au daun yang telah dikeringkan.</w:t>
      </w:r>
      <w:r w:rsidR="00A447D4" w:rsidRPr="00864821">
        <w:rPr>
          <w:rFonts w:ascii="Times New Roman" w:eastAsia="Times New Roman" w:hAnsi="Times New Roman" w:cs="Times New Roman"/>
          <w:sz w:val="24"/>
          <w:szCs w:val="24"/>
        </w:rPr>
        <w:fldChar w:fldCharType="begin" w:fldLock="1"/>
      </w:r>
      <w:r w:rsidR="00985220">
        <w:rPr>
          <w:rFonts w:ascii="Times New Roman" w:eastAsia="Times New Roman" w:hAnsi="Times New Roman" w:cs="Times New Roman"/>
          <w:sz w:val="24"/>
          <w:szCs w:val="24"/>
        </w:rPr>
        <w:instrText>ADDIN CSL_CITATION { "citationItems" : [ { "id" : "ITEM-1", "itemData" : { "author" : [ { "dropping-particle" : "", "family" : "Dalimartha", "given" : "Setiawan", "non-dropping-particle" : "", "parse-names" : false, "suffix" : "" } ], "id" : "ITEM-1", "issued" : { "date-parts" : [ [ "2000" ] ] }, "publisher" : "Trubus Agriwidya", "publisher-place" : "Jakarta", "title" : "Atlas Tumbuhan Obat Indonesia Jilid 2", "type" : "book" }, "uris" : [ "http://www.mendeley.com/documents/?uuid=21a02bf5-d4bc-464c-8cc4-777040333e2e" ] } ], "mendeley" : { "formattedCitation" : "&lt;sup&gt;16&lt;/sup&gt;", "plainTextFormattedCitation" : "16", "previouslyFormattedCitation" : "&lt;sup&gt;16&lt;/sup&gt;" }, "properties" : {  }, "schema" : "https://github.com/citation-style-language/schema/raw/master/csl-citation.json" }</w:instrText>
      </w:r>
      <w:r w:rsidR="00A447D4" w:rsidRPr="00864821">
        <w:rPr>
          <w:rFonts w:ascii="Times New Roman" w:eastAsia="Times New Roman" w:hAnsi="Times New Roman" w:cs="Times New Roman"/>
          <w:sz w:val="24"/>
          <w:szCs w:val="24"/>
        </w:rPr>
        <w:fldChar w:fldCharType="separate"/>
      </w:r>
      <w:r w:rsidR="00985220" w:rsidRPr="00985220">
        <w:rPr>
          <w:rFonts w:ascii="Times New Roman" w:eastAsia="Times New Roman" w:hAnsi="Times New Roman" w:cs="Times New Roman"/>
          <w:noProof/>
          <w:sz w:val="24"/>
          <w:szCs w:val="24"/>
          <w:vertAlign w:val="superscript"/>
        </w:rPr>
        <w:t>16</w:t>
      </w:r>
      <w:r w:rsidR="00A447D4" w:rsidRPr="00864821">
        <w:rPr>
          <w:rFonts w:ascii="Times New Roman" w:eastAsia="Times New Roman" w:hAnsi="Times New Roman" w:cs="Times New Roman"/>
          <w:sz w:val="24"/>
          <w:szCs w:val="24"/>
        </w:rPr>
        <w:fldChar w:fldCharType="end"/>
      </w:r>
    </w:p>
    <w:p w:rsidR="00A447D4" w:rsidRPr="00864821" w:rsidRDefault="00FA2969" w:rsidP="00C45590">
      <w:pPr>
        <w:pStyle w:val="ListParagraph"/>
        <w:numPr>
          <w:ilvl w:val="0"/>
          <w:numId w:val="13"/>
        </w:numPr>
        <w:tabs>
          <w:tab w:val="left" w:pos="360"/>
        </w:tabs>
        <w:spacing w:after="0" w:line="360" w:lineRule="auto"/>
        <w:ind w:left="1701"/>
        <w:jc w:val="both"/>
        <w:rPr>
          <w:rFonts w:ascii="Times New Roman" w:eastAsia="Times New Roman" w:hAnsi="Times New Roman" w:cs="Times New Roman"/>
          <w:sz w:val="24"/>
          <w:szCs w:val="24"/>
        </w:rPr>
      </w:pPr>
      <w:r w:rsidRPr="00864821">
        <w:rPr>
          <w:rFonts w:ascii="Times New Roman" w:hAnsi="Times New Roman" w:cs="Times New Roman"/>
          <w:sz w:val="24"/>
          <w:szCs w:val="24"/>
        </w:rPr>
        <w:t>Kumis Kucing  (</w:t>
      </w:r>
      <w:r w:rsidRPr="00864821">
        <w:rPr>
          <w:rFonts w:ascii="Times New Roman" w:hAnsi="Times New Roman" w:cs="Times New Roman"/>
          <w:i/>
          <w:sz w:val="24"/>
          <w:szCs w:val="24"/>
        </w:rPr>
        <w:t>Orthosiphon spicatus</w:t>
      </w:r>
      <w:r w:rsidRPr="00864821">
        <w:rPr>
          <w:rFonts w:ascii="Times New Roman" w:hAnsi="Times New Roman" w:cs="Times New Roman"/>
          <w:sz w:val="24"/>
          <w:szCs w:val="24"/>
        </w:rPr>
        <w:t>)</w:t>
      </w:r>
    </w:p>
    <w:p w:rsidR="00FA2969" w:rsidRPr="00C10547" w:rsidRDefault="00FA2969" w:rsidP="00C10547">
      <w:pPr>
        <w:tabs>
          <w:tab w:val="left" w:pos="360"/>
        </w:tabs>
        <w:spacing w:after="0" w:line="360" w:lineRule="auto"/>
        <w:ind w:left="1701" w:firstLine="851"/>
        <w:jc w:val="both"/>
        <w:rPr>
          <w:rFonts w:ascii="Times New Roman" w:eastAsia="Times New Roman" w:hAnsi="Times New Roman" w:cs="Times New Roman"/>
          <w:sz w:val="24"/>
          <w:szCs w:val="24"/>
        </w:rPr>
      </w:pPr>
      <w:r w:rsidRPr="00864821">
        <w:rPr>
          <w:rFonts w:ascii="Times New Roman" w:hAnsi="Times New Roman" w:cs="Times New Roman"/>
          <w:sz w:val="24"/>
          <w:szCs w:val="24"/>
        </w:rPr>
        <w:t xml:space="preserve">Kumis kucing mempunyai rasa yang manis sedikit pahit, bersifat sejuk. Salah satu khasiat dari kumis kucing adalah </w:t>
      </w:r>
      <w:r w:rsidRPr="00864821">
        <w:rPr>
          <w:rFonts w:ascii="Times New Roman" w:hAnsi="Times New Roman" w:cs="Times New Roman"/>
          <w:sz w:val="24"/>
          <w:szCs w:val="24"/>
        </w:rPr>
        <w:lastRenderedPageBreak/>
        <w:t xml:space="preserve">antiinflamasi. Tumbuhan kumis kucing menghasilkan senyawa-senyawa terpenoid dan senyawa fenol, seperti diterpenoid jenis isopimaran, flavonoid, benzokromen, dan turunan asam organik. </w:t>
      </w:r>
      <w:r w:rsidRPr="00864821">
        <w:rPr>
          <w:rFonts w:ascii="Times New Roman" w:eastAsia="Times New Roman" w:hAnsi="Times New Roman" w:cs="Times New Roman"/>
          <w:sz w:val="24"/>
          <w:szCs w:val="24"/>
        </w:rPr>
        <w:t>Bagian yang dapat digunakan untuk pengobatan asam urat adalah herba, baik yang segar maupun yang telah dikeringkan.Cara pemakaian: direbus 30-60 g herba kering atau 90-120 g herba segar, lalu minum air rebusannya atau bisa langsung diseduh dan</w:t>
      </w:r>
      <w:r w:rsidR="00B628E8">
        <w:rPr>
          <w:rFonts w:ascii="Times New Roman" w:eastAsia="Times New Roman" w:hAnsi="Times New Roman" w:cs="Times New Roman"/>
          <w:sz w:val="24"/>
          <w:szCs w:val="24"/>
        </w:rPr>
        <w:t xml:space="preserve"> diminum seperti teh.</w:t>
      </w:r>
      <w:r w:rsidR="00A447D4" w:rsidRPr="00864821">
        <w:rPr>
          <w:rFonts w:ascii="Times New Roman" w:eastAsia="Times New Roman" w:hAnsi="Times New Roman" w:cs="Times New Roman"/>
          <w:sz w:val="24"/>
          <w:szCs w:val="24"/>
        </w:rPr>
        <w:fldChar w:fldCharType="begin" w:fldLock="1"/>
      </w:r>
      <w:r w:rsidR="00985220">
        <w:rPr>
          <w:rFonts w:ascii="Times New Roman" w:eastAsia="Times New Roman" w:hAnsi="Times New Roman" w:cs="Times New Roman"/>
          <w:sz w:val="24"/>
          <w:szCs w:val="24"/>
        </w:rPr>
        <w:instrText>ADDIN CSL_CITATION { "citationItems" : [ { "id" : "ITEM-1", "itemData" : { "author" : [ { "dropping-particle" : "", "family" : "Dalimartha", "given" : "Setiawan", "non-dropping-particle" : "", "parse-names" : false, "suffix" : "" } ], "id" : "ITEM-1", "issued" : { "date-parts" : [ [ "2000" ] ] }, "publisher" : "Trubus Agriwidya", "publisher-place" : "Jakarta", "title" : "Atlas Tumbuhan Obat Indonesia Jilid 2", "type" : "book" }, "uris" : [ "http://www.mendeley.com/documents/?uuid=21a02bf5-d4bc-464c-8cc4-777040333e2e" ] } ], "mendeley" : { "formattedCitation" : "&lt;sup&gt;16&lt;/sup&gt;", "plainTextFormattedCitation" : "16", "previouslyFormattedCitation" : "&lt;sup&gt;16&lt;/sup&gt;" }, "properties" : {  }, "schema" : "https://github.com/citation-style-language/schema/raw/master/csl-citation.json" }</w:instrText>
      </w:r>
      <w:r w:rsidR="00A447D4" w:rsidRPr="00864821">
        <w:rPr>
          <w:rFonts w:ascii="Times New Roman" w:eastAsia="Times New Roman" w:hAnsi="Times New Roman" w:cs="Times New Roman"/>
          <w:sz w:val="24"/>
          <w:szCs w:val="24"/>
        </w:rPr>
        <w:fldChar w:fldCharType="separate"/>
      </w:r>
      <w:r w:rsidR="00985220" w:rsidRPr="00985220">
        <w:rPr>
          <w:rFonts w:ascii="Times New Roman" w:eastAsia="Times New Roman" w:hAnsi="Times New Roman" w:cs="Times New Roman"/>
          <w:noProof/>
          <w:sz w:val="24"/>
          <w:szCs w:val="24"/>
          <w:vertAlign w:val="superscript"/>
        </w:rPr>
        <w:t>16</w:t>
      </w:r>
      <w:r w:rsidR="00A447D4" w:rsidRPr="00864821">
        <w:rPr>
          <w:rFonts w:ascii="Times New Roman" w:eastAsia="Times New Roman" w:hAnsi="Times New Roman" w:cs="Times New Roman"/>
          <w:sz w:val="24"/>
          <w:szCs w:val="24"/>
        </w:rPr>
        <w:fldChar w:fldCharType="end"/>
      </w:r>
    </w:p>
    <w:p w:rsidR="00A447D4" w:rsidRPr="00864821" w:rsidRDefault="00FA2969" w:rsidP="00C45590">
      <w:pPr>
        <w:pStyle w:val="ListParagraph"/>
        <w:numPr>
          <w:ilvl w:val="0"/>
          <w:numId w:val="13"/>
        </w:numPr>
        <w:tabs>
          <w:tab w:val="left" w:pos="360"/>
        </w:tabs>
        <w:spacing w:after="0" w:line="360" w:lineRule="auto"/>
        <w:ind w:left="1701"/>
        <w:jc w:val="both"/>
        <w:rPr>
          <w:rFonts w:ascii="Times New Roman" w:eastAsia="Times New Roman" w:hAnsi="Times New Roman" w:cs="Times New Roman"/>
          <w:sz w:val="24"/>
          <w:szCs w:val="24"/>
        </w:rPr>
      </w:pPr>
      <w:r w:rsidRPr="00864821">
        <w:rPr>
          <w:rFonts w:ascii="Times New Roman" w:hAnsi="Times New Roman" w:cs="Times New Roman"/>
          <w:sz w:val="24"/>
          <w:szCs w:val="24"/>
        </w:rPr>
        <w:t>Meniran (</w:t>
      </w:r>
      <w:r w:rsidRPr="00864821">
        <w:rPr>
          <w:rFonts w:ascii="Times New Roman" w:hAnsi="Times New Roman" w:cs="Times New Roman"/>
          <w:i/>
          <w:sz w:val="24"/>
          <w:szCs w:val="24"/>
        </w:rPr>
        <w:t xml:space="preserve">Phyllanthu niruri </w:t>
      </w:r>
      <w:r w:rsidRPr="00864821">
        <w:rPr>
          <w:rFonts w:ascii="Times New Roman" w:hAnsi="Times New Roman" w:cs="Times New Roman"/>
          <w:sz w:val="24"/>
          <w:szCs w:val="24"/>
        </w:rPr>
        <w:t>L</w:t>
      </w:r>
      <w:r w:rsidRPr="00864821">
        <w:rPr>
          <w:rFonts w:ascii="Times New Roman" w:hAnsi="Times New Roman" w:cs="Times New Roman"/>
          <w:i/>
          <w:sz w:val="24"/>
          <w:szCs w:val="24"/>
        </w:rPr>
        <w:t>.</w:t>
      </w:r>
      <w:r w:rsidRPr="00864821">
        <w:rPr>
          <w:rFonts w:ascii="Times New Roman" w:hAnsi="Times New Roman" w:cs="Times New Roman"/>
          <w:sz w:val="24"/>
          <w:szCs w:val="24"/>
        </w:rPr>
        <w:t>)</w:t>
      </w:r>
    </w:p>
    <w:p w:rsidR="00B863CC" w:rsidRPr="00C10547" w:rsidRDefault="00FA2969" w:rsidP="00C10547">
      <w:pPr>
        <w:tabs>
          <w:tab w:val="left" w:pos="360"/>
        </w:tabs>
        <w:spacing w:after="0" w:line="360" w:lineRule="auto"/>
        <w:ind w:left="1701" w:firstLine="851"/>
        <w:jc w:val="both"/>
        <w:rPr>
          <w:rFonts w:ascii="Times New Roman" w:eastAsia="Times New Roman" w:hAnsi="Times New Roman" w:cs="Times New Roman"/>
          <w:sz w:val="24"/>
          <w:szCs w:val="24"/>
        </w:rPr>
      </w:pPr>
      <w:r w:rsidRPr="00864821">
        <w:rPr>
          <w:rFonts w:ascii="Times New Roman" w:hAnsi="Times New Roman" w:cs="Times New Roman"/>
          <w:sz w:val="24"/>
          <w:szCs w:val="24"/>
        </w:rPr>
        <w:t>Meniran mempunyai rasa yang agak pahit dan manis, bersifat sejuk dan a</w:t>
      </w:r>
      <w:r w:rsidR="009433D5">
        <w:rPr>
          <w:rFonts w:ascii="Times New Roman" w:hAnsi="Times New Roman" w:cs="Times New Roman"/>
          <w:sz w:val="24"/>
          <w:szCs w:val="24"/>
        </w:rPr>
        <w:t>d</w:t>
      </w:r>
      <w:r w:rsidRPr="00864821">
        <w:rPr>
          <w:rFonts w:ascii="Times New Roman" w:hAnsi="Times New Roman" w:cs="Times New Roman"/>
          <w:sz w:val="24"/>
          <w:szCs w:val="24"/>
        </w:rPr>
        <w:t xml:space="preserve">stringen. Salah satu khasiat dari meniran adalah antiinflamasi. </w:t>
      </w:r>
      <w:r w:rsidRPr="00864821">
        <w:rPr>
          <w:rFonts w:ascii="Times New Roman" w:eastAsia="Times New Roman" w:hAnsi="Times New Roman" w:cs="Times New Roman"/>
          <w:sz w:val="24"/>
          <w:szCs w:val="24"/>
        </w:rPr>
        <w:t xml:space="preserve">Bagian yang dapat digunakan untuk pengobatan asam urat adalah herba, baik yang segar maupun yang telah dikeringkan. Cara pemakaian: direbus 15-30 g herba kering atau 30-60 g herba segar, lalu minum air rebusannya. Cara lain, tumbuk herba meniran segar, lalu diperas dan </w:t>
      </w:r>
      <w:r w:rsidR="00A447D4" w:rsidRPr="00864821">
        <w:rPr>
          <w:rFonts w:ascii="Times New Roman" w:eastAsia="Times New Roman" w:hAnsi="Times New Roman" w:cs="Times New Roman"/>
          <w:sz w:val="24"/>
          <w:szCs w:val="24"/>
        </w:rPr>
        <w:t>a</w:t>
      </w:r>
      <w:r w:rsidR="00B628E8">
        <w:rPr>
          <w:rFonts w:ascii="Times New Roman" w:eastAsia="Times New Roman" w:hAnsi="Times New Roman" w:cs="Times New Roman"/>
          <w:sz w:val="24"/>
          <w:szCs w:val="24"/>
        </w:rPr>
        <w:t>ir yang terkumpul lalu diminum.</w:t>
      </w:r>
      <w:r w:rsidR="00A447D4" w:rsidRPr="00864821">
        <w:rPr>
          <w:rFonts w:ascii="Times New Roman" w:eastAsia="Times New Roman" w:hAnsi="Times New Roman" w:cs="Times New Roman"/>
          <w:sz w:val="24"/>
          <w:szCs w:val="24"/>
        </w:rPr>
        <w:fldChar w:fldCharType="begin" w:fldLock="1"/>
      </w:r>
      <w:r w:rsidR="00985220">
        <w:rPr>
          <w:rFonts w:ascii="Times New Roman" w:eastAsia="Times New Roman" w:hAnsi="Times New Roman" w:cs="Times New Roman"/>
          <w:sz w:val="24"/>
          <w:szCs w:val="24"/>
        </w:rPr>
        <w:instrText>ADDIN CSL_CITATION { "citationItems" : [ { "id" : "ITEM-1", "itemData" : { "author" : [ { "dropping-particle" : "", "family" : "Dalimartha", "given" : "Setiawan", "non-dropping-particle" : "", "parse-names" : false, "suffix" : "" } ], "id" : "ITEM-1", "issued" : { "date-parts" : [ [ "1999" ] ] }, "publisher" : "Trubus Agriwidya", "publisher-place" : "Jakarta", "title" : "Atlas Tumbuhan Obat Indonesia Jilid I", "type" : "book" }, "uris" : [ "http://www.mendeley.com/documents/?uuid=51d2ba16-5235-4a7a-bdf2-0563c4af148b" ] } ], "mendeley" : { "formattedCitation" : "&lt;sup&gt;15&lt;/sup&gt;", "plainTextFormattedCitation" : "15", "previouslyFormattedCitation" : "&lt;sup&gt;15&lt;/sup&gt;" }, "properties" : {  }, "schema" : "https://github.com/citation-style-language/schema/raw/master/csl-citation.json" }</w:instrText>
      </w:r>
      <w:r w:rsidR="00A447D4" w:rsidRPr="00864821">
        <w:rPr>
          <w:rFonts w:ascii="Times New Roman" w:eastAsia="Times New Roman" w:hAnsi="Times New Roman" w:cs="Times New Roman"/>
          <w:sz w:val="24"/>
          <w:szCs w:val="24"/>
        </w:rPr>
        <w:fldChar w:fldCharType="separate"/>
      </w:r>
      <w:r w:rsidR="00985220" w:rsidRPr="00985220">
        <w:rPr>
          <w:rFonts w:ascii="Times New Roman" w:eastAsia="Times New Roman" w:hAnsi="Times New Roman" w:cs="Times New Roman"/>
          <w:noProof/>
          <w:sz w:val="24"/>
          <w:szCs w:val="24"/>
          <w:vertAlign w:val="superscript"/>
        </w:rPr>
        <w:t>15</w:t>
      </w:r>
      <w:r w:rsidR="00A447D4" w:rsidRPr="00864821">
        <w:rPr>
          <w:rFonts w:ascii="Times New Roman" w:eastAsia="Times New Roman" w:hAnsi="Times New Roman" w:cs="Times New Roman"/>
          <w:sz w:val="24"/>
          <w:szCs w:val="24"/>
        </w:rPr>
        <w:fldChar w:fldCharType="end"/>
      </w:r>
    </w:p>
    <w:p w:rsidR="00B863CC" w:rsidRPr="00864821" w:rsidRDefault="00FA2969" w:rsidP="00C45590">
      <w:pPr>
        <w:pStyle w:val="ListParagraph"/>
        <w:numPr>
          <w:ilvl w:val="0"/>
          <w:numId w:val="13"/>
        </w:numPr>
        <w:tabs>
          <w:tab w:val="left" w:pos="360"/>
        </w:tabs>
        <w:spacing w:after="0" w:line="360" w:lineRule="auto"/>
        <w:ind w:left="1701"/>
        <w:jc w:val="both"/>
        <w:rPr>
          <w:rFonts w:ascii="Times New Roman" w:eastAsia="Times New Roman" w:hAnsi="Times New Roman" w:cs="Times New Roman"/>
          <w:sz w:val="24"/>
          <w:szCs w:val="24"/>
        </w:rPr>
      </w:pPr>
      <w:r w:rsidRPr="00864821">
        <w:rPr>
          <w:rFonts w:ascii="Times New Roman" w:eastAsia="Times New Roman" w:hAnsi="Times New Roman" w:cs="Times New Roman"/>
          <w:sz w:val="24"/>
          <w:szCs w:val="24"/>
        </w:rPr>
        <w:t>Kompri (Symphytum Officinale L.)</w:t>
      </w:r>
    </w:p>
    <w:p w:rsidR="00C10547" w:rsidRPr="00864821" w:rsidRDefault="00FA2969" w:rsidP="00B17F2C">
      <w:pPr>
        <w:tabs>
          <w:tab w:val="left" w:pos="360"/>
        </w:tabs>
        <w:spacing w:after="0" w:line="360" w:lineRule="auto"/>
        <w:ind w:left="1701" w:firstLine="851"/>
        <w:jc w:val="both"/>
        <w:rPr>
          <w:rFonts w:ascii="Times New Roman" w:eastAsia="Times New Roman" w:hAnsi="Times New Roman" w:cs="Times New Roman"/>
          <w:sz w:val="24"/>
          <w:szCs w:val="24"/>
        </w:rPr>
      </w:pPr>
      <w:r w:rsidRPr="00864821">
        <w:rPr>
          <w:rFonts w:ascii="Times New Roman" w:eastAsia="Times New Roman" w:hAnsi="Times New Roman" w:cs="Times New Roman"/>
          <w:sz w:val="24"/>
          <w:szCs w:val="24"/>
        </w:rPr>
        <w:t xml:space="preserve">Daun kompri memiliki khasiat sebagai antiinflamasi dan antirematik. Daun kompri mengandung symphitine, echimidine, anadoline, alkaloid pyrrozilidine, tanin, minyak atsiri, allantoin dan vitamin (B1, B2, C dan E). Bagian yang berfungsi mengatasi </w:t>
      </w:r>
      <w:r w:rsidRPr="009433D5">
        <w:rPr>
          <w:rFonts w:ascii="Times New Roman" w:eastAsia="Times New Roman" w:hAnsi="Times New Roman" w:cs="Times New Roman"/>
          <w:i/>
          <w:sz w:val="24"/>
          <w:szCs w:val="24"/>
        </w:rPr>
        <w:t>arthritis gout</w:t>
      </w:r>
      <w:r w:rsidRPr="00864821">
        <w:rPr>
          <w:rFonts w:ascii="Times New Roman" w:eastAsia="Times New Roman" w:hAnsi="Times New Roman" w:cs="Times New Roman"/>
          <w:sz w:val="24"/>
          <w:szCs w:val="24"/>
        </w:rPr>
        <w:t xml:space="preserve"> adalah bagian akar. Cara pemakaian: akar kompri segar secukupnya dicuci lalu digiling halus. Letakkan pada bagian tubuh yang sakit.</w:t>
      </w:r>
      <w:r w:rsidR="00B863CC" w:rsidRPr="00864821">
        <w:rPr>
          <w:rFonts w:ascii="Times New Roman" w:eastAsia="Times New Roman" w:hAnsi="Times New Roman" w:cs="Times New Roman"/>
          <w:sz w:val="24"/>
          <w:szCs w:val="24"/>
        </w:rPr>
        <w:fldChar w:fldCharType="begin" w:fldLock="1"/>
      </w:r>
      <w:r w:rsidR="00985220">
        <w:rPr>
          <w:rFonts w:ascii="Times New Roman" w:eastAsia="Times New Roman" w:hAnsi="Times New Roman" w:cs="Times New Roman"/>
          <w:sz w:val="24"/>
          <w:szCs w:val="24"/>
        </w:rPr>
        <w:instrText>ADDIN CSL_CITATION { "citationItems" : [ { "id" : "ITEM-1", "itemData" : { "author" : [ { "dropping-particle" : "", "family" : "Dalimartha", "given" : "Setiawan", "non-dropping-particle" : "", "parse-names" : false, "suffix" : "" } ], "id" : "ITEM-1", "issued" : { "date-parts" : [ [ "2000" ] ] }, "publisher" : "Trubus Agriwidya", "publisher-place" : "Jakarta", "title" : "Atlas Tumbuhan Obat Indonesia Jilid 2", "type" : "book" }, "uris" : [ "http://www.mendeley.com/documents/?uuid=21a02bf5-d4bc-464c-8cc4-777040333e2e" ] } ], "mendeley" : { "formattedCitation" : "&lt;sup&gt;16&lt;/sup&gt;", "plainTextFormattedCitation" : "16", "previouslyFormattedCitation" : "&lt;sup&gt;16&lt;/sup&gt;" }, "properties" : {  }, "schema" : "https://github.com/citation-style-language/schema/raw/master/csl-citation.json" }</w:instrText>
      </w:r>
      <w:r w:rsidR="00B863CC" w:rsidRPr="00864821">
        <w:rPr>
          <w:rFonts w:ascii="Times New Roman" w:eastAsia="Times New Roman" w:hAnsi="Times New Roman" w:cs="Times New Roman"/>
          <w:sz w:val="24"/>
          <w:szCs w:val="24"/>
        </w:rPr>
        <w:fldChar w:fldCharType="separate"/>
      </w:r>
      <w:r w:rsidR="00985220" w:rsidRPr="00985220">
        <w:rPr>
          <w:rFonts w:ascii="Times New Roman" w:eastAsia="Times New Roman" w:hAnsi="Times New Roman" w:cs="Times New Roman"/>
          <w:noProof/>
          <w:sz w:val="24"/>
          <w:szCs w:val="24"/>
          <w:vertAlign w:val="superscript"/>
        </w:rPr>
        <w:t>16</w:t>
      </w:r>
      <w:r w:rsidR="00B863CC" w:rsidRPr="00864821">
        <w:rPr>
          <w:rFonts w:ascii="Times New Roman" w:eastAsia="Times New Roman" w:hAnsi="Times New Roman" w:cs="Times New Roman"/>
          <w:sz w:val="24"/>
          <w:szCs w:val="24"/>
        </w:rPr>
        <w:fldChar w:fldCharType="end"/>
      </w:r>
    </w:p>
    <w:p w:rsidR="00B863CC" w:rsidRPr="00864821" w:rsidRDefault="00FA2969" w:rsidP="00C45590">
      <w:pPr>
        <w:pStyle w:val="ListParagraph"/>
        <w:numPr>
          <w:ilvl w:val="0"/>
          <w:numId w:val="13"/>
        </w:numPr>
        <w:tabs>
          <w:tab w:val="left" w:pos="360"/>
        </w:tabs>
        <w:spacing w:after="0" w:line="360" w:lineRule="auto"/>
        <w:ind w:left="1701"/>
        <w:jc w:val="both"/>
        <w:rPr>
          <w:rFonts w:ascii="Times New Roman" w:eastAsia="Times New Roman" w:hAnsi="Times New Roman" w:cs="Times New Roman"/>
          <w:sz w:val="24"/>
          <w:szCs w:val="24"/>
        </w:rPr>
      </w:pPr>
      <w:r w:rsidRPr="00864821">
        <w:rPr>
          <w:rFonts w:ascii="Times New Roman" w:eastAsia="Times New Roman" w:hAnsi="Times New Roman" w:cs="Times New Roman"/>
          <w:sz w:val="24"/>
          <w:szCs w:val="24"/>
        </w:rPr>
        <w:t>Tempuyung (Sonchus Arvensis L.)</w:t>
      </w:r>
    </w:p>
    <w:p w:rsidR="00601735" w:rsidRPr="00864821" w:rsidRDefault="00FA2969" w:rsidP="00C10547">
      <w:pPr>
        <w:tabs>
          <w:tab w:val="left" w:pos="360"/>
        </w:tabs>
        <w:spacing w:after="0" w:line="360" w:lineRule="auto"/>
        <w:ind w:left="1701" w:firstLine="851"/>
        <w:jc w:val="both"/>
        <w:rPr>
          <w:rFonts w:ascii="Times New Roman" w:eastAsia="Times New Roman" w:hAnsi="Times New Roman" w:cs="Times New Roman"/>
          <w:sz w:val="24"/>
          <w:szCs w:val="24"/>
        </w:rPr>
      </w:pPr>
      <w:r w:rsidRPr="00864821">
        <w:rPr>
          <w:rFonts w:ascii="Times New Roman" w:eastAsia="Times New Roman" w:hAnsi="Times New Roman" w:cs="Times New Roman"/>
          <w:sz w:val="24"/>
          <w:szCs w:val="24"/>
        </w:rPr>
        <w:t xml:space="preserve">Tempuyung memiliki rasa pahit dan dingin. Tempuyung berkhasiat dapat menyembuhkan asam urat. Kandungan kimia tempuyung adalah alfalaktuserol, betalaktuserol, manitol, inositol, siliki, kalium, flavonoid, dan taraksasterol. Flavonoid dalam tempuyung mempunyai aktivitas menurunkan kadar asam urat melalui penghambatan enzim </w:t>
      </w:r>
      <w:r w:rsidRPr="00864821">
        <w:rPr>
          <w:rFonts w:ascii="Times New Roman" w:eastAsia="Times New Roman" w:hAnsi="Times New Roman" w:cs="Times New Roman"/>
          <w:sz w:val="24"/>
          <w:szCs w:val="24"/>
        </w:rPr>
        <w:lastRenderedPageBreak/>
        <w:t>xantin oksidase. Hal ini mirip dengan cara kerja obat allopurinol, kelompok obat urikosurik yang bekerja untuk mengurangi pembentukan asam urat dalam tubuh. Cara pemakaian: daun atau seluruh tumbuhan sebanyak 15-60 g direbus, lalu diminum 2-3 x sehari.</w:t>
      </w:r>
      <w:r w:rsidR="00B863CC" w:rsidRPr="00864821">
        <w:rPr>
          <w:rFonts w:ascii="Times New Roman" w:eastAsia="Times New Roman" w:hAnsi="Times New Roman" w:cs="Times New Roman"/>
          <w:sz w:val="24"/>
          <w:szCs w:val="24"/>
        </w:rPr>
        <w:fldChar w:fldCharType="begin" w:fldLock="1"/>
      </w:r>
      <w:r w:rsidR="00985220">
        <w:rPr>
          <w:rFonts w:ascii="Times New Roman" w:eastAsia="Times New Roman" w:hAnsi="Times New Roman" w:cs="Times New Roman"/>
          <w:sz w:val="24"/>
          <w:szCs w:val="24"/>
        </w:rPr>
        <w:instrText>ADDIN CSL_CITATION { "citationItems" : [ { "id" : "ITEM-1", "itemData" : { "author" : [ { "dropping-particle" : "", "family" : "Dalimartha", "given" : "Setiawan", "non-dropping-particle" : "", "parse-names" : false, "suffix" : "" } ], "id" : "ITEM-1", "issued" : { "date-parts" : [ [ "2000" ] ] }, "publisher" : "Trubus Agriwidya", "publisher-place" : "Jakarta", "title" : "Atlas Tumbuhan Obat Indonesia Jilid 2", "type" : "book" }, "uris" : [ "http://www.mendeley.com/documents/?uuid=21a02bf5-d4bc-464c-8cc4-777040333e2e" ] } ], "mendeley" : { "formattedCitation" : "&lt;sup&gt;16&lt;/sup&gt;", "plainTextFormattedCitation" : "16", "previouslyFormattedCitation" : "&lt;sup&gt;16&lt;/sup&gt;" }, "properties" : {  }, "schema" : "https://github.com/citation-style-language/schema/raw/master/csl-citation.json" }</w:instrText>
      </w:r>
      <w:r w:rsidR="00B863CC" w:rsidRPr="00864821">
        <w:rPr>
          <w:rFonts w:ascii="Times New Roman" w:eastAsia="Times New Roman" w:hAnsi="Times New Roman" w:cs="Times New Roman"/>
          <w:sz w:val="24"/>
          <w:szCs w:val="24"/>
        </w:rPr>
        <w:fldChar w:fldCharType="separate"/>
      </w:r>
      <w:r w:rsidR="00985220" w:rsidRPr="00985220">
        <w:rPr>
          <w:rFonts w:ascii="Times New Roman" w:eastAsia="Times New Roman" w:hAnsi="Times New Roman" w:cs="Times New Roman"/>
          <w:noProof/>
          <w:sz w:val="24"/>
          <w:szCs w:val="24"/>
          <w:vertAlign w:val="superscript"/>
        </w:rPr>
        <w:t>16</w:t>
      </w:r>
      <w:r w:rsidR="00B863CC" w:rsidRPr="00864821">
        <w:rPr>
          <w:rFonts w:ascii="Times New Roman" w:eastAsia="Times New Roman" w:hAnsi="Times New Roman" w:cs="Times New Roman"/>
          <w:sz w:val="24"/>
          <w:szCs w:val="24"/>
        </w:rPr>
        <w:fldChar w:fldCharType="end"/>
      </w:r>
    </w:p>
    <w:p w:rsidR="00FA2969" w:rsidRPr="00F82881" w:rsidRDefault="00FA2969" w:rsidP="00C022C5">
      <w:pPr>
        <w:tabs>
          <w:tab w:val="left" w:pos="360"/>
        </w:tabs>
        <w:spacing w:after="0" w:line="360" w:lineRule="auto"/>
        <w:jc w:val="both"/>
        <w:rPr>
          <w:rFonts w:ascii="Times New Roman" w:eastAsia="Times New Roman" w:hAnsi="Times New Roman" w:cs="Times New Roman"/>
          <w:sz w:val="24"/>
          <w:szCs w:val="24"/>
        </w:rPr>
      </w:pPr>
    </w:p>
    <w:p w:rsidR="00FA2969" w:rsidRPr="00F82881" w:rsidRDefault="00FA2969" w:rsidP="00C45590">
      <w:pPr>
        <w:pStyle w:val="Default"/>
        <w:numPr>
          <w:ilvl w:val="1"/>
          <w:numId w:val="9"/>
        </w:numPr>
        <w:spacing w:line="360" w:lineRule="auto"/>
        <w:ind w:left="426" w:hanging="426"/>
        <w:rPr>
          <w:b/>
          <w:bCs/>
          <w:color w:val="auto"/>
        </w:rPr>
      </w:pPr>
      <w:r w:rsidRPr="00F82881">
        <w:rPr>
          <w:b/>
          <w:bCs/>
          <w:color w:val="auto"/>
        </w:rPr>
        <w:t>Definisi</w:t>
      </w:r>
      <w:r w:rsidR="001D1A16">
        <w:rPr>
          <w:b/>
          <w:bCs/>
          <w:color w:val="auto"/>
          <w:lang w:val="id-ID"/>
        </w:rPr>
        <w:t xml:space="preserve"> </w:t>
      </w:r>
      <w:r w:rsidRPr="00F82881">
        <w:rPr>
          <w:b/>
          <w:bCs/>
          <w:color w:val="auto"/>
        </w:rPr>
        <w:t>Operasional</w:t>
      </w:r>
    </w:p>
    <w:p w:rsidR="00FA2969" w:rsidRPr="001D1A16" w:rsidRDefault="00FA2969" w:rsidP="00C022C5">
      <w:pPr>
        <w:pStyle w:val="Default"/>
        <w:spacing w:line="360" w:lineRule="auto"/>
        <w:rPr>
          <w:b/>
          <w:bCs/>
          <w:color w:val="auto"/>
          <w:lang w:val="id-ID"/>
        </w:rPr>
      </w:pPr>
    </w:p>
    <w:tbl>
      <w:tblPr>
        <w:tblW w:w="9247" w:type="dxa"/>
        <w:tblInd w:w="-633" w:type="dxa"/>
        <w:tblBorders>
          <w:top w:val="nil"/>
          <w:left w:val="nil"/>
          <w:bottom w:val="nil"/>
          <w:right w:val="nil"/>
        </w:tblBorders>
        <w:tblLayout w:type="fixed"/>
        <w:tblLook w:val="0000" w:firstRow="0" w:lastRow="0" w:firstColumn="0" w:lastColumn="0" w:noHBand="0" w:noVBand="0"/>
      </w:tblPr>
      <w:tblGrid>
        <w:gridCol w:w="1249"/>
        <w:gridCol w:w="1477"/>
        <w:gridCol w:w="1701"/>
        <w:gridCol w:w="1276"/>
        <w:gridCol w:w="2268"/>
        <w:gridCol w:w="1276"/>
      </w:tblGrid>
      <w:tr w:rsidR="00FA2969" w:rsidRPr="00F82881" w:rsidTr="00B863CC">
        <w:trPr>
          <w:trHeight w:val="109"/>
        </w:trPr>
        <w:tc>
          <w:tcPr>
            <w:tcW w:w="1249"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 xml:space="preserve">No </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Variabel</w:t>
            </w:r>
          </w:p>
        </w:tc>
        <w:tc>
          <w:tcPr>
            <w:tcW w:w="1701"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Definisi</w:t>
            </w:r>
            <w:r w:rsidRPr="00F82881">
              <w:rPr>
                <w:color w:val="auto"/>
                <w:lang w:val="id-ID"/>
              </w:rPr>
              <w:t xml:space="preserve"> </w:t>
            </w:r>
            <w:r w:rsidRPr="00F82881">
              <w:rPr>
                <w:color w:val="auto"/>
              </w:rPr>
              <w:t>Operasional</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Alat</w:t>
            </w:r>
            <w:r w:rsidRPr="00F82881">
              <w:rPr>
                <w:color w:val="auto"/>
                <w:lang w:val="id-ID"/>
              </w:rPr>
              <w:t xml:space="preserve"> </w:t>
            </w:r>
            <w:r w:rsidRPr="00F82881">
              <w:rPr>
                <w:color w:val="auto"/>
              </w:rPr>
              <w:t>Ukur</w:t>
            </w:r>
          </w:p>
        </w:tc>
        <w:tc>
          <w:tcPr>
            <w:tcW w:w="2268"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Hasil</w:t>
            </w:r>
            <w:r w:rsidRPr="00F82881">
              <w:rPr>
                <w:color w:val="auto"/>
                <w:lang w:val="id-ID"/>
              </w:rPr>
              <w:t xml:space="preserve"> </w:t>
            </w:r>
            <w:r w:rsidRPr="00F82881">
              <w:rPr>
                <w:color w:val="auto"/>
              </w:rPr>
              <w:t>Ukur</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Skala</w:t>
            </w:r>
            <w:r w:rsidRPr="00F82881">
              <w:rPr>
                <w:color w:val="auto"/>
                <w:lang w:val="id-ID"/>
              </w:rPr>
              <w:t xml:space="preserve"> </w:t>
            </w:r>
            <w:r w:rsidRPr="00F82881">
              <w:rPr>
                <w:color w:val="auto"/>
              </w:rPr>
              <w:t>Ukur</w:t>
            </w:r>
          </w:p>
        </w:tc>
      </w:tr>
      <w:tr w:rsidR="00FA2969" w:rsidRPr="00F82881" w:rsidTr="00B863CC">
        <w:trPr>
          <w:trHeight w:val="799"/>
        </w:trPr>
        <w:tc>
          <w:tcPr>
            <w:tcW w:w="1249"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1</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rPr>
              <w:t>Cara pengobatan</w:t>
            </w:r>
          </w:p>
          <w:p w:rsidR="00267B77" w:rsidRPr="00F82881" w:rsidRDefault="00267B77" w:rsidP="00C022C5">
            <w:pPr>
              <w:pStyle w:val="Default"/>
              <w:spacing w:line="360" w:lineRule="auto"/>
              <w:rPr>
                <w:color w:val="auto"/>
                <w:lang w:val="id-ID"/>
              </w:rPr>
            </w:pPr>
            <w:r w:rsidRPr="00F82881">
              <w:rPr>
                <w:color w:val="auto"/>
                <w:lang w:val="id-ID"/>
              </w:rPr>
              <w:t xml:space="preserve"> </w:t>
            </w:r>
          </w:p>
        </w:tc>
        <w:tc>
          <w:tcPr>
            <w:tcW w:w="1701" w:type="dxa"/>
            <w:tcBorders>
              <w:top w:val="single" w:sz="4" w:space="0" w:color="auto"/>
              <w:bottom w:val="single" w:sz="4" w:space="0" w:color="auto"/>
            </w:tcBorders>
          </w:tcPr>
          <w:p w:rsidR="00267B77" w:rsidRPr="00F82881" w:rsidRDefault="001D2476" w:rsidP="00C022C5">
            <w:pPr>
              <w:pStyle w:val="Default"/>
              <w:spacing w:line="360" w:lineRule="auto"/>
              <w:rPr>
                <w:color w:val="auto"/>
                <w:lang w:val="id-ID"/>
              </w:rPr>
            </w:pPr>
            <w:r w:rsidRPr="00F82881">
              <w:rPr>
                <w:color w:val="auto"/>
                <w:lang w:val="id-ID"/>
              </w:rPr>
              <w:t xml:space="preserve">Pola </w:t>
            </w:r>
            <w:r w:rsidR="00FA2969" w:rsidRPr="00F82881">
              <w:rPr>
                <w:color w:val="auto"/>
                <w:lang w:val="id-ID"/>
              </w:rPr>
              <w:t xml:space="preserve"> </w:t>
            </w:r>
            <w:r w:rsidR="00FA2969" w:rsidRPr="00F82881">
              <w:rPr>
                <w:color w:val="auto"/>
              </w:rPr>
              <w:t>pengobatan yang                                          dipilih</w:t>
            </w:r>
            <w:r w:rsidR="00FA2969" w:rsidRPr="00F82881">
              <w:rPr>
                <w:color w:val="auto"/>
                <w:lang w:val="id-ID"/>
              </w:rPr>
              <w:t xml:space="preserve"> </w:t>
            </w:r>
            <w:r w:rsidR="00FA2969" w:rsidRPr="00F82881">
              <w:rPr>
                <w:color w:val="auto"/>
              </w:rPr>
              <w:t>oleh</w:t>
            </w:r>
            <w:r w:rsidR="00FA2969" w:rsidRPr="00F82881">
              <w:rPr>
                <w:color w:val="auto"/>
                <w:lang w:val="id-ID"/>
              </w:rPr>
              <w:t xml:space="preserve"> </w:t>
            </w:r>
            <w:r w:rsidR="00FA2969" w:rsidRPr="00F82881">
              <w:rPr>
                <w:color w:val="auto"/>
              </w:rPr>
              <w:t>responden</w:t>
            </w:r>
            <w:r w:rsidR="00FA2969" w:rsidRPr="00F82881">
              <w:rPr>
                <w:color w:val="auto"/>
                <w:lang w:val="id-ID"/>
              </w:rPr>
              <w:t xml:space="preserve"> </w:t>
            </w:r>
            <w:r w:rsidR="00FA2969" w:rsidRPr="00F82881">
              <w:rPr>
                <w:color w:val="auto"/>
              </w:rPr>
              <w:t>ketika</w:t>
            </w:r>
            <w:r w:rsidR="00FA2969" w:rsidRPr="00F82881">
              <w:rPr>
                <w:color w:val="auto"/>
                <w:lang w:val="id-ID"/>
              </w:rPr>
              <w:t xml:space="preserve"> </w:t>
            </w:r>
            <w:r w:rsidR="00FA2969" w:rsidRPr="00F82881">
              <w:rPr>
                <w:color w:val="auto"/>
              </w:rPr>
              <w:t>melakukan</w:t>
            </w:r>
            <w:r w:rsidR="00FA2969" w:rsidRPr="00F82881">
              <w:rPr>
                <w:color w:val="auto"/>
                <w:lang w:val="id-ID"/>
              </w:rPr>
              <w:t xml:space="preserve"> </w:t>
            </w:r>
            <w:r w:rsidR="00FA2969" w:rsidRPr="00F82881">
              <w:rPr>
                <w:color w:val="auto"/>
              </w:rPr>
              <w:t>swamedikasi</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Kuesioner</w:t>
            </w:r>
          </w:p>
          <w:p w:rsidR="00FA2969" w:rsidRPr="00F82881" w:rsidRDefault="00FA2969" w:rsidP="00C022C5">
            <w:pPr>
              <w:spacing w:after="0" w:line="360" w:lineRule="auto"/>
              <w:rPr>
                <w:rFonts w:ascii="Times New Roman" w:hAnsi="Times New Roman" w:cs="Times New Roman"/>
                <w:sz w:val="24"/>
                <w:szCs w:val="24"/>
              </w:rPr>
            </w:pPr>
          </w:p>
          <w:p w:rsidR="00FA2969" w:rsidRPr="00F82881" w:rsidRDefault="00FA2969" w:rsidP="00C022C5">
            <w:pPr>
              <w:spacing w:after="0" w:line="360" w:lineRule="auto"/>
              <w:rPr>
                <w:rFonts w:ascii="Times New Roman" w:hAnsi="Times New Roman" w:cs="Times New Roman"/>
                <w:sz w:val="24"/>
                <w:szCs w:val="24"/>
              </w:rPr>
            </w:pPr>
          </w:p>
        </w:tc>
        <w:tc>
          <w:tcPr>
            <w:tcW w:w="2268" w:type="dxa"/>
            <w:tcBorders>
              <w:top w:val="single" w:sz="4" w:space="0" w:color="auto"/>
              <w:bottom w:val="single" w:sz="4" w:space="0" w:color="auto"/>
            </w:tcBorders>
          </w:tcPr>
          <w:p w:rsidR="00FA2969" w:rsidRPr="00F82881" w:rsidRDefault="00FA2969" w:rsidP="00693755">
            <w:pPr>
              <w:pStyle w:val="Default"/>
              <w:numPr>
                <w:ilvl w:val="0"/>
                <w:numId w:val="11"/>
              </w:numPr>
              <w:spacing w:line="360" w:lineRule="auto"/>
              <w:ind w:left="317" w:hanging="284"/>
              <w:rPr>
                <w:color w:val="auto"/>
                <w:lang w:val="id-ID"/>
              </w:rPr>
            </w:pPr>
            <w:r w:rsidRPr="00F82881">
              <w:rPr>
                <w:color w:val="auto"/>
                <w:lang w:val="id-ID"/>
              </w:rPr>
              <w:t>Obat sintetis/ kimia</w:t>
            </w:r>
          </w:p>
          <w:p w:rsidR="00B009B4" w:rsidRPr="00F82881" w:rsidRDefault="00B009B4" w:rsidP="00693755">
            <w:pPr>
              <w:pStyle w:val="Default"/>
              <w:numPr>
                <w:ilvl w:val="0"/>
                <w:numId w:val="11"/>
              </w:numPr>
              <w:spacing w:line="360" w:lineRule="auto"/>
              <w:ind w:left="317" w:hanging="284"/>
              <w:rPr>
                <w:color w:val="auto"/>
                <w:lang w:val="id-ID"/>
              </w:rPr>
            </w:pPr>
            <w:r w:rsidRPr="00F82881">
              <w:rPr>
                <w:color w:val="auto"/>
                <w:lang w:val="id-ID"/>
              </w:rPr>
              <w:t>Obat tradisional</w:t>
            </w:r>
          </w:p>
          <w:p w:rsidR="00B863CC" w:rsidRPr="00F82881" w:rsidRDefault="00B863CC" w:rsidP="00693755">
            <w:pPr>
              <w:pStyle w:val="Default"/>
              <w:numPr>
                <w:ilvl w:val="0"/>
                <w:numId w:val="11"/>
              </w:numPr>
              <w:spacing w:line="360" w:lineRule="auto"/>
              <w:ind w:left="317" w:hanging="284"/>
              <w:rPr>
                <w:color w:val="auto"/>
                <w:lang w:val="id-ID"/>
              </w:rPr>
            </w:pPr>
            <w:r w:rsidRPr="00F82881">
              <w:rPr>
                <w:color w:val="auto"/>
                <w:lang w:val="id-ID"/>
              </w:rPr>
              <w:t>Kombinasi obat sintetis/kimia dan obat tradisional</w:t>
            </w:r>
          </w:p>
          <w:p w:rsidR="00FA2969" w:rsidRPr="00F82881" w:rsidRDefault="00FA2969" w:rsidP="00693755">
            <w:pPr>
              <w:pStyle w:val="Default"/>
              <w:numPr>
                <w:ilvl w:val="0"/>
                <w:numId w:val="11"/>
              </w:numPr>
              <w:spacing w:line="360" w:lineRule="auto"/>
              <w:ind w:left="317" w:hanging="284"/>
              <w:rPr>
                <w:color w:val="auto"/>
                <w:lang w:val="id-ID"/>
              </w:rPr>
            </w:pPr>
            <w:r w:rsidRPr="00F82881">
              <w:rPr>
                <w:color w:val="auto"/>
              </w:rPr>
              <w:t>Cara tradisional</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Nominal</w:t>
            </w:r>
          </w:p>
        </w:tc>
      </w:tr>
      <w:tr w:rsidR="00FA2969" w:rsidRPr="00F82881" w:rsidTr="00B863CC">
        <w:trPr>
          <w:trHeight w:val="799"/>
        </w:trPr>
        <w:tc>
          <w:tcPr>
            <w:tcW w:w="1249" w:type="dxa"/>
            <w:tcBorders>
              <w:top w:val="single" w:sz="4" w:space="0" w:color="auto"/>
              <w:bottom w:val="single" w:sz="4" w:space="0" w:color="auto"/>
            </w:tcBorders>
          </w:tcPr>
          <w:p w:rsidR="00FA2969" w:rsidRPr="00F82881" w:rsidRDefault="00FA2969" w:rsidP="00C022C5">
            <w:pPr>
              <w:spacing w:after="0" w:line="360" w:lineRule="auto"/>
              <w:jc w:val="both"/>
              <w:rPr>
                <w:rFonts w:ascii="Times New Roman" w:hAnsi="Times New Roman" w:cs="Times New Roman"/>
                <w:sz w:val="24"/>
                <w:szCs w:val="24"/>
              </w:rPr>
            </w:pPr>
            <w:r w:rsidRPr="00F82881">
              <w:rPr>
                <w:rFonts w:ascii="Times New Roman" w:hAnsi="Times New Roman" w:cs="Times New Roman"/>
                <w:sz w:val="24"/>
                <w:szCs w:val="24"/>
              </w:rPr>
              <w:t>2</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jc w:val="both"/>
              <w:rPr>
                <w:color w:val="auto"/>
              </w:rPr>
            </w:pPr>
            <w:r w:rsidRPr="00F82881">
              <w:rPr>
                <w:color w:val="auto"/>
              </w:rPr>
              <w:t>Obat</w:t>
            </w:r>
            <w:r w:rsidR="00B863CC" w:rsidRPr="00F82881">
              <w:rPr>
                <w:color w:val="auto"/>
                <w:lang w:val="id-ID"/>
              </w:rPr>
              <w:t xml:space="preserve"> </w:t>
            </w:r>
            <w:r w:rsidRPr="00F82881">
              <w:rPr>
                <w:color w:val="auto"/>
              </w:rPr>
              <w:t>tradisional</w:t>
            </w:r>
          </w:p>
        </w:tc>
        <w:tc>
          <w:tcPr>
            <w:tcW w:w="1701" w:type="dxa"/>
            <w:tcBorders>
              <w:top w:val="single" w:sz="4" w:space="0" w:color="auto"/>
              <w:bottom w:val="single" w:sz="4" w:space="0" w:color="auto"/>
            </w:tcBorders>
          </w:tcPr>
          <w:p w:rsidR="00FA2969" w:rsidRPr="00F82881" w:rsidRDefault="00FA2969" w:rsidP="00C022C5">
            <w:pPr>
              <w:pStyle w:val="Default"/>
              <w:spacing w:line="360" w:lineRule="auto"/>
              <w:jc w:val="both"/>
              <w:rPr>
                <w:color w:val="auto"/>
                <w:lang w:val="id-ID"/>
              </w:rPr>
            </w:pPr>
            <w:r w:rsidRPr="00F82881">
              <w:rPr>
                <w:color w:val="auto"/>
              </w:rPr>
              <w:t>Obat</w:t>
            </w:r>
            <w:r w:rsidRPr="00F82881">
              <w:rPr>
                <w:color w:val="auto"/>
                <w:lang w:val="id-ID"/>
              </w:rPr>
              <w:t xml:space="preserve"> </w:t>
            </w:r>
            <w:r w:rsidRPr="00F82881">
              <w:rPr>
                <w:color w:val="auto"/>
              </w:rPr>
              <w:t>tradisional yang sering</w:t>
            </w:r>
            <w:r w:rsidRPr="00F82881">
              <w:rPr>
                <w:color w:val="auto"/>
                <w:lang w:val="id-ID"/>
              </w:rPr>
              <w:t xml:space="preserve"> </w:t>
            </w:r>
            <w:r w:rsidRPr="00F82881">
              <w:rPr>
                <w:color w:val="auto"/>
              </w:rPr>
              <w:t>digunakan</w:t>
            </w:r>
            <w:r w:rsidRPr="00F82881">
              <w:rPr>
                <w:color w:val="auto"/>
                <w:lang w:val="id-ID"/>
              </w:rPr>
              <w:t xml:space="preserve"> </w:t>
            </w:r>
            <w:r w:rsidRPr="00F82881">
              <w:rPr>
                <w:color w:val="auto"/>
              </w:rPr>
              <w:t>dalam</w:t>
            </w:r>
            <w:r w:rsidRPr="00F82881">
              <w:rPr>
                <w:color w:val="auto"/>
                <w:lang w:val="id-ID"/>
              </w:rPr>
              <w:t xml:space="preserve"> </w:t>
            </w:r>
            <w:r w:rsidRPr="00F82881">
              <w:rPr>
                <w:color w:val="auto"/>
              </w:rPr>
              <w:t xml:space="preserve">swamedikasi </w:t>
            </w:r>
            <w:r w:rsidRPr="00F82881">
              <w:rPr>
                <w:color w:val="auto"/>
                <w:lang w:val="id-ID"/>
              </w:rPr>
              <w:t>arthritis gout</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jc w:val="both"/>
              <w:rPr>
                <w:color w:val="auto"/>
              </w:rPr>
            </w:pPr>
            <w:r w:rsidRPr="00F82881">
              <w:rPr>
                <w:color w:val="auto"/>
              </w:rPr>
              <w:t>Kuesioner</w:t>
            </w:r>
          </w:p>
          <w:p w:rsidR="00FA2969" w:rsidRPr="00F82881" w:rsidRDefault="00FA2969" w:rsidP="00C022C5">
            <w:pPr>
              <w:pStyle w:val="Default"/>
              <w:spacing w:line="360" w:lineRule="auto"/>
              <w:jc w:val="both"/>
              <w:rPr>
                <w:color w:val="auto"/>
              </w:rPr>
            </w:pPr>
          </w:p>
        </w:tc>
        <w:tc>
          <w:tcPr>
            <w:tcW w:w="2268" w:type="dxa"/>
            <w:tcBorders>
              <w:top w:val="single" w:sz="4" w:space="0" w:color="auto"/>
              <w:bottom w:val="single" w:sz="4" w:space="0" w:color="auto"/>
            </w:tcBorders>
          </w:tcPr>
          <w:p w:rsidR="005F0C44" w:rsidRPr="005F0C44" w:rsidRDefault="005F0C44" w:rsidP="00693755">
            <w:pPr>
              <w:pStyle w:val="Default"/>
              <w:numPr>
                <w:ilvl w:val="0"/>
                <w:numId w:val="10"/>
              </w:numPr>
              <w:spacing w:line="360" w:lineRule="auto"/>
              <w:ind w:left="317" w:hanging="284"/>
              <w:jc w:val="both"/>
              <w:rPr>
                <w:color w:val="auto"/>
              </w:rPr>
            </w:pPr>
            <w:r w:rsidRPr="00F82881">
              <w:rPr>
                <w:color w:val="auto"/>
                <w:lang w:val="id-ID"/>
              </w:rPr>
              <w:t>Daun salam</w:t>
            </w:r>
          </w:p>
          <w:p w:rsidR="00FA2969" w:rsidRPr="00F82881" w:rsidRDefault="00FA2969" w:rsidP="00693755">
            <w:pPr>
              <w:pStyle w:val="Default"/>
              <w:numPr>
                <w:ilvl w:val="0"/>
                <w:numId w:val="10"/>
              </w:numPr>
              <w:spacing w:line="360" w:lineRule="auto"/>
              <w:ind w:left="317" w:hanging="284"/>
              <w:jc w:val="both"/>
              <w:rPr>
                <w:color w:val="auto"/>
              </w:rPr>
            </w:pPr>
            <w:r w:rsidRPr="00F82881">
              <w:rPr>
                <w:color w:val="auto"/>
                <w:lang w:val="id-ID"/>
              </w:rPr>
              <w:t>Sambiloto</w:t>
            </w:r>
          </w:p>
          <w:p w:rsidR="00FA2969" w:rsidRPr="00F82881" w:rsidRDefault="00826503" w:rsidP="00693755">
            <w:pPr>
              <w:pStyle w:val="Default"/>
              <w:numPr>
                <w:ilvl w:val="0"/>
                <w:numId w:val="10"/>
              </w:numPr>
              <w:spacing w:line="360" w:lineRule="auto"/>
              <w:ind w:left="317" w:hanging="284"/>
              <w:jc w:val="both"/>
              <w:rPr>
                <w:color w:val="auto"/>
              </w:rPr>
            </w:pPr>
            <w:r w:rsidRPr="00F82881">
              <w:rPr>
                <w:color w:val="auto"/>
                <w:lang w:val="id-ID"/>
              </w:rPr>
              <w:t>Binahong</w:t>
            </w:r>
          </w:p>
          <w:p w:rsidR="00FA2969" w:rsidRPr="00F82881" w:rsidRDefault="00FA2969" w:rsidP="00693755">
            <w:pPr>
              <w:pStyle w:val="Default"/>
              <w:numPr>
                <w:ilvl w:val="0"/>
                <w:numId w:val="10"/>
              </w:numPr>
              <w:spacing w:line="360" w:lineRule="auto"/>
              <w:ind w:left="317" w:hanging="284"/>
              <w:jc w:val="both"/>
              <w:rPr>
                <w:color w:val="auto"/>
              </w:rPr>
            </w:pPr>
            <w:r w:rsidRPr="00F82881">
              <w:rPr>
                <w:color w:val="auto"/>
                <w:lang w:val="id-ID"/>
              </w:rPr>
              <w:t>Meniran</w:t>
            </w:r>
          </w:p>
          <w:p w:rsidR="00FA2969" w:rsidRPr="00F82881" w:rsidRDefault="00FA2969" w:rsidP="00693755">
            <w:pPr>
              <w:pStyle w:val="Default"/>
              <w:numPr>
                <w:ilvl w:val="0"/>
                <w:numId w:val="10"/>
              </w:numPr>
              <w:spacing w:line="360" w:lineRule="auto"/>
              <w:ind w:left="317" w:hanging="284"/>
              <w:jc w:val="both"/>
              <w:rPr>
                <w:color w:val="auto"/>
              </w:rPr>
            </w:pPr>
            <w:r w:rsidRPr="00F82881">
              <w:rPr>
                <w:color w:val="auto"/>
                <w:lang w:val="id-ID"/>
              </w:rPr>
              <w:t>Lain-lain</w:t>
            </w:r>
          </w:p>
        </w:tc>
        <w:tc>
          <w:tcPr>
            <w:tcW w:w="1276" w:type="dxa"/>
            <w:tcBorders>
              <w:top w:val="single" w:sz="4" w:space="0" w:color="auto"/>
              <w:bottom w:val="single" w:sz="4" w:space="0" w:color="auto"/>
            </w:tcBorders>
          </w:tcPr>
          <w:p w:rsidR="00FA2969" w:rsidRPr="00F82881" w:rsidRDefault="00FA2969" w:rsidP="00C022C5">
            <w:pPr>
              <w:spacing w:after="0" w:line="360" w:lineRule="auto"/>
              <w:jc w:val="both"/>
              <w:rPr>
                <w:rFonts w:ascii="Times New Roman" w:hAnsi="Times New Roman" w:cs="Times New Roman"/>
                <w:sz w:val="24"/>
                <w:szCs w:val="24"/>
              </w:rPr>
            </w:pPr>
            <w:r w:rsidRPr="00F82881">
              <w:rPr>
                <w:rFonts w:ascii="Times New Roman" w:hAnsi="Times New Roman" w:cs="Times New Roman"/>
                <w:sz w:val="24"/>
                <w:szCs w:val="24"/>
              </w:rPr>
              <w:t>Nominal</w:t>
            </w:r>
          </w:p>
        </w:tc>
      </w:tr>
      <w:tr w:rsidR="00FA2969" w:rsidRPr="00F82881" w:rsidTr="00B863CC">
        <w:trPr>
          <w:trHeight w:val="798"/>
        </w:trPr>
        <w:tc>
          <w:tcPr>
            <w:tcW w:w="1249"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lang w:val="id-ID"/>
              </w:rPr>
              <w:t>3</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lang w:val="id-ID"/>
              </w:rPr>
              <w:t>Obat sintestis / kimia</w:t>
            </w:r>
          </w:p>
        </w:tc>
        <w:tc>
          <w:tcPr>
            <w:tcW w:w="1701"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lang w:val="id-ID"/>
              </w:rPr>
              <w:t>Obat sintesis/ kimia yang sering digunakan d</w:t>
            </w:r>
            <w:r w:rsidR="00042DCB">
              <w:rPr>
                <w:color w:val="auto"/>
                <w:lang w:val="id-ID"/>
              </w:rPr>
              <w:t>alam swamedikasi arthritis gout</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lang w:val="id-ID"/>
              </w:rPr>
              <w:t xml:space="preserve">Kuesioner </w:t>
            </w:r>
          </w:p>
        </w:tc>
        <w:tc>
          <w:tcPr>
            <w:tcW w:w="2268"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lang w:val="id-ID"/>
              </w:rPr>
              <w:t>1.Allopurinol</w:t>
            </w:r>
          </w:p>
          <w:p w:rsidR="00B269DB" w:rsidRPr="00F82881" w:rsidRDefault="00FA2969" w:rsidP="00C022C5">
            <w:pPr>
              <w:pStyle w:val="Default"/>
              <w:spacing w:line="360" w:lineRule="auto"/>
              <w:rPr>
                <w:color w:val="auto"/>
                <w:lang w:val="id-ID"/>
              </w:rPr>
            </w:pPr>
            <w:r w:rsidRPr="00F82881">
              <w:rPr>
                <w:color w:val="auto"/>
                <w:lang w:val="id-ID"/>
              </w:rPr>
              <w:t>2.</w:t>
            </w:r>
            <w:r w:rsidR="00B269DB" w:rsidRPr="00F82881">
              <w:rPr>
                <w:color w:val="auto"/>
                <w:lang w:val="id-ID"/>
              </w:rPr>
              <w:t>Dexamethasone</w:t>
            </w:r>
          </w:p>
          <w:p w:rsidR="00FA2969" w:rsidRPr="00F82881" w:rsidRDefault="00B269DB" w:rsidP="00C022C5">
            <w:pPr>
              <w:pStyle w:val="Default"/>
              <w:spacing w:line="360" w:lineRule="auto"/>
              <w:rPr>
                <w:color w:val="auto"/>
                <w:lang w:val="id-ID"/>
              </w:rPr>
            </w:pPr>
            <w:r w:rsidRPr="00F82881">
              <w:rPr>
                <w:color w:val="auto"/>
                <w:lang w:val="id-ID"/>
              </w:rPr>
              <w:t>3.</w:t>
            </w:r>
            <w:r w:rsidR="00FA2969" w:rsidRPr="00F82881">
              <w:rPr>
                <w:color w:val="auto"/>
                <w:lang w:val="id-ID"/>
              </w:rPr>
              <w:t>Indometasin</w:t>
            </w:r>
          </w:p>
          <w:p w:rsidR="00FA2969" w:rsidRPr="00F82881" w:rsidRDefault="00B269DB" w:rsidP="00C022C5">
            <w:pPr>
              <w:pStyle w:val="Default"/>
              <w:spacing w:line="360" w:lineRule="auto"/>
              <w:rPr>
                <w:color w:val="auto"/>
                <w:lang w:val="id-ID"/>
              </w:rPr>
            </w:pPr>
            <w:r w:rsidRPr="00F82881">
              <w:rPr>
                <w:color w:val="auto"/>
                <w:lang w:val="id-ID"/>
              </w:rPr>
              <w:t>4</w:t>
            </w:r>
            <w:r w:rsidR="00FA2969" w:rsidRPr="00F82881">
              <w:rPr>
                <w:color w:val="auto"/>
                <w:lang w:val="id-ID"/>
              </w:rPr>
              <w:t>.Probenecid</w:t>
            </w:r>
          </w:p>
          <w:p w:rsidR="00FA2969" w:rsidRPr="00F82881" w:rsidRDefault="00B269DB" w:rsidP="00C022C5">
            <w:pPr>
              <w:pStyle w:val="Default"/>
              <w:spacing w:line="360" w:lineRule="auto"/>
              <w:rPr>
                <w:color w:val="auto"/>
                <w:lang w:val="id-ID"/>
              </w:rPr>
            </w:pPr>
            <w:r w:rsidRPr="00F82881">
              <w:rPr>
                <w:color w:val="auto"/>
                <w:lang w:val="id-ID"/>
              </w:rPr>
              <w:t>5.</w:t>
            </w:r>
            <w:r w:rsidR="00FA2969" w:rsidRPr="00F82881">
              <w:rPr>
                <w:color w:val="auto"/>
                <w:lang w:val="id-ID"/>
              </w:rPr>
              <w:t>Lain-lain</w:t>
            </w:r>
          </w:p>
          <w:p w:rsidR="00FA2969" w:rsidRPr="00F82881" w:rsidRDefault="00FA2969" w:rsidP="00C022C5">
            <w:pPr>
              <w:pStyle w:val="Default"/>
              <w:spacing w:line="360" w:lineRule="auto"/>
              <w:rPr>
                <w:color w:val="auto"/>
                <w:lang w:val="id-ID"/>
              </w:rPr>
            </w:pP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lang w:val="id-ID"/>
              </w:rPr>
              <w:t>Nominal</w:t>
            </w:r>
          </w:p>
        </w:tc>
      </w:tr>
      <w:tr w:rsidR="00FA2969" w:rsidRPr="00F82881" w:rsidTr="00B863CC">
        <w:trPr>
          <w:trHeight w:val="798"/>
        </w:trPr>
        <w:tc>
          <w:tcPr>
            <w:tcW w:w="1249"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lang w:val="id-ID"/>
              </w:rPr>
              <w:lastRenderedPageBreak/>
              <w:t>4</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Tempat</w:t>
            </w:r>
            <w:r w:rsidRPr="00F82881">
              <w:rPr>
                <w:color w:val="auto"/>
                <w:lang w:val="id-ID"/>
              </w:rPr>
              <w:t xml:space="preserve"> </w:t>
            </w:r>
            <w:r w:rsidR="00F77B21">
              <w:rPr>
                <w:color w:val="auto"/>
                <w:lang w:val="id-ID"/>
              </w:rPr>
              <w:t>memperoleh</w:t>
            </w:r>
            <w:r w:rsidRPr="00F82881">
              <w:rPr>
                <w:color w:val="auto"/>
                <w:lang w:val="id-ID"/>
              </w:rPr>
              <w:t xml:space="preserve"> </w:t>
            </w:r>
            <w:r w:rsidRPr="00F82881">
              <w:rPr>
                <w:color w:val="auto"/>
              </w:rPr>
              <w:t>obat</w:t>
            </w:r>
          </w:p>
        </w:tc>
        <w:tc>
          <w:tcPr>
            <w:tcW w:w="1701" w:type="dxa"/>
            <w:tcBorders>
              <w:top w:val="single" w:sz="4" w:space="0" w:color="auto"/>
              <w:bottom w:val="single" w:sz="4" w:space="0" w:color="auto"/>
            </w:tcBorders>
          </w:tcPr>
          <w:p w:rsidR="00FA2969" w:rsidRPr="00F77B21" w:rsidRDefault="00FA2969" w:rsidP="00C022C5">
            <w:pPr>
              <w:pStyle w:val="Default"/>
              <w:spacing w:line="360" w:lineRule="auto"/>
              <w:rPr>
                <w:color w:val="auto"/>
                <w:lang w:val="id-ID"/>
              </w:rPr>
            </w:pPr>
            <w:r w:rsidRPr="00F82881">
              <w:rPr>
                <w:color w:val="auto"/>
              </w:rPr>
              <w:t>Tempat</w:t>
            </w:r>
            <w:r w:rsidRPr="00F82881">
              <w:rPr>
                <w:color w:val="auto"/>
                <w:lang w:val="id-ID"/>
              </w:rPr>
              <w:t xml:space="preserve"> </w:t>
            </w:r>
            <w:r w:rsidRPr="00F82881">
              <w:rPr>
                <w:color w:val="auto"/>
              </w:rPr>
              <w:t>dimana</w:t>
            </w:r>
            <w:r w:rsidRPr="00F82881">
              <w:rPr>
                <w:color w:val="auto"/>
                <w:lang w:val="id-ID"/>
              </w:rPr>
              <w:t xml:space="preserve"> </w:t>
            </w:r>
            <w:r w:rsidRPr="00F82881">
              <w:rPr>
                <w:color w:val="auto"/>
              </w:rPr>
              <w:t>responden</w:t>
            </w:r>
            <w:r w:rsidRPr="00F82881">
              <w:rPr>
                <w:color w:val="auto"/>
                <w:lang w:val="id-ID"/>
              </w:rPr>
              <w:t xml:space="preserve"> </w:t>
            </w:r>
            <w:r w:rsidR="00F77B21">
              <w:rPr>
                <w:color w:val="auto"/>
                <w:lang w:val="id-ID"/>
              </w:rPr>
              <w:t>memperoleh</w:t>
            </w:r>
            <w:r w:rsidRPr="00F82881">
              <w:rPr>
                <w:color w:val="auto"/>
                <w:lang w:val="id-ID"/>
              </w:rPr>
              <w:t xml:space="preserve"> </w:t>
            </w:r>
            <w:r w:rsidRPr="00F82881">
              <w:rPr>
                <w:color w:val="auto"/>
              </w:rPr>
              <w:t>obat</w:t>
            </w:r>
            <w:r w:rsidR="00F77B21">
              <w:rPr>
                <w:color w:val="auto"/>
                <w:lang w:val="id-ID"/>
              </w:rPr>
              <w:t xml:space="preserve"> arthritis gout</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Kuesioner</w:t>
            </w:r>
          </w:p>
        </w:tc>
        <w:tc>
          <w:tcPr>
            <w:tcW w:w="2268" w:type="dxa"/>
            <w:tcBorders>
              <w:top w:val="single" w:sz="4" w:space="0" w:color="auto"/>
              <w:bottom w:val="single" w:sz="4" w:space="0" w:color="auto"/>
            </w:tcBorders>
          </w:tcPr>
          <w:p w:rsidR="00FA2969" w:rsidRPr="005F0C44" w:rsidRDefault="00FA2969" w:rsidP="00C022C5">
            <w:pPr>
              <w:pStyle w:val="Default"/>
              <w:spacing w:line="360" w:lineRule="auto"/>
              <w:rPr>
                <w:color w:val="auto"/>
                <w:lang w:val="id-ID"/>
              </w:rPr>
            </w:pPr>
            <w:r w:rsidRPr="00F82881">
              <w:rPr>
                <w:color w:val="auto"/>
              </w:rPr>
              <w:t xml:space="preserve">1. </w:t>
            </w:r>
            <w:r w:rsidR="005F0C44">
              <w:rPr>
                <w:color w:val="auto"/>
                <w:lang w:val="id-ID"/>
              </w:rPr>
              <w:t>Apotek</w:t>
            </w:r>
          </w:p>
          <w:p w:rsidR="00FA2969" w:rsidRPr="00F82881" w:rsidRDefault="00FA2969" w:rsidP="00C022C5">
            <w:pPr>
              <w:pStyle w:val="Default"/>
              <w:spacing w:line="360" w:lineRule="auto"/>
              <w:rPr>
                <w:color w:val="auto"/>
              </w:rPr>
            </w:pPr>
            <w:r w:rsidRPr="00F82881">
              <w:rPr>
                <w:color w:val="auto"/>
              </w:rPr>
              <w:t>2. Toko</w:t>
            </w:r>
            <w:r w:rsidRPr="00F82881">
              <w:rPr>
                <w:color w:val="auto"/>
                <w:lang w:val="id-ID"/>
              </w:rPr>
              <w:t xml:space="preserve"> </w:t>
            </w:r>
            <w:r w:rsidRPr="00F82881">
              <w:rPr>
                <w:color w:val="auto"/>
              </w:rPr>
              <w:t>obat</w:t>
            </w:r>
          </w:p>
          <w:p w:rsidR="005F0C44" w:rsidRDefault="005F0C44" w:rsidP="00C022C5">
            <w:pPr>
              <w:pStyle w:val="Default"/>
              <w:spacing w:line="360" w:lineRule="auto"/>
              <w:rPr>
                <w:color w:val="auto"/>
                <w:lang w:val="id-ID"/>
              </w:rPr>
            </w:pPr>
            <w:r>
              <w:rPr>
                <w:color w:val="auto"/>
              </w:rPr>
              <w:t>3.</w:t>
            </w:r>
            <w:r>
              <w:rPr>
                <w:color w:val="auto"/>
                <w:lang w:val="id-ID"/>
              </w:rPr>
              <w:t xml:space="preserve"> Toko jamu/Herbal</w:t>
            </w:r>
          </w:p>
          <w:p w:rsidR="005F0C44" w:rsidRDefault="001377C5" w:rsidP="00C022C5">
            <w:pPr>
              <w:pStyle w:val="Default"/>
              <w:spacing w:line="360" w:lineRule="auto"/>
              <w:rPr>
                <w:color w:val="auto"/>
                <w:lang w:val="id-ID"/>
              </w:rPr>
            </w:pPr>
            <w:r>
              <w:rPr>
                <w:color w:val="auto"/>
                <w:lang w:val="id-ID"/>
              </w:rPr>
              <w:t xml:space="preserve">4. </w:t>
            </w:r>
            <w:r w:rsidR="009410D2">
              <w:rPr>
                <w:color w:val="auto"/>
                <w:lang w:val="id-ID"/>
              </w:rPr>
              <w:t>Warung</w:t>
            </w:r>
          </w:p>
          <w:p w:rsidR="00FA2969" w:rsidRPr="00F82881" w:rsidRDefault="005F0C44" w:rsidP="00C022C5">
            <w:pPr>
              <w:pStyle w:val="Default"/>
              <w:spacing w:line="360" w:lineRule="auto"/>
              <w:rPr>
                <w:color w:val="auto"/>
                <w:lang w:val="id-ID"/>
              </w:rPr>
            </w:pPr>
            <w:r>
              <w:rPr>
                <w:color w:val="auto"/>
                <w:lang w:val="id-ID"/>
              </w:rPr>
              <w:t xml:space="preserve">5. </w:t>
            </w:r>
            <w:r w:rsidR="00FA2969" w:rsidRPr="00F82881">
              <w:rPr>
                <w:color w:val="auto"/>
                <w:lang w:val="id-ID"/>
              </w:rPr>
              <w:t>Lain-lain</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Nominal</w:t>
            </w:r>
          </w:p>
        </w:tc>
      </w:tr>
      <w:tr w:rsidR="00FA2969" w:rsidRPr="00F82881" w:rsidTr="00B863CC">
        <w:trPr>
          <w:trHeight w:val="936"/>
        </w:trPr>
        <w:tc>
          <w:tcPr>
            <w:tcW w:w="1249"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lang w:val="id-ID"/>
              </w:rPr>
              <w:t>5</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Alasan</w:t>
            </w:r>
            <w:r w:rsidRPr="00F82881">
              <w:rPr>
                <w:color w:val="auto"/>
                <w:lang w:val="id-ID"/>
              </w:rPr>
              <w:t xml:space="preserve"> </w:t>
            </w:r>
            <w:r w:rsidRPr="00F82881">
              <w:rPr>
                <w:color w:val="auto"/>
              </w:rPr>
              <w:t>melakukan</w:t>
            </w:r>
            <w:r w:rsidRPr="00F82881">
              <w:rPr>
                <w:color w:val="auto"/>
                <w:lang w:val="id-ID"/>
              </w:rPr>
              <w:t xml:space="preserve"> </w:t>
            </w:r>
            <w:r w:rsidRPr="00F82881">
              <w:rPr>
                <w:color w:val="auto"/>
              </w:rPr>
              <w:t>swamedikasi</w:t>
            </w:r>
          </w:p>
        </w:tc>
        <w:tc>
          <w:tcPr>
            <w:tcW w:w="1701"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Alasan</w:t>
            </w:r>
            <w:r w:rsidRPr="00F82881">
              <w:rPr>
                <w:color w:val="auto"/>
                <w:lang w:val="id-ID"/>
              </w:rPr>
              <w:t xml:space="preserve"> </w:t>
            </w:r>
            <w:r w:rsidRPr="00F82881">
              <w:rPr>
                <w:color w:val="auto"/>
              </w:rPr>
              <w:t>responden</w:t>
            </w:r>
            <w:r w:rsidRPr="00F82881">
              <w:rPr>
                <w:color w:val="auto"/>
                <w:lang w:val="id-ID"/>
              </w:rPr>
              <w:t xml:space="preserve"> </w:t>
            </w:r>
            <w:r w:rsidRPr="00F82881">
              <w:rPr>
                <w:color w:val="auto"/>
              </w:rPr>
              <w:t>melakukan</w:t>
            </w:r>
            <w:r w:rsidRPr="00F82881">
              <w:rPr>
                <w:color w:val="auto"/>
                <w:lang w:val="id-ID"/>
              </w:rPr>
              <w:t xml:space="preserve"> </w:t>
            </w:r>
            <w:r w:rsidRPr="00F82881">
              <w:rPr>
                <w:color w:val="auto"/>
              </w:rPr>
              <w:t>swamedikasi</w:t>
            </w:r>
            <w:r w:rsidRPr="00F82881">
              <w:rPr>
                <w:color w:val="auto"/>
                <w:lang w:val="id-ID"/>
              </w:rPr>
              <w:t xml:space="preserve"> </w:t>
            </w:r>
            <w:r w:rsidRPr="00F82881">
              <w:rPr>
                <w:color w:val="auto"/>
              </w:rPr>
              <w:t>ketika</w:t>
            </w:r>
            <w:r w:rsidRPr="00F82881">
              <w:rPr>
                <w:color w:val="auto"/>
                <w:lang w:val="id-ID"/>
              </w:rPr>
              <w:t xml:space="preserve"> </w:t>
            </w:r>
            <w:r w:rsidR="001D2476" w:rsidRPr="00F82881">
              <w:rPr>
                <w:color w:val="auto"/>
              </w:rPr>
              <w:t>m</w:t>
            </w:r>
            <w:r w:rsidR="001D2476" w:rsidRPr="00F82881">
              <w:rPr>
                <w:color w:val="auto"/>
                <w:lang w:val="id-ID"/>
              </w:rPr>
              <w:t xml:space="preserve">engalami </w:t>
            </w:r>
            <w:r w:rsidRPr="00F82881">
              <w:rPr>
                <w:color w:val="auto"/>
              </w:rPr>
              <w:t>arthritis gout</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Kuesioner</w:t>
            </w:r>
          </w:p>
        </w:tc>
        <w:tc>
          <w:tcPr>
            <w:tcW w:w="2268"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1. Praktis</w:t>
            </w:r>
          </w:p>
          <w:p w:rsidR="00FA2969" w:rsidRPr="00F82881" w:rsidRDefault="00FA2969" w:rsidP="00C022C5">
            <w:pPr>
              <w:pStyle w:val="Default"/>
              <w:spacing w:line="360" w:lineRule="auto"/>
              <w:rPr>
                <w:color w:val="auto"/>
              </w:rPr>
            </w:pPr>
            <w:r w:rsidRPr="00F82881">
              <w:rPr>
                <w:color w:val="auto"/>
              </w:rPr>
              <w:t>2. Harga</w:t>
            </w:r>
            <w:r w:rsidRPr="00F82881">
              <w:rPr>
                <w:color w:val="auto"/>
                <w:lang w:val="id-ID"/>
              </w:rPr>
              <w:t xml:space="preserve"> </w:t>
            </w:r>
            <w:r w:rsidRPr="00F82881">
              <w:rPr>
                <w:color w:val="auto"/>
              </w:rPr>
              <w:t>terjangkau</w:t>
            </w:r>
          </w:p>
          <w:p w:rsidR="00FA2969" w:rsidRPr="00F82881" w:rsidRDefault="00FA2969" w:rsidP="00C022C5">
            <w:pPr>
              <w:pStyle w:val="Default"/>
              <w:spacing w:line="360" w:lineRule="auto"/>
              <w:rPr>
                <w:color w:val="auto"/>
              </w:rPr>
            </w:pPr>
            <w:r w:rsidRPr="00F82881">
              <w:rPr>
                <w:color w:val="auto"/>
              </w:rPr>
              <w:t>3. Sakit</w:t>
            </w:r>
            <w:r w:rsidRPr="00F82881">
              <w:rPr>
                <w:color w:val="auto"/>
                <w:lang w:val="id-ID"/>
              </w:rPr>
              <w:t xml:space="preserve"> </w:t>
            </w:r>
            <w:r w:rsidRPr="00F82881">
              <w:rPr>
                <w:color w:val="auto"/>
              </w:rPr>
              <w:t>masih</w:t>
            </w:r>
            <w:r w:rsidRPr="00F82881">
              <w:rPr>
                <w:color w:val="auto"/>
                <w:lang w:val="id-ID"/>
              </w:rPr>
              <w:t xml:space="preserve"> </w:t>
            </w:r>
            <w:r w:rsidRPr="00F82881">
              <w:rPr>
                <w:color w:val="auto"/>
              </w:rPr>
              <w:t>mudah</w:t>
            </w:r>
            <w:r w:rsidRPr="00F82881">
              <w:rPr>
                <w:color w:val="auto"/>
                <w:lang w:val="id-ID"/>
              </w:rPr>
              <w:t xml:space="preserve"> </w:t>
            </w:r>
            <w:r w:rsidRPr="00F82881">
              <w:rPr>
                <w:color w:val="auto"/>
              </w:rPr>
              <w:t>ditangani</w:t>
            </w:r>
          </w:p>
          <w:p w:rsidR="00FA2969" w:rsidRPr="00F82881" w:rsidRDefault="00FA2969" w:rsidP="00C022C5">
            <w:pPr>
              <w:pStyle w:val="Default"/>
              <w:spacing w:line="360" w:lineRule="auto"/>
              <w:rPr>
                <w:color w:val="auto"/>
                <w:lang w:val="id-ID"/>
              </w:rPr>
            </w:pPr>
            <w:r w:rsidRPr="00F82881">
              <w:rPr>
                <w:color w:val="auto"/>
              </w:rPr>
              <w:t>4. Mudah</w:t>
            </w:r>
            <w:r w:rsidRPr="00F82881">
              <w:rPr>
                <w:color w:val="auto"/>
                <w:lang w:val="id-ID"/>
              </w:rPr>
              <w:t xml:space="preserve"> </w:t>
            </w:r>
            <w:r w:rsidRPr="00F82881">
              <w:rPr>
                <w:color w:val="auto"/>
              </w:rPr>
              <w:t>didapat</w:t>
            </w:r>
          </w:p>
          <w:p w:rsidR="00FA2969" w:rsidRPr="00F82881" w:rsidRDefault="00FA2969" w:rsidP="00C022C5">
            <w:pPr>
              <w:pStyle w:val="Default"/>
              <w:spacing w:line="360" w:lineRule="auto"/>
              <w:rPr>
                <w:color w:val="auto"/>
                <w:lang w:val="id-ID"/>
              </w:rPr>
            </w:pPr>
            <w:r w:rsidRPr="00F82881">
              <w:rPr>
                <w:color w:val="auto"/>
                <w:lang w:val="id-ID"/>
              </w:rPr>
              <w:t xml:space="preserve">5. </w:t>
            </w:r>
            <w:r w:rsidR="005F0C44">
              <w:rPr>
                <w:color w:val="auto"/>
                <w:lang w:val="id-ID"/>
              </w:rPr>
              <w:t>Malas</w:t>
            </w:r>
            <w:r w:rsidRPr="00F82881">
              <w:rPr>
                <w:color w:val="auto"/>
                <w:lang w:val="id-ID"/>
              </w:rPr>
              <w:t xml:space="preserve"> ke dokter</w:t>
            </w:r>
          </w:p>
          <w:p w:rsidR="00FA2969" w:rsidRPr="00F82881" w:rsidRDefault="00FA2969" w:rsidP="00C022C5">
            <w:pPr>
              <w:pStyle w:val="Default"/>
              <w:spacing w:line="360" w:lineRule="auto"/>
              <w:rPr>
                <w:color w:val="auto"/>
                <w:lang w:val="id-ID"/>
              </w:rPr>
            </w:pPr>
            <w:r w:rsidRPr="00F82881">
              <w:rPr>
                <w:color w:val="auto"/>
                <w:lang w:val="id-ID"/>
              </w:rPr>
              <w:t>6. Lain-lain</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Nominal</w:t>
            </w:r>
          </w:p>
        </w:tc>
      </w:tr>
      <w:tr w:rsidR="00FA2969" w:rsidRPr="00F82881" w:rsidTr="00042DCB">
        <w:trPr>
          <w:trHeight w:val="4456"/>
        </w:trPr>
        <w:tc>
          <w:tcPr>
            <w:tcW w:w="1249"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lang w:val="id-ID"/>
              </w:rPr>
              <w:t>6</w:t>
            </w:r>
          </w:p>
        </w:tc>
        <w:tc>
          <w:tcPr>
            <w:tcW w:w="1477"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Sumber</w:t>
            </w:r>
            <w:r w:rsidRPr="00F82881">
              <w:rPr>
                <w:color w:val="auto"/>
                <w:lang w:val="id-ID"/>
              </w:rPr>
              <w:t xml:space="preserve"> </w:t>
            </w:r>
            <w:r w:rsidRPr="00F82881">
              <w:rPr>
                <w:color w:val="auto"/>
              </w:rPr>
              <w:t>informasi</w:t>
            </w:r>
            <w:r w:rsidRPr="00F82881">
              <w:rPr>
                <w:color w:val="auto"/>
                <w:lang w:val="id-ID"/>
              </w:rPr>
              <w:t xml:space="preserve"> </w:t>
            </w:r>
            <w:r w:rsidRPr="00F82881">
              <w:rPr>
                <w:color w:val="auto"/>
              </w:rPr>
              <w:t>tentang</w:t>
            </w:r>
            <w:r w:rsidR="00B863CC" w:rsidRPr="00F82881">
              <w:rPr>
                <w:color w:val="auto"/>
                <w:lang w:val="id-ID"/>
              </w:rPr>
              <w:t xml:space="preserve"> </w:t>
            </w:r>
            <w:r w:rsidRPr="00F82881">
              <w:rPr>
                <w:color w:val="auto"/>
              </w:rPr>
              <w:t>obat yang digunakan</w:t>
            </w:r>
          </w:p>
        </w:tc>
        <w:tc>
          <w:tcPr>
            <w:tcW w:w="1701"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rPr>
              <w:t>Sumber</w:t>
            </w:r>
            <w:r w:rsidRPr="00F82881">
              <w:rPr>
                <w:color w:val="auto"/>
                <w:lang w:val="id-ID"/>
              </w:rPr>
              <w:t xml:space="preserve"> </w:t>
            </w:r>
            <w:r w:rsidRPr="00F82881">
              <w:rPr>
                <w:color w:val="auto"/>
              </w:rPr>
              <w:t>informasi yang diperoleh</w:t>
            </w:r>
            <w:r w:rsidRPr="00F82881">
              <w:rPr>
                <w:color w:val="auto"/>
                <w:lang w:val="id-ID"/>
              </w:rPr>
              <w:t xml:space="preserve"> </w:t>
            </w:r>
            <w:r w:rsidRPr="00F82881">
              <w:rPr>
                <w:color w:val="auto"/>
              </w:rPr>
              <w:t>responden</w:t>
            </w:r>
            <w:r w:rsidRPr="00F82881">
              <w:rPr>
                <w:color w:val="auto"/>
                <w:lang w:val="id-ID"/>
              </w:rPr>
              <w:t xml:space="preserve"> </w:t>
            </w:r>
            <w:r w:rsidRPr="00F82881">
              <w:rPr>
                <w:color w:val="auto"/>
              </w:rPr>
              <w:t>dalam</w:t>
            </w:r>
            <w:r w:rsidRPr="00F82881">
              <w:rPr>
                <w:color w:val="auto"/>
                <w:lang w:val="id-ID"/>
              </w:rPr>
              <w:t xml:space="preserve"> </w:t>
            </w:r>
            <w:r w:rsidR="001D2476" w:rsidRPr="00F82881">
              <w:rPr>
                <w:color w:val="auto"/>
              </w:rPr>
              <w:t>me</w:t>
            </w:r>
            <w:r w:rsidR="001D2476" w:rsidRPr="00F82881">
              <w:rPr>
                <w:color w:val="auto"/>
                <w:lang w:val="id-ID"/>
              </w:rPr>
              <w:t>nggunakan</w:t>
            </w:r>
            <w:r w:rsidRPr="00F82881">
              <w:rPr>
                <w:color w:val="auto"/>
                <w:lang w:val="id-ID"/>
              </w:rPr>
              <w:t xml:space="preserve"> </w:t>
            </w:r>
            <w:r w:rsidRPr="00F82881">
              <w:rPr>
                <w:color w:val="auto"/>
              </w:rPr>
              <w:t>obat</w:t>
            </w:r>
            <w:r w:rsidR="001D2476" w:rsidRPr="00F82881">
              <w:rPr>
                <w:color w:val="auto"/>
                <w:lang w:val="id-ID"/>
              </w:rPr>
              <w:t xml:space="preserve"> arthritis gout</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Kuesioner</w:t>
            </w:r>
          </w:p>
        </w:tc>
        <w:tc>
          <w:tcPr>
            <w:tcW w:w="2268" w:type="dxa"/>
            <w:tcBorders>
              <w:top w:val="single" w:sz="4" w:space="0" w:color="auto"/>
              <w:bottom w:val="single" w:sz="4" w:space="0" w:color="auto"/>
            </w:tcBorders>
          </w:tcPr>
          <w:p w:rsidR="00FA2969" w:rsidRPr="00F82881" w:rsidRDefault="00FA2969" w:rsidP="00C022C5">
            <w:pPr>
              <w:pStyle w:val="Default"/>
              <w:spacing w:line="360" w:lineRule="auto"/>
              <w:rPr>
                <w:color w:val="auto"/>
                <w:lang w:val="id-ID"/>
              </w:rPr>
            </w:pPr>
            <w:r w:rsidRPr="00F82881">
              <w:rPr>
                <w:color w:val="auto"/>
              </w:rPr>
              <w:t xml:space="preserve">1. </w:t>
            </w:r>
            <w:r w:rsidRPr="00F82881">
              <w:rPr>
                <w:color w:val="auto"/>
                <w:lang w:val="id-ID"/>
              </w:rPr>
              <w:t>Tenaga kesehatan (Dokter/ apoteker)</w:t>
            </w:r>
          </w:p>
          <w:p w:rsidR="00FA2969" w:rsidRPr="00F82881" w:rsidRDefault="00FA2969" w:rsidP="00C022C5">
            <w:pPr>
              <w:pStyle w:val="Default"/>
              <w:spacing w:line="360" w:lineRule="auto"/>
              <w:rPr>
                <w:color w:val="auto"/>
              </w:rPr>
            </w:pPr>
            <w:r w:rsidRPr="00F82881">
              <w:rPr>
                <w:color w:val="auto"/>
                <w:lang w:val="id-ID"/>
              </w:rPr>
              <w:t xml:space="preserve">2. </w:t>
            </w:r>
            <w:r w:rsidRPr="00F82881">
              <w:rPr>
                <w:color w:val="auto"/>
              </w:rPr>
              <w:t>Keluarga</w:t>
            </w:r>
          </w:p>
          <w:p w:rsidR="00FA2969" w:rsidRPr="005F0C44" w:rsidRDefault="00FA2969" w:rsidP="00C022C5">
            <w:pPr>
              <w:pStyle w:val="Default"/>
              <w:spacing w:line="360" w:lineRule="auto"/>
              <w:rPr>
                <w:color w:val="auto"/>
                <w:lang w:val="id-ID"/>
              </w:rPr>
            </w:pPr>
            <w:r w:rsidRPr="00F82881">
              <w:rPr>
                <w:color w:val="auto"/>
                <w:lang w:val="id-ID"/>
              </w:rPr>
              <w:t>3.</w:t>
            </w:r>
            <w:r w:rsidR="005F0C44">
              <w:rPr>
                <w:color w:val="auto"/>
                <w:lang w:val="id-ID"/>
              </w:rPr>
              <w:t>Teman</w:t>
            </w:r>
          </w:p>
          <w:p w:rsidR="00FA2969" w:rsidRPr="00F82881" w:rsidRDefault="00FA2969" w:rsidP="00C022C5">
            <w:pPr>
              <w:pStyle w:val="Default"/>
              <w:spacing w:line="360" w:lineRule="auto"/>
              <w:rPr>
                <w:color w:val="auto"/>
              </w:rPr>
            </w:pPr>
            <w:r w:rsidRPr="00F82881">
              <w:rPr>
                <w:color w:val="auto"/>
                <w:lang w:val="id-ID"/>
              </w:rPr>
              <w:t>4</w:t>
            </w:r>
            <w:r w:rsidRPr="00F82881">
              <w:rPr>
                <w:color w:val="auto"/>
              </w:rPr>
              <w:t>. Media Elektronik (Iklan TV, Radio, internet)</w:t>
            </w:r>
          </w:p>
          <w:p w:rsidR="00FA2969" w:rsidRPr="00F82881" w:rsidRDefault="00FA2969" w:rsidP="00C022C5">
            <w:pPr>
              <w:pStyle w:val="Default"/>
              <w:spacing w:line="360" w:lineRule="auto"/>
              <w:rPr>
                <w:color w:val="auto"/>
              </w:rPr>
            </w:pPr>
            <w:r w:rsidRPr="00F82881">
              <w:rPr>
                <w:color w:val="auto"/>
                <w:lang w:val="id-ID"/>
              </w:rPr>
              <w:t>5</w:t>
            </w:r>
            <w:r w:rsidRPr="00F82881">
              <w:rPr>
                <w:color w:val="auto"/>
              </w:rPr>
              <w:t>. Media Cetak (Majalah, brosur, koran)</w:t>
            </w:r>
          </w:p>
          <w:p w:rsidR="00FA2969" w:rsidRPr="00F82881" w:rsidRDefault="00FA2969" w:rsidP="00C022C5">
            <w:pPr>
              <w:pStyle w:val="Default"/>
              <w:spacing w:line="360" w:lineRule="auto"/>
              <w:rPr>
                <w:color w:val="auto"/>
                <w:lang w:val="id-ID"/>
              </w:rPr>
            </w:pPr>
            <w:r w:rsidRPr="00F82881">
              <w:rPr>
                <w:color w:val="auto"/>
                <w:lang w:val="id-ID"/>
              </w:rPr>
              <w:t>6. Lain-lain</w:t>
            </w:r>
          </w:p>
        </w:tc>
        <w:tc>
          <w:tcPr>
            <w:tcW w:w="1276" w:type="dxa"/>
            <w:tcBorders>
              <w:top w:val="single" w:sz="4" w:space="0" w:color="auto"/>
              <w:bottom w:val="single" w:sz="4" w:space="0" w:color="auto"/>
            </w:tcBorders>
          </w:tcPr>
          <w:p w:rsidR="00FA2969" w:rsidRPr="00F82881" w:rsidRDefault="00FA2969" w:rsidP="00C022C5">
            <w:pPr>
              <w:pStyle w:val="Default"/>
              <w:spacing w:line="360" w:lineRule="auto"/>
              <w:rPr>
                <w:color w:val="auto"/>
              </w:rPr>
            </w:pPr>
            <w:r w:rsidRPr="00F82881">
              <w:rPr>
                <w:color w:val="auto"/>
              </w:rPr>
              <w:t>Nominal</w:t>
            </w:r>
          </w:p>
        </w:tc>
      </w:tr>
    </w:tbl>
    <w:p w:rsidR="00042DCB" w:rsidRDefault="00042DCB" w:rsidP="00C022C5">
      <w:pPr>
        <w:spacing w:after="0" w:line="360" w:lineRule="auto"/>
        <w:jc w:val="center"/>
        <w:rPr>
          <w:rFonts w:ascii="Times New Roman" w:hAnsi="Times New Roman" w:cs="Times New Roman"/>
          <w:b/>
          <w:sz w:val="24"/>
          <w:szCs w:val="24"/>
        </w:rPr>
        <w:sectPr w:rsidR="00042DCB" w:rsidSect="00042DCB">
          <w:pgSz w:w="11906" w:h="16838"/>
          <w:pgMar w:top="1701" w:right="1701" w:bottom="1701" w:left="2268" w:header="709" w:footer="828" w:gutter="0"/>
          <w:pgNumType w:start="5"/>
          <w:cols w:space="708"/>
          <w:titlePg/>
          <w:docGrid w:linePitch="360"/>
        </w:sectPr>
      </w:pPr>
    </w:p>
    <w:p w:rsidR="00B863CC" w:rsidRPr="00F82881" w:rsidRDefault="00B863CC" w:rsidP="00C022C5">
      <w:pPr>
        <w:spacing w:after="0" w:line="360" w:lineRule="auto"/>
        <w:jc w:val="center"/>
        <w:rPr>
          <w:rFonts w:ascii="Times New Roman" w:hAnsi="Times New Roman" w:cs="Times New Roman"/>
          <w:b/>
          <w:sz w:val="24"/>
          <w:szCs w:val="24"/>
        </w:rPr>
      </w:pPr>
      <w:r w:rsidRPr="00F82881">
        <w:rPr>
          <w:rFonts w:ascii="Times New Roman" w:hAnsi="Times New Roman" w:cs="Times New Roman"/>
          <w:b/>
          <w:sz w:val="24"/>
          <w:szCs w:val="24"/>
        </w:rPr>
        <w:lastRenderedPageBreak/>
        <w:t>BAB III</w:t>
      </w:r>
    </w:p>
    <w:p w:rsidR="00B863CC" w:rsidRPr="00F82881" w:rsidRDefault="00B863CC" w:rsidP="00C022C5">
      <w:pPr>
        <w:pStyle w:val="Default"/>
        <w:tabs>
          <w:tab w:val="left" w:pos="540"/>
          <w:tab w:val="center" w:pos="3966"/>
        </w:tabs>
        <w:spacing w:line="360" w:lineRule="auto"/>
        <w:jc w:val="center"/>
        <w:rPr>
          <w:b/>
          <w:color w:val="auto"/>
          <w:lang w:val="id-ID"/>
        </w:rPr>
      </w:pPr>
      <w:r w:rsidRPr="00F82881">
        <w:rPr>
          <w:b/>
          <w:color w:val="auto"/>
        </w:rPr>
        <w:t>METODE PENELITIAN</w:t>
      </w:r>
    </w:p>
    <w:p w:rsidR="00B863CC" w:rsidRDefault="00B863CC" w:rsidP="00C022C5">
      <w:pPr>
        <w:pStyle w:val="Default"/>
        <w:tabs>
          <w:tab w:val="left" w:pos="540"/>
          <w:tab w:val="center" w:pos="3966"/>
        </w:tabs>
        <w:spacing w:line="360" w:lineRule="auto"/>
        <w:jc w:val="center"/>
        <w:rPr>
          <w:b/>
          <w:color w:val="auto"/>
          <w:lang w:val="id-ID"/>
        </w:rPr>
      </w:pPr>
    </w:p>
    <w:p w:rsidR="00884413" w:rsidRPr="00F82881" w:rsidRDefault="00884413" w:rsidP="00C022C5">
      <w:pPr>
        <w:pStyle w:val="Default"/>
        <w:tabs>
          <w:tab w:val="left" w:pos="540"/>
          <w:tab w:val="center" w:pos="3966"/>
        </w:tabs>
        <w:spacing w:line="360" w:lineRule="auto"/>
        <w:jc w:val="center"/>
        <w:rPr>
          <w:b/>
          <w:color w:val="auto"/>
          <w:lang w:val="id-ID"/>
        </w:rPr>
      </w:pPr>
    </w:p>
    <w:p w:rsidR="00B863CC" w:rsidRPr="00F82881" w:rsidRDefault="00B863CC" w:rsidP="00C45590">
      <w:pPr>
        <w:widowControl w:val="0"/>
        <w:numPr>
          <w:ilvl w:val="0"/>
          <w:numId w:val="14"/>
        </w:numPr>
        <w:tabs>
          <w:tab w:val="left" w:pos="0"/>
          <w:tab w:val="left" w:pos="540"/>
        </w:tabs>
        <w:spacing w:after="0" w:line="360" w:lineRule="auto"/>
        <w:ind w:left="0" w:firstLine="0"/>
        <w:jc w:val="both"/>
        <w:rPr>
          <w:rFonts w:ascii="Times New Roman" w:hAnsi="Times New Roman" w:cs="Times New Roman"/>
          <w:b/>
          <w:sz w:val="24"/>
          <w:szCs w:val="24"/>
          <w:shd w:val="clear" w:color="auto" w:fill="FFFFFF"/>
        </w:rPr>
      </w:pPr>
      <w:r w:rsidRPr="00F82881">
        <w:rPr>
          <w:rFonts w:ascii="Times New Roman" w:hAnsi="Times New Roman" w:cs="Times New Roman"/>
          <w:b/>
          <w:sz w:val="24"/>
          <w:szCs w:val="24"/>
          <w:shd w:val="clear" w:color="auto" w:fill="FFFFFF"/>
        </w:rPr>
        <w:t>Desain Penelitian</w:t>
      </w:r>
    </w:p>
    <w:p w:rsidR="00B863CC" w:rsidRPr="00F82881" w:rsidRDefault="00B863CC" w:rsidP="00884413">
      <w:pPr>
        <w:widowControl w:val="0"/>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Desain penelitian yang digunakan dalam penelitian ini yaitu metode survei deskriptif kuantitatif yang bertujuan untuk mendeskripsikan atau menggambarkan suatu keadaan yang terjadi di masyarakat secara objektif.</w:t>
      </w:r>
      <w:r w:rsidR="00BE01E4" w:rsidRPr="00F82881">
        <w:rPr>
          <w:rFonts w:ascii="Times New Roman" w:hAnsi="Times New Roman" w:cs="Times New Roman"/>
          <w:sz w:val="24"/>
          <w:szCs w:val="24"/>
        </w:rPr>
        <w:t xml:space="preserve"> </w:t>
      </w:r>
      <w:r w:rsidR="00BE01E4" w:rsidRPr="00F82881">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"Supardi S", "given" : "Surahman", "non-dropping-particle" : "", "parse-names" : false, "suffix" : "" } ], "id" : "ITEM-1", "issued" : { "date-parts" : [ [ "2014" ] ] }, "publisher" : "CV. Trans Info Media", "publisher-place" : "Jakarta", "title" : "Metodologi Penelitian untuk Mahasiswa Farmasi", "type" : "book" }, "uris" : [ "http://www.mendeley.com/documents/?uuid=6c3aee4c-09f8-4aa3-b631-101f30cfd47d" ] } ], "mendeley" : { "formattedCitation" : "&lt;sup&gt;17&lt;/sup&gt;", "plainTextFormattedCitation" : "17", "previouslyFormattedCitation" : "&lt;sup&gt;17&lt;/sup&gt;" }, "properties" : {  }, "schema" : "https://github.com/citation-style-language/schema/raw/master/csl-citation.json" }</w:instrText>
      </w:r>
      <w:r w:rsidR="00BE01E4" w:rsidRPr="00F82881">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17</w:t>
      </w:r>
      <w:r w:rsidR="00BE01E4" w:rsidRPr="00F82881">
        <w:rPr>
          <w:rFonts w:ascii="Times New Roman" w:hAnsi="Times New Roman" w:cs="Times New Roman"/>
          <w:sz w:val="24"/>
          <w:szCs w:val="24"/>
        </w:rPr>
        <w:fldChar w:fldCharType="end"/>
      </w:r>
    </w:p>
    <w:p w:rsidR="00B863CC" w:rsidRDefault="00B863CC" w:rsidP="00C022C5">
      <w:pPr>
        <w:widowControl w:val="0"/>
        <w:spacing w:after="0" w:line="360" w:lineRule="auto"/>
        <w:jc w:val="both"/>
        <w:rPr>
          <w:rFonts w:ascii="Times New Roman" w:hAnsi="Times New Roman" w:cs="Times New Roman"/>
          <w:sz w:val="24"/>
          <w:szCs w:val="24"/>
        </w:rPr>
      </w:pPr>
    </w:p>
    <w:p w:rsidR="006F33AA" w:rsidRPr="00F82881" w:rsidRDefault="006F33AA" w:rsidP="00C022C5">
      <w:pPr>
        <w:widowControl w:val="0"/>
        <w:spacing w:after="0" w:line="360" w:lineRule="auto"/>
        <w:jc w:val="both"/>
        <w:rPr>
          <w:rFonts w:ascii="Times New Roman" w:hAnsi="Times New Roman" w:cs="Times New Roman"/>
          <w:sz w:val="24"/>
          <w:szCs w:val="24"/>
        </w:rPr>
      </w:pPr>
    </w:p>
    <w:p w:rsidR="00B863CC" w:rsidRPr="00F82881" w:rsidRDefault="00B863CC" w:rsidP="00C45590">
      <w:pPr>
        <w:widowControl w:val="0"/>
        <w:numPr>
          <w:ilvl w:val="0"/>
          <w:numId w:val="14"/>
        </w:numPr>
        <w:spacing w:after="0" w:line="360" w:lineRule="auto"/>
        <w:ind w:left="0" w:firstLine="0"/>
        <w:jc w:val="both"/>
        <w:rPr>
          <w:rFonts w:ascii="Times New Roman" w:hAnsi="Times New Roman" w:cs="Times New Roman"/>
          <w:b/>
          <w:sz w:val="24"/>
          <w:szCs w:val="24"/>
          <w:shd w:val="clear" w:color="auto" w:fill="FFFFFF"/>
        </w:rPr>
      </w:pPr>
      <w:r w:rsidRPr="00F82881">
        <w:rPr>
          <w:rFonts w:ascii="Times New Roman" w:hAnsi="Times New Roman" w:cs="Times New Roman"/>
          <w:b/>
          <w:sz w:val="24"/>
          <w:szCs w:val="24"/>
          <w:shd w:val="clear" w:color="auto" w:fill="FFFFFF"/>
        </w:rPr>
        <w:t>Lokasi dan Waktu Penelitian</w:t>
      </w:r>
    </w:p>
    <w:p w:rsidR="00B863CC" w:rsidRPr="00F82881" w:rsidRDefault="00B863CC" w:rsidP="00884413">
      <w:pPr>
        <w:widowControl w:val="0"/>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Penelitian dilakukan di lingkungan masyarakat RW 05 Kelurahan Kademangan Kecamatan Setu Kota Tangerang Selatan. Waktu penelitian</w:t>
      </w:r>
      <w:r w:rsidR="001D2476" w:rsidRPr="00F82881">
        <w:rPr>
          <w:rFonts w:ascii="Times New Roman" w:hAnsi="Times New Roman" w:cs="Times New Roman"/>
          <w:sz w:val="24"/>
          <w:szCs w:val="24"/>
        </w:rPr>
        <w:t xml:space="preserve"> mulai dari bulan Desember sampai dengan Juni 2018, pengumpulan  data </w:t>
      </w:r>
      <w:r w:rsidRPr="00F82881">
        <w:rPr>
          <w:rFonts w:ascii="Times New Roman" w:hAnsi="Times New Roman" w:cs="Times New Roman"/>
          <w:sz w:val="24"/>
          <w:szCs w:val="24"/>
        </w:rPr>
        <w:t>dilaksanakan pada bulan April 2018.</w:t>
      </w:r>
    </w:p>
    <w:p w:rsidR="00B863CC" w:rsidRDefault="00B863CC" w:rsidP="00C022C5">
      <w:pPr>
        <w:widowControl w:val="0"/>
        <w:tabs>
          <w:tab w:val="left" w:pos="709"/>
        </w:tabs>
        <w:spacing w:after="0" w:line="360" w:lineRule="auto"/>
        <w:jc w:val="both"/>
        <w:rPr>
          <w:rFonts w:ascii="Times New Roman" w:hAnsi="Times New Roman" w:cs="Times New Roman"/>
          <w:sz w:val="24"/>
          <w:szCs w:val="24"/>
        </w:rPr>
      </w:pPr>
    </w:p>
    <w:p w:rsidR="006F33AA" w:rsidRPr="00F82881" w:rsidRDefault="006F33AA" w:rsidP="006F33AA">
      <w:pPr>
        <w:widowControl w:val="0"/>
        <w:spacing w:after="0" w:line="360" w:lineRule="auto"/>
        <w:jc w:val="both"/>
        <w:rPr>
          <w:rFonts w:ascii="Times New Roman" w:hAnsi="Times New Roman" w:cs="Times New Roman"/>
          <w:sz w:val="24"/>
          <w:szCs w:val="24"/>
        </w:rPr>
      </w:pPr>
    </w:p>
    <w:p w:rsidR="00B863CC" w:rsidRDefault="00B863CC" w:rsidP="00C45590">
      <w:pPr>
        <w:pStyle w:val="ListParagraph"/>
        <w:widowControl w:val="0"/>
        <w:numPr>
          <w:ilvl w:val="0"/>
          <w:numId w:val="14"/>
        </w:numPr>
        <w:tabs>
          <w:tab w:val="left" w:pos="0"/>
          <w:tab w:val="left" w:pos="540"/>
        </w:tabs>
        <w:spacing w:after="0" w:line="360" w:lineRule="auto"/>
        <w:ind w:left="0" w:firstLine="0"/>
        <w:jc w:val="both"/>
        <w:rPr>
          <w:rFonts w:ascii="Times New Roman" w:hAnsi="Times New Roman" w:cs="Times New Roman"/>
          <w:b/>
          <w:sz w:val="24"/>
          <w:szCs w:val="24"/>
        </w:rPr>
      </w:pPr>
      <w:r w:rsidRPr="00F82881">
        <w:rPr>
          <w:rFonts w:ascii="Times New Roman" w:hAnsi="Times New Roman" w:cs="Times New Roman"/>
          <w:b/>
          <w:sz w:val="24"/>
          <w:szCs w:val="24"/>
        </w:rPr>
        <w:t>Populasi dan Sampel</w:t>
      </w:r>
    </w:p>
    <w:p w:rsidR="00B863CC" w:rsidRPr="00F82881" w:rsidRDefault="00B863CC" w:rsidP="00C45590">
      <w:pPr>
        <w:pStyle w:val="ListParagraph"/>
        <w:widowControl w:val="0"/>
        <w:numPr>
          <w:ilvl w:val="0"/>
          <w:numId w:val="17"/>
        </w:numPr>
        <w:spacing w:after="0" w:line="360" w:lineRule="auto"/>
        <w:ind w:left="567" w:hanging="567"/>
        <w:jc w:val="both"/>
        <w:rPr>
          <w:rFonts w:ascii="Times New Roman" w:hAnsi="Times New Roman" w:cs="Times New Roman"/>
          <w:b/>
          <w:sz w:val="24"/>
          <w:szCs w:val="24"/>
        </w:rPr>
      </w:pPr>
      <w:r w:rsidRPr="00F82881">
        <w:rPr>
          <w:rFonts w:ascii="Times New Roman" w:hAnsi="Times New Roman" w:cs="Times New Roman"/>
          <w:b/>
          <w:sz w:val="24"/>
          <w:szCs w:val="24"/>
        </w:rPr>
        <w:t>Populasi</w:t>
      </w:r>
    </w:p>
    <w:p w:rsidR="00B863CC" w:rsidRDefault="00B863CC" w:rsidP="006F33AA">
      <w:pPr>
        <w:widowControl w:val="0"/>
        <w:spacing w:after="0" w:line="360" w:lineRule="auto"/>
        <w:ind w:firstLine="851"/>
        <w:jc w:val="both"/>
        <w:rPr>
          <w:rFonts w:ascii="Times New Roman" w:hAnsi="Times New Roman" w:cs="Times New Roman"/>
          <w:sz w:val="24"/>
          <w:szCs w:val="24"/>
        </w:rPr>
      </w:pPr>
      <w:r w:rsidRPr="00F82881">
        <w:rPr>
          <w:rFonts w:ascii="Times New Roman" w:hAnsi="Times New Roman" w:cs="Times New Roman"/>
          <w:sz w:val="24"/>
          <w:szCs w:val="24"/>
        </w:rPr>
        <w:t xml:space="preserve">Populasi dalam penelitian ini adalah seluruh masyarakat penderita </w:t>
      </w:r>
      <w:r w:rsidRPr="00BC606D">
        <w:rPr>
          <w:rFonts w:ascii="Times New Roman" w:hAnsi="Times New Roman" w:cs="Times New Roman"/>
          <w:i/>
          <w:sz w:val="24"/>
          <w:szCs w:val="24"/>
        </w:rPr>
        <w:t>arthritis gout</w:t>
      </w:r>
      <w:r w:rsidRPr="00F82881">
        <w:rPr>
          <w:rFonts w:ascii="Times New Roman" w:hAnsi="Times New Roman" w:cs="Times New Roman"/>
          <w:sz w:val="24"/>
          <w:szCs w:val="24"/>
        </w:rPr>
        <w:t xml:space="preserve"> dan melakukan swamedikasi di wilayah RW 05 Kelurahan Kademangan Kecamatan Setu Kota Tangerang Selatan tahun 2018.</w:t>
      </w:r>
    </w:p>
    <w:p w:rsidR="00F82881" w:rsidRPr="00F82881" w:rsidRDefault="00F82881" w:rsidP="00BC606D">
      <w:pPr>
        <w:widowControl w:val="0"/>
        <w:spacing w:after="0" w:line="360" w:lineRule="auto"/>
        <w:ind w:firstLine="644"/>
        <w:jc w:val="both"/>
        <w:rPr>
          <w:rFonts w:ascii="Times New Roman" w:hAnsi="Times New Roman" w:cs="Times New Roman"/>
          <w:b/>
          <w:sz w:val="24"/>
          <w:szCs w:val="24"/>
        </w:rPr>
      </w:pPr>
    </w:p>
    <w:p w:rsidR="00B863CC" w:rsidRPr="00F82881" w:rsidRDefault="00B863CC" w:rsidP="00C45590">
      <w:pPr>
        <w:pStyle w:val="ListParagraph"/>
        <w:widowControl w:val="0"/>
        <w:numPr>
          <w:ilvl w:val="0"/>
          <w:numId w:val="17"/>
        </w:numPr>
        <w:spacing w:after="0" w:line="360" w:lineRule="auto"/>
        <w:ind w:left="567" w:hanging="567"/>
        <w:jc w:val="both"/>
        <w:rPr>
          <w:rFonts w:ascii="Times New Roman" w:hAnsi="Times New Roman" w:cs="Times New Roman"/>
          <w:b/>
          <w:sz w:val="24"/>
          <w:szCs w:val="24"/>
        </w:rPr>
      </w:pPr>
      <w:r w:rsidRPr="00F82881">
        <w:rPr>
          <w:rFonts w:ascii="Times New Roman" w:hAnsi="Times New Roman" w:cs="Times New Roman"/>
          <w:b/>
          <w:sz w:val="24"/>
          <w:szCs w:val="24"/>
        </w:rPr>
        <w:t>Sampel</w:t>
      </w:r>
    </w:p>
    <w:p w:rsidR="00B863CC" w:rsidRPr="00F82881" w:rsidRDefault="00B863CC" w:rsidP="006F33AA">
      <w:pPr>
        <w:widowControl w:val="0"/>
        <w:spacing w:after="0" w:line="360" w:lineRule="auto"/>
        <w:ind w:firstLine="851"/>
        <w:jc w:val="both"/>
        <w:rPr>
          <w:rFonts w:ascii="Times New Roman" w:hAnsi="Times New Roman" w:cs="Times New Roman"/>
          <w:b/>
          <w:sz w:val="24"/>
          <w:szCs w:val="24"/>
        </w:rPr>
      </w:pPr>
      <w:r w:rsidRPr="00F82881">
        <w:rPr>
          <w:rFonts w:ascii="Times New Roman" w:hAnsi="Times New Roman" w:cs="Times New Roman"/>
          <w:sz w:val="24"/>
          <w:szCs w:val="24"/>
        </w:rPr>
        <w:t xml:space="preserve">Sampel dalam penelitian ini adalah </w:t>
      </w:r>
      <w:r w:rsidRPr="00BC606D">
        <w:rPr>
          <w:rFonts w:ascii="Times New Roman" w:hAnsi="Times New Roman" w:cs="Times New Roman"/>
          <w:i/>
          <w:sz w:val="24"/>
          <w:szCs w:val="24"/>
        </w:rPr>
        <w:t>total sampling</w:t>
      </w:r>
      <w:r w:rsidRPr="00F82881">
        <w:rPr>
          <w:rFonts w:ascii="Times New Roman" w:hAnsi="Times New Roman" w:cs="Times New Roman"/>
          <w:sz w:val="24"/>
          <w:szCs w:val="24"/>
        </w:rPr>
        <w:t xml:space="preserve"> yaitu diambil  seluruh masyarakat yang menderita </w:t>
      </w:r>
      <w:r w:rsidRPr="00BC606D">
        <w:rPr>
          <w:rFonts w:ascii="Times New Roman" w:hAnsi="Times New Roman" w:cs="Times New Roman"/>
          <w:i/>
          <w:sz w:val="24"/>
          <w:szCs w:val="24"/>
        </w:rPr>
        <w:t>art</w:t>
      </w:r>
      <w:r w:rsidR="006A7A5A">
        <w:rPr>
          <w:rFonts w:ascii="Times New Roman" w:hAnsi="Times New Roman" w:cs="Times New Roman"/>
          <w:i/>
          <w:sz w:val="24"/>
          <w:szCs w:val="24"/>
        </w:rPr>
        <w:t>h</w:t>
      </w:r>
      <w:r w:rsidRPr="00BC606D">
        <w:rPr>
          <w:rFonts w:ascii="Times New Roman" w:hAnsi="Times New Roman" w:cs="Times New Roman"/>
          <w:i/>
          <w:sz w:val="24"/>
          <w:szCs w:val="24"/>
        </w:rPr>
        <w:t>ritis gout</w:t>
      </w:r>
      <w:r w:rsidRPr="00F82881">
        <w:rPr>
          <w:rFonts w:ascii="Times New Roman" w:hAnsi="Times New Roman" w:cs="Times New Roman"/>
          <w:sz w:val="24"/>
          <w:szCs w:val="24"/>
        </w:rPr>
        <w:t xml:space="preserve"> dan melakukan swamedikasi di RW 05 Kelurahan Kademangan Kecamatan Setu Kota Tangerang Selatan tahun 2018.</w:t>
      </w:r>
      <w:r w:rsidRPr="00F82881">
        <w:rPr>
          <w:rFonts w:ascii="Times New Roman" w:hAnsi="Times New Roman" w:cs="Times New Roman"/>
          <w:sz w:val="24"/>
          <w:szCs w:val="24"/>
          <w:vertAlign w:val="superscript"/>
        </w:rPr>
        <w:t>22</w:t>
      </w:r>
    </w:p>
    <w:p w:rsidR="00B863CC" w:rsidRPr="00F82881" w:rsidRDefault="00B863CC" w:rsidP="006F33AA">
      <w:pPr>
        <w:pStyle w:val="ListParagraph"/>
        <w:spacing w:after="0" w:line="360" w:lineRule="auto"/>
        <w:ind w:left="0"/>
        <w:jc w:val="both"/>
        <w:rPr>
          <w:rFonts w:ascii="Times New Roman" w:hAnsi="Times New Roman" w:cs="Times New Roman"/>
          <w:sz w:val="24"/>
          <w:szCs w:val="24"/>
        </w:rPr>
      </w:pPr>
      <w:r w:rsidRPr="00F82881">
        <w:rPr>
          <w:rFonts w:ascii="Times New Roman" w:hAnsi="Times New Roman" w:cs="Times New Roman"/>
          <w:sz w:val="24"/>
          <w:szCs w:val="24"/>
        </w:rPr>
        <w:t>Adapun kriteria inklusi dan eksklusi adalah sebagai berikut:</w:t>
      </w:r>
    </w:p>
    <w:p w:rsidR="00B863CC" w:rsidRPr="00F82881" w:rsidRDefault="00B863CC" w:rsidP="00C45590">
      <w:pPr>
        <w:pStyle w:val="ListParagraph"/>
        <w:numPr>
          <w:ilvl w:val="0"/>
          <w:numId w:val="15"/>
        </w:numPr>
        <w:tabs>
          <w:tab w:val="left" w:pos="1080"/>
        </w:tabs>
        <w:spacing w:after="0" w:line="360" w:lineRule="auto"/>
        <w:ind w:left="851" w:hanging="284"/>
        <w:jc w:val="both"/>
        <w:rPr>
          <w:rFonts w:ascii="Times New Roman" w:hAnsi="Times New Roman" w:cs="Times New Roman"/>
          <w:sz w:val="24"/>
          <w:szCs w:val="24"/>
        </w:rPr>
      </w:pPr>
      <w:r w:rsidRPr="00F82881">
        <w:rPr>
          <w:rFonts w:ascii="Times New Roman" w:hAnsi="Times New Roman" w:cs="Times New Roman"/>
          <w:sz w:val="24"/>
          <w:szCs w:val="24"/>
        </w:rPr>
        <w:t>Kriteria inklusi adalah persyaratan umum yang harus dipenuhi oleh subjek penelitian/populasi agar dapat diikutsertakan dalam penelitian. Kriteria inklusi dalam penelitian ini meliputi:</w:t>
      </w:r>
    </w:p>
    <w:p w:rsidR="00B863CC" w:rsidRPr="00F82881" w:rsidRDefault="00B863CC" w:rsidP="00C45590">
      <w:pPr>
        <w:pStyle w:val="ListParagraph"/>
        <w:numPr>
          <w:ilvl w:val="1"/>
          <w:numId w:val="16"/>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lastRenderedPageBreak/>
        <w:t>Responden berusia ≥ 30–65 tahun dan merupakan warga RW 05 kelurahan Kademangan kecamatan Setu kota Tangerang Selatan.</w:t>
      </w:r>
    </w:p>
    <w:p w:rsidR="00B863CC" w:rsidRPr="00F82881" w:rsidRDefault="00B863CC" w:rsidP="00C45590">
      <w:pPr>
        <w:pStyle w:val="ListParagraph"/>
        <w:numPr>
          <w:ilvl w:val="1"/>
          <w:numId w:val="16"/>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 xml:space="preserve">Masyarakat yang terdiagnosa </w:t>
      </w:r>
      <w:r w:rsidRPr="00BC606D">
        <w:rPr>
          <w:rFonts w:ascii="Times New Roman" w:hAnsi="Times New Roman" w:cs="Times New Roman"/>
          <w:i/>
          <w:sz w:val="24"/>
          <w:szCs w:val="24"/>
        </w:rPr>
        <w:t>arthritis gout</w:t>
      </w:r>
      <w:r w:rsidRPr="00F82881">
        <w:rPr>
          <w:rFonts w:ascii="Times New Roman" w:hAnsi="Times New Roman" w:cs="Times New Roman"/>
          <w:sz w:val="24"/>
          <w:szCs w:val="24"/>
        </w:rPr>
        <w:t xml:space="preserve"> oleh tenaga kesehatan.</w:t>
      </w:r>
    </w:p>
    <w:p w:rsidR="00B863CC" w:rsidRPr="00F82881" w:rsidRDefault="00B863CC" w:rsidP="00C45590">
      <w:pPr>
        <w:pStyle w:val="ListParagraph"/>
        <w:numPr>
          <w:ilvl w:val="1"/>
          <w:numId w:val="16"/>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 xml:space="preserve">Tiga bulan terakhir melakukan swamedikasi penyakit </w:t>
      </w:r>
      <w:r w:rsidRPr="00BC606D">
        <w:rPr>
          <w:rFonts w:ascii="Times New Roman" w:hAnsi="Times New Roman" w:cs="Times New Roman"/>
          <w:i/>
          <w:sz w:val="24"/>
          <w:szCs w:val="24"/>
        </w:rPr>
        <w:t>arthritis gout</w:t>
      </w:r>
      <w:r w:rsidRPr="00F82881">
        <w:rPr>
          <w:rFonts w:ascii="Times New Roman" w:hAnsi="Times New Roman" w:cs="Times New Roman"/>
          <w:sz w:val="24"/>
          <w:szCs w:val="24"/>
        </w:rPr>
        <w:t xml:space="preserve"> .</w:t>
      </w:r>
    </w:p>
    <w:p w:rsidR="00B863CC" w:rsidRDefault="00B863CC" w:rsidP="00C45590">
      <w:pPr>
        <w:pStyle w:val="ListParagraph"/>
        <w:numPr>
          <w:ilvl w:val="1"/>
          <w:numId w:val="16"/>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Bersedia menjadi responden.</w:t>
      </w:r>
    </w:p>
    <w:p w:rsidR="00B17F2C" w:rsidRPr="00B17F2C" w:rsidRDefault="00B17F2C" w:rsidP="00B17F2C">
      <w:pPr>
        <w:spacing w:after="0" w:line="360" w:lineRule="auto"/>
        <w:ind w:left="850"/>
        <w:jc w:val="both"/>
        <w:rPr>
          <w:rFonts w:ascii="Times New Roman" w:hAnsi="Times New Roman" w:cs="Times New Roman"/>
          <w:sz w:val="24"/>
          <w:szCs w:val="24"/>
        </w:rPr>
      </w:pPr>
    </w:p>
    <w:p w:rsidR="00B863CC" w:rsidRPr="00B17F2C" w:rsidRDefault="000A5906" w:rsidP="00C45590">
      <w:pPr>
        <w:pStyle w:val="ListParagraph"/>
        <w:numPr>
          <w:ilvl w:val="0"/>
          <w:numId w:val="15"/>
        </w:numPr>
        <w:tabs>
          <w:tab w:val="left" w:pos="630"/>
          <w:tab w:val="left" w:pos="1080"/>
        </w:tabs>
        <w:spacing w:after="0" w:line="360" w:lineRule="auto"/>
        <w:ind w:left="851" w:hanging="284"/>
        <w:jc w:val="both"/>
        <w:rPr>
          <w:rFonts w:ascii="Times New Roman" w:hAnsi="Times New Roman" w:cs="Times New Roman"/>
          <w:sz w:val="24"/>
          <w:szCs w:val="24"/>
        </w:rPr>
      </w:pPr>
      <w:r w:rsidRPr="00F82881">
        <w:rPr>
          <w:rFonts w:ascii="Times New Roman" w:hAnsi="Times New Roman" w:cs="Times New Roman"/>
          <w:sz w:val="24"/>
          <w:szCs w:val="24"/>
        </w:rPr>
        <w:t xml:space="preserve"> </w:t>
      </w:r>
      <w:r w:rsidR="00B863CC" w:rsidRPr="00F82881">
        <w:rPr>
          <w:rFonts w:ascii="Times New Roman" w:hAnsi="Times New Roman" w:cs="Times New Roman"/>
          <w:sz w:val="24"/>
          <w:szCs w:val="24"/>
        </w:rPr>
        <w:t>Kriteria Eksklusi adalah keadaan yang menyebabkan subjek penelitian yang memenuhi kriteria inklusi tidak dapat diikutsertakan dalam penelitian.</w:t>
      </w:r>
      <w:r w:rsidR="00B17F2C">
        <w:rPr>
          <w:rFonts w:ascii="Times New Roman" w:hAnsi="Times New Roman" w:cs="Times New Roman"/>
          <w:sz w:val="24"/>
          <w:szCs w:val="24"/>
        </w:rPr>
        <w:t xml:space="preserve"> </w:t>
      </w:r>
      <w:r w:rsidR="00B863CC" w:rsidRPr="00B17F2C">
        <w:rPr>
          <w:rFonts w:ascii="Times New Roman" w:hAnsi="Times New Roman" w:cs="Times New Roman"/>
          <w:sz w:val="24"/>
          <w:szCs w:val="24"/>
        </w:rPr>
        <w:t>Kriteria eksklusi penelitian ini meliputi:</w:t>
      </w:r>
    </w:p>
    <w:p w:rsidR="00C37C98" w:rsidRPr="00BC606D" w:rsidRDefault="00B863CC" w:rsidP="00C45590">
      <w:pPr>
        <w:pStyle w:val="ListParagraph"/>
        <w:numPr>
          <w:ilvl w:val="2"/>
          <w:numId w:val="16"/>
        </w:numPr>
        <w:spacing w:after="0" w:line="360" w:lineRule="auto"/>
        <w:ind w:left="1134" w:hanging="284"/>
        <w:jc w:val="both"/>
        <w:rPr>
          <w:rFonts w:ascii="Times New Roman" w:hAnsi="Times New Roman" w:cs="Times New Roman"/>
          <w:sz w:val="24"/>
          <w:szCs w:val="24"/>
        </w:rPr>
      </w:pPr>
      <w:r w:rsidRPr="00F82881">
        <w:rPr>
          <w:rFonts w:ascii="Times New Roman" w:hAnsi="Times New Roman" w:cs="Times New Roman"/>
          <w:sz w:val="24"/>
          <w:szCs w:val="24"/>
        </w:rPr>
        <w:t>Memiliki penyakit lain selain penyakit sendi</w:t>
      </w:r>
      <w:r w:rsidR="00BC606D">
        <w:rPr>
          <w:rFonts w:ascii="Times New Roman" w:hAnsi="Times New Roman" w:cs="Times New Roman"/>
          <w:sz w:val="24"/>
          <w:szCs w:val="24"/>
        </w:rPr>
        <w:t>.</w:t>
      </w:r>
    </w:p>
    <w:p w:rsidR="00B863CC" w:rsidRDefault="00B863CC" w:rsidP="006F33AA">
      <w:pPr>
        <w:pStyle w:val="ListParagraph"/>
        <w:widowControl w:val="0"/>
        <w:tabs>
          <w:tab w:val="left" w:pos="0"/>
          <w:tab w:val="left" w:pos="540"/>
        </w:tabs>
        <w:spacing w:after="0" w:line="360" w:lineRule="auto"/>
        <w:ind w:left="0"/>
        <w:jc w:val="both"/>
        <w:rPr>
          <w:rFonts w:ascii="Times New Roman" w:hAnsi="Times New Roman" w:cs="Times New Roman"/>
          <w:b/>
          <w:sz w:val="24"/>
          <w:szCs w:val="24"/>
        </w:rPr>
      </w:pPr>
    </w:p>
    <w:p w:rsidR="00B17F2C" w:rsidRPr="00F82881" w:rsidRDefault="00B17F2C" w:rsidP="006F33AA">
      <w:pPr>
        <w:pStyle w:val="ListParagraph"/>
        <w:widowControl w:val="0"/>
        <w:tabs>
          <w:tab w:val="left" w:pos="0"/>
          <w:tab w:val="left" w:pos="540"/>
        </w:tabs>
        <w:spacing w:after="0" w:line="360" w:lineRule="auto"/>
        <w:ind w:left="0"/>
        <w:jc w:val="both"/>
        <w:rPr>
          <w:rFonts w:ascii="Times New Roman" w:hAnsi="Times New Roman" w:cs="Times New Roman"/>
          <w:b/>
          <w:sz w:val="24"/>
          <w:szCs w:val="24"/>
        </w:rPr>
      </w:pPr>
    </w:p>
    <w:p w:rsidR="00B863CC" w:rsidRDefault="006F6229" w:rsidP="00C45590">
      <w:pPr>
        <w:pStyle w:val="ListParagraph"/>
        <w:numPr>
          <w:ilvl w:val="0"/>
          <w:numId w:val="14"/>
        </w:numPr>
        <w:tabs>
          <w:tab w:val="left" w:pos="567"/>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Metode</w:t>
      </w:r>
      <w:r w:rsidR="00B863CC" w:rsidRPr="00F82881">
        <w:rPr>
          <w:rFonts w:ascii="Times New Roman" w:hAnsi="Times New Roman" w:cs="Times New Roman"/>
          <w:b/>
          <w:sz w:val="24"/>
          <w:szCs w:val="24"/>
        </w:rPr>
        <w:t xml:space="preserve"> Pengumpulan Data</w:t>
      </w:r>
    </w:p>
    <w:p w:rsidR="006F6229" w:rsidRPr="00E441B8" w:rsidRDefault="006F6229" w:rsidP="00B17F2C">
      <w:pPr>
        <w:spacing w:after="0" w:line="360" w:lineRule="auto"/>
        <w:ind w:firstLine="851"/>
        <w:jc w:val="both"/>
        <w:rPr>
          <w:rFonts w:ascii="Times New Roman" w:hAnsi="Times New Roman"/>
          <w:sz w:val="24"/>
          <w:szCs w:val="24"/>
        </w:rPr>
      </w:pPr>
      <w:r w:rsidRPr="00E441B8">
        <w:rPr>
          <w:rFonts w:ascii="Times New Roman" w:hAnsi="Times New Roman"/>
          <w:sz w:val="24"/>
          <w:szCs w:val="24"/>
        </w:rPr>
        <w:t xml:space="preserve">Data </w:t>
      </w:r>
      <w:r>
        <w:rPr>
          <w:rFonts w:ascii="Times New Roman" w:hAnsi="Times New Roman"/>
          <w:sz w:val="24"/>
          <w:szCs w:val="24"/>
        </w:rPr>
        <w:t xml:space="preserve">yang </w:t>
      </w:r>
      <w:r w:rsidRPr="00E441B8">
        <w:rPr>
          <w:rFonts w:ascii="Times New Roman" w:hAnsi="Times New Roman"/>
          <w:sz w:val="24"/>
          <w:szCs w:val="24"/>
        </w:rPr>
        <w:t xml:space="preserve">dikumpulkan </w:t>
      </w:r>
      <w:r>
        <w:rPr>
          <w:rFonts w:ascii="Times New Roman" w:hAnsi="Times New Roman"/>
          <w:sz w:val="24"/>
          <w:szCs w:val="24"/>
        </w:rPr>
        <w:t>berupa</w:t>
      </w:r>
      <w:r w:rsidRPr="00E441B8">
        <w:rPr>
          <w:rFonts w:ascii="Times New Roman" w:hAnsi="Times New Roman"/>
          <w:sz w:val="24"/>
          <w:szCs w:val="24"/>
        </w:rPr>
        <w:t xml:space="preserve"> data primer yang </w:t>
      </w:r>
      <w:r>
        <w:rPr>
          <w:rFonts w:ascii="Times New Roman" w:hAnsi="Times New Roman"/>
          <w:sz w:val="24"/>
          <w:szCs w:val="24"/>
        </w:rPr>
        <w:t>diperoleh peneliti</w:t>
      </w:r>
      <w:r w:rsidRPr="00E441B8">
        <w:rPr>
          <w:rFonts w:ascii="Times New Roman" w:hAnsi="Times New Roman"/>
          <w:sz w:val="24"/>
          <w:szCs w:val="24"/>
        </w:rPr>
        <w:t xml:space="preserve"> melalui wawancara dengan menggunakan kuesioner (lembar pertanyaan) yang merupakan suatu teknik pengumpulan data dengan melakukan serangkaian pertanyaan yang diajukan kepada responden dengan langkah-langkah sebagai berikut :</w:t>
      </w:r>
    </w:p>
    <w:p w:rsidR="006F6229" w:rsidRPr="002973C3" w:rsidRDefault="006F6229" w:rsidP="00C45590">
      <w:pPr>
        <w:pStyle w:val="HTMLPreformatted"/>
        <w:numPr>
          <w:ilvl w:val="0"/>
          <w:numId w:val="27"/>
        </w:numPr>
        <w:tabs>
          <w:tab w:val="clear" w:pos="916"/>
        </w:tabs>
        <w:spacing w:line="360" w:lineRule="auto"/>
        <w:ind w:left="851"/>
        <w:jc w:val="both"/>
        <w:rPr>
          <w:rFonts w:ascii="Times New Roman" w:hAnsi="Times New Roman" w:cs="Times New Roman"/>
          <w:b/>
          <w:sz w:val="24"/>
          <w:szCs w:val="24"/>
        </w:rPr>
      </w:pPr>
      <w:r w:rsidRPr="002973C3">
        <w:rPr>
          <w:rStyle w:val="fontstyle01"/>
          <w:b w:val="0"/>
        </w:rPr>
        <w:t>Menentukan lokasi pengambilan data.</w:t>
      </w:r>
    </w:p>
    <w:p w:rsidR="006F6229" w:rsidRPr="002973C3" w:rsidRDefault="006F6229" w:rsidP="001E29F5">
      <w:pPr>
        <w:pStyle w:val="HTMLPreformatted"/>
        <w:numPr>
          <w:ilvl w:val="0"/>
          <w:numId w:val="27"/>
        </w:numPr>
        <w:tabs>
          <w:tab w:val="clear" w:pos="916"/>
        </w:tabs>
        <w:spacing w:line="360" w:lineRule="auto"/>
        <w:ind w:left="851"/>
        <w:jc w:val="both"/>
        <w:rPr>
          <w:rFonts w:ascii="Times New Roman" w:hAnsi="Times New Roman" w:cs="Times New Roman"/>
          <w:b/>
          <w:sz w:val="24"/>
          <w:szCs w:val="24"/>
        </w:rPr>
      </w:pPr>
      <w:r w:rsidRPr="002973C3">
        <w:rPr>
          <w:rStyle w:val="fontstyle01"/>
          <w:b w:val="0"/>
        </w:rPr>
        <w:t>Melakukan survey pendahuluan.</w:t>
      </w:r>
    </w:p>
    <w:p w:rsidR="001E29F5" w:rsidRPr="001E29F5" w:rsidRDefault="006F6229" w:rsidP="001E29F5">
      <w:pPr>
        <w:pStyle w:val="HTMLPreformatted"/>
        <w:numPr>
          <w:ilvl w:val="0"/>
          <w:numId w:val="27"/>
        </w:numPr>
        <w:tabs>
          <w:tab w:val="clear" w:pos="916"/>
        </w:tabs>
        <w:spacing w:line="360" w:lineRule="auto"/>
        <w:ind w:left="851"/>
        <w:jc w:val="both"/>
        <w:rPr>
          <w:rFonts w:ascii="Times New Roman" w:hAnsi="Times New Roman" w:cs="Times New Roman"/>
          <w:b/>
          <w:sz w:val="24"/>
          <w:szCs w:val="24"/>
        </w:rPr>
      </w:pPr>
      <w:r>
        <w:rPr>
          <w:rStyle w:val="fontstyle01"/>
          <w:b w:val="0"/>
        </w:rPr>
        <w:t>Meminta izin pihak RW</w:t>
      </w:r>
      <w:r>
        <w:rPr>
          <w:rStyle w:val="fontstyle01"/>
          <w:b w:val="0"/>
          <w:lang w:val="id-ID"/>
        </w:rPr>
        <w:t xml:space="preserve"> </w:t>
      </w:r>
      <w:r w:rsidRPr="002973C3">
        <w:rPr>
          <w:rStyle w:val="fontstyle01"/>
          <w:b w:val="0"/>
        </w:rPr>
        <w:t>0</w:t>
      </w:r>
      <w:r w:rsidRPr="002973C3">
        <w:rPr>
          <w:rStyle w:val="fontstyle01"/>
          <w:b w:val="0"/>
          <w:lang w:val="id-ID"/>
        </w:rPr>
        <w:t xml:space="preserve">5 </w:t>
      </w:r>
      <w:r w:rsidRPr="002973C3">
        <w:rPr>
          <w:rStyle w:val="fontstyle01"/>
          <w:b w:val="0"/>
        </w:rPr>
        <w:t>untuk pengambilan</w:t>
      </w:r>
      <w:r w:rsidR="001E29F5">
        <w:rPr>
          <w:rFonts w:ascii="Times New Roman" w:hAnsi="Times New Roman" w:cs="Times New Roman"/>
          <w:b/>
          <w:color w:val="000000"/>
          <w:sz w:val="24"/>
          <w:szCs w:val="24"/>
          <w:lang w:val="id-ID"/>
        </w:rPr>
        <w:t xml:space="preserve"> </w:t>
      </w:r>
      <w:r w:rsidR="001E29F5">
        <w:rPr>
          <w:rStyle w:val="fontstyle01"/>
          <w:b w:val="0"/>
        </w:rPr>
        <w:t>data</w:t>
      </w:r>
      <w:r w:rsidR="001E29F5">
        <w:rPr>
          <w:rStyle w:val="fontstyle01"/>
          <w:b w:val="0"/>
          <w:lang w:val="id-ID"/>
        </w:rPr>
        <w:t>.</w:t>
      </w:r>
    </w:p>
    <w:p w:rsidR="006F6229" w:rsidRPr="002973C3" w:rsidRDefault="006F6229" w:rsidP="00381972">
      <w:pPr>
        <w:pStyle w:val="HTMLPreformatted"/>
        <w:numPr>
          <w:ilvl w:val="0"/>
          <w:numId w:val="27"/>
        </w:numPr>
        <w:tabs>
          <w:tab w:val="clear" w:pos="916"/>
        </w:tabs>
        <w:spacing w:line="360" w:lineRule="auto"/>
        <w:ind w:left="851"/>
        <w:rPr>
          <w:rFonts w:ascii="Times New Roman" w:hAnsi="Times New Roman" w:cs="Times New Roman"/>
          <w:b/>
          <w:sz w:val="24"/>
          <w:szCs w:val="24"/>
        </w:rPr>
      </w:pPr>
      <w:r w:rsidRPr="002973C3">
        <w:rPr>
          <w:rStyle w:val="fontstyle01"/>
          <w:b w:val="0"/>
        </w:rPr>
        <w:t>Meminta persetujuan responden</w:t>
      </w:r>
      <w:r w:rsidRPr="002973C3">
        <w:rPr>
          <w:rStyle w:val="fontstyle01"/>
          <w:b w:val="0"/>
          <w:lang w:val="id-ID"/>
        </w:rPr>
        <w:t xml:space="preserve"> dengan bertanya langsung kepada responden dan meminta tandatangan pengesahan responden</w:t>
      </w:r>
      <w:r w:rsidRPr="002973C3">
        <w:rPr>
          <w:rStyle w:val="fontstyle01"/>
          <w:b w:val="0"/>
        </w:rPr>
        <w:t>.</w:t>
      </w:r>
    </w:p>
    <w:p w:rsidR="006F6229" w:rsidRPr="002973C3" w:rsidRDefault="00BC606D" w:rsidP="001E29F5">
      <w:pPr>
        <w:pStyle w:val="HTMLPreformatted"/>
        <w:numPr>
          <w:ilvl w:val="0"/>
          <w:numId w:val="27"/>
        </w:numPr>
        <w:tabs>
          <w:tab w:val="clear" w:pos="916"/>
        </w:tabs>
        <w:spacing w:line="360" w:lineRule="auto"/>
        <w:ind w:left="851"/>
        <w:jc w:val="both"/>
        <w:rPr>
          <w:rFonts w:ascii="Times New Roman" w:hAnsi="Times New Roman" w:cs="Times New Roman"/>
          <w:b/>
          <w:sz w:val="24"/>
          <w:szCs w:val="24"/>
        </w:rPr>
      </w:pPr>
      <w:r>
        <w:rPr>
          <w:rStyle w:val="fontstyle01"/>
          <w:b w:val="0"/>
          <w:lang w:val="id-ID"/>
        </w:rPr>
        <w:t>Menjawab s</w:t>
      </w:r>
      <w:r w:rsidR="006F6229" w:rsidRPr="002973C3">
        <w:rPr>
          <w:rStyle w:val="fontstyle01"/>
          <w:b w:val="0"/>
          <w:lang w:val="id-ID"/>
        </w:rPr>
        <w:t>oal dengan mewawancara langsung ke responden</w:t>
      </w:r>
      <w:r w:rsidR="006F6229" w:rsidRPr="002973C3">
        <w:rPr>
          <w:rStyle w:val="fontstyle01"/>
          <w:b w:val="0"/>
        </w:rPr>
        <w:t>.</w:t>
      </w:r>
    </w:p>
    <w:p w:rsidR="006F6229" w:rsidRPr="002973C3" w:rsidRDefault="006F6229" w:rsidP="00C45590">
      <w:pPr>
        <w:pStyle w:val="HTMLPreformatted"/>
        <w:numPr>
          <w:ilvl w:val="0"/>
          <w:numId w:val="27"/>
        </w:numPr>
        <w:tabs>
          <w:tab w:val="clear" w:pos="916"/>
        </w:tabs>
        <w:spacing w:line="360" w:lineRule="auto"/>
        <w:ind w:left="851"/>
        <w:jc w:val="both"/>
        <w:rPr>
          <w:rFonts w:ascii="Times New Roman" w:hAnsi="Times New Roman" w:cs="Times New Roman"/>
          <w:b/>
          <w:sz w:val="24"/>
          <w:szCs w:val="24"/>
        </w:rPr>
      </w:pPr>
      <w:r w:rsidRPr="002973C3">
        <w:rPr>
          <w:rStyle w:val="fontstyle01"/>
          <w:b w:val="0"/>
        </w:rPr>
        <w:t>Memeriksa kelengkapan pengisian jawaban.</w:t>
      </w:r>
    </w:p>
    <w:p w:rsidR="006F6229" w:rsidRPr="002973C3" w:rsidRDefault="006F6229" w:rsidP="00C45590">
      <w:pPr>
        <w:pStyle w:val="HTMLPreformatted"/>
        <w:numPr>
          <w:ilvl w:val="0"/>
          <w:numId w:val="27"/>
        </w:numPr>
        <w:tabs>
          <w:tab w:val="clear" w:pos="916"/>
        </w:tabs>
        <w:spacing w:line="360" w:lineRule="auto"/>
        <w:ind w:left="851"/>
        <w:jc w:val="both"/>
        <w:rPr>
          <w:rStyle w:val="fontstyle01"/>
          <w:b w:val="0"/>
          <w:bCs w:val="0"/>
        </w:rPr>
      </w:pPr>
      <w:r>
        <w:rPr>
          <w:rStyle w:val="fontstyle01"/>
          <w:b w:val="0"/>
        </w:rPr>
        <w:t>Memberikan tanda terima kasih</w:t>
      </w:r>
      <w:r>
        <w:rPr>
          <w:rStyle w:val="fontstyle01"/>
          <w:b w:val="0"/>
          <w:lang w:val="id-ID"/>
        </w:rPr>
        <w:t xml:space="preserve"> berupa cinderamata.</w:t>
      </w:r>
    </w:p>
    <w:p w:rsidR="00BC606D" w:rsidRDefault="00BC606D" w:rsidP="006F33AA">
      <w:pPr>
        <w:pStyle w:val="ListParagraph"/>
        <w:tabs>
          <w:tab w:val="left" w:pos="567"/>
        </w:tabs>
        <w:spacing w:after="0" w:line="360" w:lineRule="auto"/>
        <w:ind w:left="0"/>
        <w:jc w:val="both"/>
        <w:rPr>
          <w:rFonts w:ascii="Times New Roman" w:hAnsi="Times New Roman" w:cs="Times New Roman"/>
          <w:b/>
          <w:sz w:val="24"/>
          <w:szCs w:val="24"/>
        </w:rPr>
      </w:pPr>
    </w:p>
    <w:p w:rsidR="00BC606D" w:rsidRDefault="00BC606D" w:rsidP="006F33AA">
      <w:pPr>
        <w:pStyle w:val="ListParagraph"/>
        <w:tabs>
          <w:tab w:val="left" w:pos="567"/>
        </w:tabs>
        <w:spacing w:after="0" w:line="360" w:lineRule="auto"/>
        <w:ind w:left="0"/>
        <w:jc w:val="both"/>
        <w:rPr>
          <w:rFonts w:ascii="Times New Roman" w:hAnsi="Times New Roman" w:cs="Times New Roman"/>
          <w:b/>
          <w:sz w:val="24"/>
          <w:szCs w:val="24"/>
        </w:rPr>
      </w:pPr>
    </w:p>
    <w:p w:rsidR="006F6229" w:rsidRDefault="006F6229" w:rsidP="00C45590">
      <w:pPr>
        <w:pStyle w:val="ListParagraph"/>
        <w:numPr>
          <w:ilvl w:val="0"/>
          <w:numId w:val="14"/>
        </w:numPr>
        <w:tabs>
          <w:tab w:val="left" w:pos="567"/>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Pengolahan Data</w:t>
      </w:r>
    </w:p>
    <w:p w:rsidR="006F6229" w:rsidRDefault="006F6229" w:rsidP="00B17F2C">
      <w:pPr>
        <w:spacing w:after="0" w:line="360" w:lineRule="auto"/>
        <w:ind w:firstLine="851"/>
        <w:jc w:val="both"/>
        <w:rPr>
          <w:rFonts w:ascii="Times New Roman" w:hAnsi="Times New Roman" w:cs="Times New Roman"/>
          <w:i/>
          <w:sz w:val="24"/>
          <w:szCs w:val="24"/>
        </w:rPr>
      </w:pPr>
      <w:r w:rsidRPr="00F82881">
        <w:rPr>
          <w:rFonts w:ascii="Times New Roman" w:hAnsi="Times New Roman" w:cs="Times New Roman"/>
          <w:sz w:val="24"/>
          <w:szCs w:val="24"/>
        </w:rPr>
        <w:t>Data yang sudah terkumpul kemudian diolah dengan sistem komputerisasi, adapun mekanisme pengolahan data dilakukan dengan tahapan e</w:t>
      </w:r>
      <w:r w:rsidRPr="00F82881">
        <w:rPr>
          <w:rFonts w:ascii="Times New Roman" w:hAnsi="Times New Roman" w:cs="Times New Roman"/>
          <w:i/>
          <w:sz w:val="24"/>
          <w:szCs w:val="24"/>
        </w:rPr>
        <w:t>diting</w:t>
      </w:r>
      <w:r w:rsidRPr="00F82881">
        <w:rPr>
          <w:rFonts w:ascii="Times New Roman" w:hAnsi="Times New Roman" w:cs="Times New Roman"/>
          <w:sz w:val="24"/>
          <w:szCs w:val="24"/>
        </w:rPr>
        <w:t>, c</w:t>
      </w:r>
      <w:r w:rsidRPr="00F82881">
        <w:rPr>
          <w:rFonts w:ascii="Times New Roman" w:hAnsi="Times New Roman" w:cs="Times New Roman"/>
          <w:i/>
          <w:sz w:val="24"/>
          <w:szCs w:val="24"/>
        </w:rPr>
        <w:t>oding</w:t>
      </w:r>
      <w:r w:rsidRPr="00F82881">
        <w:rPr>
          <w:rFonts w:ascii="Times New Roman" w:hAnsi="Times New Roman" w:cs="Times New Roman"/>
          <w:sz w:val="24"/>
          <w:szCs w:val="24"/>
        </w:rPr>
        <w:t xml:space="preserve">, </w:t>
      </w:r>
      <w:r w:rsidRPr="00F82881">
        <w:rPr>
          <w:rFonts w:ascii="Times New Roman" w:hAnsi="Times New Roman" w:cs="Times New Roman"/>
          <w:i/>
          <w:sz w:val="24"/>
          <w:szCs w:val="24"/>
        </w:rPr>
        <w:t xml:space="preserve"> entry</w:t>
      </w:r>
      <w:r w:rsidRPr="00F82881">
        <w:rPr>
          <w:rFonts w:ascii="Times New Roman" w:hAnsi="Times New Roman" w:cs="Times New Roman"/>
          <w:sz w:val="24"/>
          <w:szCs w:val="24"/>
        </w:rPr>
        <w:t xml:space="preserve"> da</w:t>
      </w:r>
      <w:r w:rsidRPr="00F82881">
        <w:rPr>
          <w:rFonts w:ascii="Times New Roman" w:hAnsi="Times New Roman" w:cs="Times New Roman"/>
          <w:sz w:val="24"/>
          <w:szCs w:val="24"/>
          <w:lang w:val="sv-SE"/>
        </w:rPr>
        <w:t>n c</w:t>
      </w:r>
      <w:r w:rsidRPr="00F82881">
        <w:rPr>
          <w:rFonts w:ascii="Times New Roman" w:hAnsi="Times New Roman" w:cs="Times New Roman"/>
          <w:i/>
          <w:sz w:val="24"/>
          <w:szCs w:val="24"/>
        </w:rPr>
        <w:t xml:space="preserve">leaning. </w:t>
      </w:r>
      <w:r w:rsidRPr="00F82881">
        <w:rPr>
          <w:rFonts w:ascii="Times New Roman" w:hAnsi="Times New Roman" w:cs="Times New Roman"/>
          <w:i/>
          <w:sz w:val="24"/>
          <w:szCs w:val="24"/>
        </w:rPr>
        <w:fldChar w:fldCharType="begin" w:fldLock="1"/>
      </w:r>
      <w:r w:rsidR="00985220">
        <w:rPr>
          <w:rFonts w:ascii="Times New Roman" w:hAnsi="Times New Roman" w:cs="Times New Roman"/>
          <w:i/>
          <w:sz w:val="24"/>
          <w:szCs w:val="24"/>
        </w:rPr>
        <w:instrText>ADDIN CSL_CITATION { "citationItems" : [ { "id" : "ITEM-1", "itemData" : { "author" : [ { "dropping-particle" : "", "family" : "Supardi S", "given" : "Surahman", "non-dropping-particle" : "", "parse-names" : false, "suffix" : "" } ], "id" : "ITEM-1", "issued" : { "date-parts" : [ [ "2014" ] ] }, "publisher" : "CV. Trans Info Media", "publisher-place" : "Jakarta", "title" : "Metodologi Penelitian untuk Mahasiswa Farmasi", "type" : "book" }, "uris" : [ "http://www.mendeley.com/documents/?uuid=6c3aee4c-09f8-4aa3-b631-101f30cfd47d" ] } ], "mendeley" : { "formattedCitation" : "&lt;sup&gt;17&lt;/sup&gt;", "plainTextFormattedCitation" : "17", "previouslyFormattedCitation" : "&lt;sup&gt;17&lt;/sup&gt;" }, "properties" : {  }, "schema" : "https://github.com/citation-style-language/schema/raw/master/csl-citation.json" }</w:instrText>
      </w:r>
      <w:r w:rsidRPr="00F82881">
        <w:rPr>
          <w:rFonts w:ascii="Times New Roman" w:hAnsi="Times New Roman" w:cs="Times New Roman"/>
          <w:i/>
          <w:sz w:val="24"/>
          <w:szCs w:val="24"/>
        </w:rPr>
        <w:fldChar w:fldCharType="separate"/>
      </w:r>
      <w:r w:rsidR="00985220" w:rsidRPr="00985220">
        <w:rPr>
          <w:rFonts w:ascii="Times New Roman" w:hAnsi="Times New Roman" w:cs="Times New Roman"/>
          <w:noProof/>
          <w:sz w:val="24"/>
          <w:szCs w:val="24"/>
          <w:vertAlign w:val="superscript"/>
        </w:rPr>
        <w:t>17</w:t>
      </w:r>
      <w:r w:rsidRPr="00F82881">
        <w:rPr>
          <w:rFonts w:ascii="Times New Roman" w:hAnsi="Times New Roman" w:cs="Times New Roman"/>
          <w:i/>
          <w:sz w:val="24"/>
          <w:szCs w:val="24"/>
        </w:rPr>
        <w:fldChar w:fldCharType="end"/>
      </w:r>
    </w:p>
    <w:p w:rsidR="00682610" w:rsidRPr="00682610" w:rsidRDefault="006F6229" w:rsidP="00C45590">
      <w:pPr>
        <w:pStyle w:val="ListParagraph"/>
        <w:numPr>
          <w:ilvl w:val="0"/>
          <w:numId w:val="18"/>
        </w:numPr>
        <w:tabs>
          <w:tab w:val="left" w:pos="-4820"/>
          <w:tab w:val="left" w:pos="993"/>
        </w:tabs>
        <w:spacing w:after="0" w:line="360" w:lineRule="auto"/>
        <w:ind w:left="851" w:hanging="426"/>
        <w:jc w:val="both"/>
        <w:outlineLvl w:val="0"/>
        <w:rPr>
          <w:rFonts w:ascii="Times New Roman" w:hAnsi="Times New Roman" w:cs="Times New Roman"/>
          <w:b/>
          <w:sz w:val="24"/>
          <w:szCs w:val="24"/>
        </w:rPr>
      </w:pPr>
      <w:r w:rsidRPr="00F82881">
        <w:rPr>
          <w:rFonts w:ascii="Times New Roman" w:hAnsi="Times New Roman" w:cs="Times New Roman"/>
          <w:b/>
          <w:i/>
          <w:sz w:val="24"/>
          <w:szCs w:val="24"/>
        </w:rPr>
        <w:lastRenderedPageBreak/>
        <w:t>Editing</w:t>
      </w:r>
    </w:p>
    <w:p w:rsidR="006F6229" w:rsidRPr="00682610" w:rsidRDefault="006F6229" w:rsidP="00B17F2C">
      <w:pPr>
        <w:tabs>
          <w:tab w:val="left" w:pos="-4820"/>
        </w:tabs>
        <w:spacing w:after="0" w:line="360" w:lineRule="auto"/>
        <w:ind w:left="851" w:firstLine="850"/>
        <w:jc w:val="both"/>
        <w:outlineLvl w:val="0"/>
        <w:rPr>
          <w:rFonts w:ascii="Times New Roman" w:hAnsi="Times New Roman" w:cs="Times New Roman"/>
          <w:b/>
          <w:sz w:val="24"/>
          <w:szCs w:val="24"/>
        </w:rPr>
      </w:pPr>
      <w:r w:rsidRPr="00BC606D">
        <w:rPr>
          <w:rFonts w:ascii="Times New Roman" w:hAnsi="Times New Roman" w:cs="Times New Roman"/>
          <w:i/>
          <w:sz w:val="24"/>
          <w:szCs w:val="24"/>
        </w:rPr>
        <w:t>Editing</w:t>
      </w:r>
      <w:r w:rsidRPr="00682610">
        <w:rPr>
          <w:rFonts w:ascii="Times New Roman" w:hAnsi="Times New Roman" w:cs="Times New Roman"/>
          <w:sz w:val="24"/>
          <w:szCs w:val="24"/>
        </w:rPr>
        <w:t xml:space="preserve"> dilakukan untuk memeriksa kelengkapan data yang diperoleh dari hasil kuesioner. Data atau informa</w:t>
      </w:r>
      <w:r w:rsidR="00BC606D">
        <w:rPr>
          <w:rFonts w:ascii="Times New Roman" w:hAnsi="Times New Roman" w:cs="Times New Roman"/>
          <w:sz w:val="24"/>
          <w:szCs w:val="24"/>
        </w:rPr>
        <w:t>si yang telah dikumpulkan dari k</w:t>
      </w:r>
      <w:r w:rsidRPr="00682610">
        <w:rPr>
          <w:rFonts w:ascii="Times New Roman" w:hAnsi="Times New Roman" w:cs="Times New Roman"/>
          <w:sz w:val="24"/>
          <w:szCs w:val="24"/>
        </w:rPr>
        <w:t>uesioner perlu diperiksa sekali lagi dan diperbaiki jika masih terdapat hal-hal yang salah atau masih ragu-ragu, seperti lengkapnya pengisian jawaban.</w:t>
      </w:r>
    </w:p>
    <w:p w:rsidR="00682610" w:rsidRPr="00682610" w:rsidRDefault="006F6229" w:rsidP="00C45590">
      <w:pPr>
        <w:pStyle w:val="ListParagraph"/>
        <w:numPr>
          <w:ilvl w:val="0"/>
          <w:numId w:val="18"/>
        </w:numPr>
        <w:tabs>
          <w:tab w:val="left" w:pos="-4820"/>
          <w:tab w:val="left" w:pos="993"/>
        </w:tabs>
        <w:spacing w:after="0" w:line="360" w:lineRule="auto"/>
        <w:ind w:left="851" w:hanging="426"/>
        <w:jc w:val="both"/>
        <w:outlineLvl w:val="0"/>
        <w:rPr>
          <w:rFonts w:ascii="Times New Roman" w:hAnsi="Times New Roman" w:cs="Times New Roman"/>
          <w:b/>
          <w:sz w:val="24"/>
          <w:szCs w:val="24"/>
        </w:rPr>
      </w:pPr>
      <w:r w:rsidRPr="00F82881">
        <w:rPr>
          <w:rFonts w:ascii="Times New Roman" w:hAnsi="Times New Roman" w:cs="Times New Roman"/>
          <w:b/>
          <w:i/>
          <w:sz w:val="24"/>
          <w:szCs w:val="24"/>
        </w:rPr>
        <w:t>Coding</w:t>
      </w:r>
    </w:p>
    <w:p w:rsidR="006F6229" w:rsidRPr="00682610" w:rsidRDefault="006F6229" w:rsidP="00B17F2C">
      <w:pPr>
        <w:tabs>
          <w:tab w:val="left" w:pos="-4820"/>
        </w:tabs>
        <w:spacing w:after="0" w:line="360" w:lineRule="auto"/>
        <w:ind w:left="851" w:firstLine="850"/>
        <w:jc w:val="both"/>
        <w:outlineLvl w:val="0"/>
        <w:rPr>
          <w:rFonts w:ascii="Times New Roman" w:hAnsi="Times New Roman" w:cs="Times New Roman"/>
          <w:b/>
          <w:sz w:val="24"/>
          <w:szCs w:val="24"/>
        </w:rPr>
      </w:pPr>
      <w:r w:rsidRPr="00682610">
        <w:rPr>
          <w:rFonts w:ascii="Times New Roman" w:hAnsi="Times New Roman" w:cs="Times New Roman"/>
          <w:sz w:val="24"/>
          <w:szCs w:val="24"/>
        </w:rPr>
        <w:t xml:space="preserve">Hasil kuesioner yang diperoleh diklasifikasikan menurut jenisnya kedalam bentuk yang lebih ringkas setelah diberi skor atau </w:t>
      </w:r>
      <w:r w:rsidRPr="00682610">
        <w:rPr>
          <w:rFonts w:ascii="Times New Roman" w:hAnsi="Times New Roman" w:cs="Times New Roman"/>
          <w:bCs/>
          <w:sz w:val="24"/>
          <w:szCs w:val="24"/>
        </w:rPr>
        <w:t xml:space="preserve">pemberian kode terhadap data yang sudah di </w:t>
      </w:r>
      <w:r w:rsidRPr="00BC606D">
        <w:rPr>
          <w:rFonts w:ascii="Times New Roman" w:hAnsi="Times New Roman" w:cs="Times New Roman"/>
          <w:bCs/>
          <w:i/>
          <w:sz w:val="24"/>
          <w:szCs w:val="24"/>
        </w:rPr>
        <w:t>edit</w:t>
      </w:r>
      <w:r w:rsidRPr="00682610">
        <w:rPr>
          <w:rFonts w:ascii="Times New Roman" w:hAnsi="Times New Roman" w:cs="Times New Roman"/>
          <w:sz w:val="24"/>
          <w:szCs w:val="24"/>
        </w:rPr>
        <w:t>.</w:t>
      </w:r>
    </w:p>
    <w:p w:rsidR="006F6229" w:rsidRPr="00F82881" w:rsidRDefault="006F6229" w:rsidP="00B17F2C">
      <w:pPr>
        <w:pStyle w:val="ListParagraph"/>
        <w:tabs>
          <w:tab w:val="left" w:pos="-4820"/>
          <w:tab w:val="left" w:pos="993"/>
        </w:tabs>
        <w:spacing w:after="0" w:line="360" w:lineRule="auto"/>
        <w:ind w:left="851" w:firstLine="850"/>
        <w:jc w:val="both"/>
        <w:rPr>
          <w:rFonts w:ascii="Times New Roman" w:hAnsi="Times New Roman" w:cs="Times New Roman"/>
          <w:sz w:val="24"/>
          <w:szCs w:val="24"/>
        </w:rPr>
      </w:pPr>
      <w:r w:rsidRPr="00F82881">
        <w:rPr>
          <w:rFonts w:ascii="Times New Roman" w:hAnsi="Times New Roman" w:cs="Times New Roman"/>
          <w:sz w:val="24"/>
          <w:szCs w:val="24"/>
        </w:rPr>
        <w:t>Pada tahap ini peneliti mengklasifikasikan data berdasarkan :</w:t>
      </w:r>
    </w:p>
    <w:p w:rsidR="006F6229" w:rsidRPr="00F82881" w:rsidRDefault="006F6229" w:rsidP="00C45590">
      <w:pPr>
        <w:pStyle w:val="ListParagraph"/>
        <w:numPr>
          <w:ilvl w:val="0"/>
          <w:numId w:val="41"/>
        </w:numPr>
        <w:spacing w:after="0" w:line="360" w:lineRule="auto"/>
        <w:ind w:left="1276"/>
        <w:jc w:val="both"/>
        <w:rPr>
          <w:rFonts w:ascii="Times New Roman" w:hAnsi="Times New Roman" w:cs="Times New Roman"/>
          <w:sz w:val="24"/>
          <w:szCs w:val="24"/>
        </w:rPr>
      </w:pPr>
      <w:r w:rsidRPr="00F82881">
        <w:rPr>
          <w:rFonts w:ascii="Times New Roman" w:hAnsi="Times New Roman" w:cs="Times New Roman"/>
          <w:sz w:val="24"/>
          <w:szCs w:val="24"/>
        </w:rPr>
        <w:t>Cara pengobatan</w:t>
      </w:r>
    </w:p>
    <w:p w:rsidR="006F6229" w:rsidRPr="00F82881" w:rsidRDefault="006F6229" w:rsidP="00C45590">
      <w:pPr>
        <w:pStyle w:val="ListParagraph"/>
        <w:numPr>
          <w:ilvl w:val="0"/>
          <w:numId w:val="41"/>
        </w:numPr>
        <w:spacing w:after="0" w:line="360" w:lineRule="auto"/>
        <w:ind w:left="1276"/>
        <w:jc w:val="both"/>
        <w:rPr>
          <w:rFonts w:ascii="Times New Roman" w:hAnsi="Times New Roman" w:cs="Times New Roman"/>
          <w:sz w:val="24"/>
          <w:szCs w:val="24"/>
        </w:rPr>
      </w:pPr>
      <w:r w:rsidRPr="00F82881">
        <w:rPr>
          <w:rFonts w:ascii="Times New Roman" w:hAnsi="Times New Roman" w:cs="Times New Roman"/>
          <w:sz w:val="24"/>
          <w:szCs w:val="24"/>
        </w:rPr>
        <w:t>Obat tradisional</w:t>
      </w:r>
    </w:p>
    <w:p w:rsidR="006F6229" w:rsidRPr="00F82881" w:rsidRDefault="006F6229" w:rsidP="00C45590">
      <w:pPr>
        <w:pStyle w:val="ListParagraph"/>
        <w:numPr>
          <w:ilvl w:val="0"/>
          <w:numId w:val="41"/>
        </w:numPr>
        <w:spacing w:after="0" w:line="360" w:lineRule="auto"/>
        <w:ind w:left="1276"/>
        <w:jc w:val="both"/>
        <w:rPr>
          <w:rFonts w:ascii="Times New Roman" w:hAnsi="Times New Roman" w:cs="Times New Roman"/>
          <w:sz w:val="24"/>
          <w:szCs w:val="24"/>
        </w:rPr>
      </w:pPr>
      <w:r w:rsidRPr="00F82881">
        <w:rPr>
          <w:rFonts w:ascii="Times New Roman" w:hAnsi="Times New Roman" w:cs="Times New Roman"/>
          <w:sz w:val="24"/>
          <w:szCs w:val="24"/>
        </w:rPr>
        <w:t>Obat kimia/ sintetis</w:t>
      </w:r>
    </w:p>
    <w:p w:rsidR="006F6229" w:rsidRPr="00F82881" w:rsidRDefault="006F6229" w:rsidP="00C45590">
      <w:pPr>
        <w:pStyle w:val="ListParagraph"/>
        <w:numPr>
          <w:ilvl w:val="0"/>
          <w:numId w:val="41"/>
        </w:numPr>
        <w:spacing w:after="0" w:line="360" w:lineRule="auto"/>
        <w:ind w:left="1276"/>
        <w:jc w:val="both"/>
        <w:rPr>
          <w:rFonts w:ascii="Times New Roman" w:hAnsi="Times New Roman" w:cs="Times New Roman"/>
          <w:sz w:val="24"/>
          <w:szCs w:val="24"/>
        </w:rPr>
      </w:pPr>
      <w:r w:rsidRPr="00F82881">
        <w:rPr>
          <w:rFonts w:ascii="Times New Roman" w:hAnsi="Times New Roman" w:cs="Times New Roman"/>
          <w:sz w:val="24"/>
          <w:szCs w:val="24"/>
        </w:rPr>
        <w:t xml:space="preserve">Tempat </w:t>
      </w:r>
      <w:r>
        <w:rPr>
          <w:rFonts w:ascii="Times New Roman" w:hAnsi="Times New Roman" w:cs="Times New Roman"/>
          <w:sz w:val="24"/>
          <w:szCs w:val="24"/>
        </w:rPr>
        <w:t>memperoleh</w:t>
      </w:r>
      <w:r w:rsidRPr="00F82881">
        <w:rPr>
          <w:rFonts w:ascii="Times New Roman" w:hAnsi="Times New Roman" w:cs="Times New Roman"/>
          <w:sz w:val="24"/>
          <w:szCs w:val="24"/>
        </w:rPr>
        <w:t xml:space="preserve"> obat</w:t>
      </w:r>
    </w:p>
    <w:p w:rsidR="006F6229" w:rsidRPr="00F82881" w:rsidRDefault="006F6229" w:rsidP="00C45590">
      <w:pPr>
        <w:pStyle w:val="ListParagraph"/>
        <w:numPr>
          <w:ilvl w:val="0"/>
          <w:numId w:val="41"/>
        </w:numPr>
        <w:spacing w:after="0" w:line="360" w:lineRule="auto"/>
        <w:ind w:left="1276"/>
        <w:jc w:val="both"/>
        <w:rPr>
          <w:rFonts w:ascii="Times New Roman" w:hAnsi="Times New Roman" w:cs="Times New Roman"/>
          <w:sz w:val="24"/>
          <w:szCs w:val="24"/>
        </w:rPr>
      </w:pPr>
      <w:r w:rsidRPr="00F82881">
        <w:rPr>
          <w:rFonts w:ascii="Times New Roman" w:hAnsi="Times New Roman" w:cs="Times New Roman"/>
          <w:sz w:val="24"/>
          <w:szCs w:val="24"/>
        </w:rPr>
        <w:t>Alasan melakukan swamedikasi</w:t>
      </w:r>
    </w:p>
    <w:p w:rsidR="006F6229" w:rsidRPr="00682610" w:rsidRDefault="006F6229" w:rsidP="00C45590">
      <w:pPr>
        <w:pStyle w:val="ListParagraph"/>
        <w:numPr>
          <w:ilvl w:val="0"/>
          <w:numId w:val="41"/>
        </w:numPr>
        <w:spacing w:after="0" w:line="360" w:lineRule="auto"/>
        <w:ind w:left="1276"/>
        <w:jc w:val="both"/>
        <w:rPr>
          <w:rFonts w:ascii="Times New Roman" w:hAnsi="Times New Roman" w:cs="Times New Roman"/>
          <w:sz w:val="24"/>
          <w:szCs w:val="24"/>
        </w:rPr>
      </w:pPr>
      <w:r w:rsidRPr="00F82881">
        <w:rPr>
          <w:rFonts w:ascii="Times New Roman" w:hAnsi="Times New Roman" w:cs="Times New Roman"/>
          <w:sz w:val="24"/>
          <w:szCs w:val="24"/>
        </w:rPr>
        <w:t>Sumber informasi tentang obat yang digunakan</w:t>
      </w:r>
    </w:p>
    <w:p w:rsidR="006F6229" w:rsidRPr="00F82881" w:rsidRDefault="006F6229" w:rsidP="00C45590">
      <w:pPr>
        <w:pStyle w:val="ListParagraph"/>
        <w:numPr>
          <w:ilvl w:val="0"/>
          <w:numId w:val="18"/>
        </w:numPr>
        <w:tabs>
          <w:tab w:val="left" w:pos="-4820"/>
          <w:tab w:val="left" w:pos="993"/>
        </w:tabs>
        <w:spacing w:after="0" w:line="360" w:lineRule="auto"/>
        <w:ind w:left="851" w:hanging="426"/>
        <w:jc w:val="both"/>
        <w:outlineLvl w:val="0"/>
        <w:rPr>
          <w:rFonts w:ascii="Times New Roman" w:hAnsi="Times New Roman" w:cs="Times New Roman"/>
          <w:b/>
          <w:i/>
          <w:sz w:val="24"/>
          <w:szCs w:val="24"/>
        </w:rPr>
      </w:pPr>
      <w:r w:rsidRPr="00F82881">
        <w:rPr>
          <w:rFonts w:ascii="Times New Roman" w:hAnsi="Times New Roman" w:cs="Times New Roman"/>
          <w:b/>
          <w:i/>
          <w:sz w:val="24"/>
          <w:szCs w:val="24"/>
        </w:rPr>
        <w:t>Entry</w:t>
      </w:r>
    </w:p>
    <w:p w:rsidR="006F6229" w:rsidRPr="00682610" w:rsidRDefault="006F6229" w:rsidP="00B17F2C">
      <w:pPr>
        <w:tabs>
          <w:tab w:val="left" w:pos="-4820"/>
          <w:tab w:val="left" w:pos="993"/>
        </w:tabs>
        <w:spacing w:after="0" w:line="360" w:lineRule="auto"/>
        <w:ind w:left="851" w:firstLine="850"/>
        <w:jc w:val="both"/>
        <w:outlineLvl w:val="0"/>
        <w:rPr>
          <w:rFonts w:ascii="Times New Roman" w:hAnsi="Times New Roman" w:cs="Times New Roman"/>
          <w:sz w:val="24"/>
          <w:szCs w:val="24"/>
        </w:rPr>
      </w:pPr>
      <w:r w:rsidRPr="00F82881">
        <w:rPr>
          <w:rFonts w:ascii="Times New Roman" w:hAnsi="Times New Roman" w:cs="Times New Roman"/>
          <w:sz w:val="24"/>
          <w:szCs w:val="24"/>
        </w:rPr>
        <w:t>Proses memasukkan data kedalam tabel-tabel dan mengatur angka-angka sehingga dapat dihitung jumlah jawaban dari berbagai kategori.</w:t>
      </w:r>
    </w:p>
    <w:p w:rsidR="006F6229" w:rsidRPr="00F82881" w:rsidRDefault="006F6229" w:rsidP="00C45590">
      <w:pPr>
        <w:pStyle w:val="ListParagraph"/>
        <w:numPr>
          <w:ilvl w:val="0"/>
          <w:numId w:val="18"/>
        </w:numPr>
        <w:tabs>
          <w:tab w:val="left" w:pos="-4820"/>
          <w:tab w:val="left" w:pos="993"/>
        </w:tabs>
        <w:spacing w:after="0" w:line="360" w:lineRule="auto"/>
        <w:ind w:left="851" w:hanging="426"/>
        <w:jc w:val="both"/>
        <w:outlineLvl w:val="0"/>
        <w:rPr>
          <w:rFonts w:ascii="Times New Roman" w:hAnsi="Times New Roman" w:cs="Times New Roman"/>
          <w:b/>
          <w:i/>
          <w:sz w:val="24"/>
          <w:szCs w:val="24"/>
        </w:rPr>
      </w:pPr>
      <w:r w:rsidRPr="00F82881">
        <w:rPr>
          <w:rFonts w:ascii="Times New Roman" w:hAnsi="Times New Roman" w:cs="Times New Roman"/>
          <w:b/>
          <w:i/>
          <w:sz w:val="24"/>
          <w:szCs w:val="24"/>
        </w:rPr>
        <w:t>Cleaning</w:t>
      </w:r>
    </w:p>
    <w:p w:rsidR="006F6229" w:rsidRPr="00682610" w:rsidRDefault="006F6229" w:rsidP="00B17F2C">
      <w:pPr>
        <w:autoSpaceDE w:val="0"/>
        <w:autoSpaceDN w:val="0"/>
        <w:adjustRightInd w:val="0"/>
        <w:spacing w:after="0" w:line="360" w:lineRule="auto"/>
        <w:ind w:left="851" w:firstLine="850"/>
        <w:jc w:val="both"/>
        <w:rPr>
          <w:rFonts w:ascii="Times New Roman" w:hAnsi="Times New Roman" w:cs="Times New Roman"/>
          <w:sz w:val="24"/>
          <w:szCs w:val="24"/>
        </w:rPr>
      </w:pPr>
      <w:r w:rsidRPr="00682610">
        <w:rPr>
          <w:rFonts w:ascii="Times New Roman" w:hAnsi="Times New Roman" w:cs="Times New Roman"/>
          <w:sz w:val="24"/>
          <w:szCs w:val="24"/>
        </w:rPr>
        <w:t>Proses pembersihan data-data yang tidak cocok dengan penelitian yang telah dilakukan sehingga siap untuk dilakukan analisis data.</w:t>
      </w:r>
    </w:p>
    <w:p w:rsidR="006F6229" w:rsidRDefault="006F6229" w:rsidP="006F33AA">
      <w:pPr>
        <w:pStyle w:val="ListParagraph"/>
        <w:tabs>
          <w:tab w:val="left" w:pos="567"/>
        </w:tabs>
        <w:spacing w:after="0" w:line="360" w:lineRule="auto"/>
        <w:ind w:left="426"/>
        <w:jc w:val="both"/>
        <w:rPr>
          <w:rFonts w:ascii="Times New Roman" w:hAnsi="Times New Roman" w:cs="Times New Roman"/>
          <w:b/>
          <w:sz w:val="24"/>
          <w:szCs w:val="24"/>
        </w:rPr>
      </w:pPr>
    </w:p>
    <w:p w:rsidR="00B17F2C" w:rsidRPr="006F6229" w:rsidRDefault="00B17F2C" w:rsidP="006F33AA">
      <w:pPr>
        <w:pStyle w:val="ListParagraph"/>
        <w:tabs>
          <w:tab w:val="left" w:pos="567"/>
        </w:tabs>
        <w:spacing w:after="0" w:line="360" w:lineRule="auto"/>
        <w:ind w:left="426"/>
        <w:jc w:val="both"/>
        <w:rPr>
          <w:rFonts w:ascii="Times New Roman" w:hAnsi="Times New Roman" w:cs="Times New Roman"/>
          <w:b/>
          <w:sz w:val="24"/>
          <w:szCs w:val="24"/>
        </w:rPr>
      </w:pPr>
    </w:p>
    <w:p w:rsidR="006F6229" w:rsidRDefault="006F6229" w:rsidP="00C45590">
      <w:pPr>
        <w:pStyle w:val="ListParagraph"/>
        <w:numPr>
          <w:ilvl w:val="0"/>
          <w:numId w:val="14"/>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Analisis Data</w:t>
      </w:r>
    </w:p>
    <w:p w:rsidR="00042DCB" w:rsidRDefault="006F6229" w:rsidP="00B17F2C">
      <w:pPr>
        <w:widowControl w:val="0"/>
        <w:spacing w:after="0" w:line="360" w:lineRule="auto"/>
        <w:ind w:firstLine="851"/>
        <w:jc w:val="both"/>
        <w:rPr>
          <w:rFonts w:ascii="Times New Roman" w:hAnsi="Times New Roman" w:cs="Times New Roman"/>
          <w:sz w:val="24"/>
          <w:szCs w:val="24"/>
        </w:rPr>
        <w:sectPr w:rsidR="00042DCB" w:rsidSect="00322FDB">
          <w:pgSz w:w="11906" w:h="16838"/>
          <w:pgMar w:top="1701" w:right="1701" w:bottom="1701" w:left="2268" w:header="709" w:footer="828" w:gutter="0"/>
          <w:pgNumType w:start="21"/>
          <w:cols w:space="708"/>
          <w:titlePg/>
          <w:docGrid w:linePitch="360"/>
        </w:sectPr>
      </w:pPr>
      <w:r w:rsidRPr="006F6229">
        <w:rPr>
          <w:rFonts w:ascii="Times New Roman" w:hAnsi="Times New Roman" w:cs="Times New Roman"/>
          <w:sz w:val="24"/>
          <w:szCs w:val="24"/>
        </w:rPr>
        <w:t>Analisis data dilakukan dengan menggunakan analisis univariat yaitu analisa yang dilakukan terhadap tiap variabel dari tiap hasil penelitian. Umumnya dalam analisa ini hanya menghasilkan distribusi dan presentase dari tiap variabel.</w:t>
      </w:r>
    </w:p>
    <w:p w:rsidR="005D00F3" w:rsidRPr="005D00F3" w:rsidRDefault="005D00F3" w:rsidP="00C022C5">
      <w:pPr>
        <w:spacing w:after="0" w:line="360" w:lineRule="auto"/>
        <w:jc w:val="center"/>
        <w:rPr>
          <w:rFonts w:ascii="Times New Roman" w:hAnsi="Times New Roman" w:cs="Times New Roman"/>
          <w:b/>
          <w:sz w:val="28"/>
          <w:szCs w:val="24"/>
        </w:rPr>
      </w:pPr>
      <w:r w:rsidRPr="005D00F3">
        <w:rPr>
          <w:rFonts w:ascii="Times New Roman" w:hAnsi="Times New Roman" w:cs="Times New Roman"/>
          <w:b/>
          <w:sz w:val="28"/>
          <w:szCs w:val="24"/>
        </w:rPr>
        <w:lastRenderedPageBreak/>
        <w:t>BAB IV</w:t>
      </w:r>
    </w:p>
    <w:p w:rsidR="005D00F3" w:rsidRDefault="005D00F3" w:rsidP="00C022C5">
      <w:pPr>
        <w:spacing w:after="0" w:line="360" w:lineRule="auto"/>
        <w:jc w:val="center"/>
        <w:rPr>
          <w:rFonts w:ascii="Times New Roman" w:hAnsi="Times New Roman" w:cs="Times New Roman"/>
          <w:b/>
          <w:sz w:val="28"/>
          <w:szCs w:val="24"/>
        </w:rPr>
      </w:pPr>
      <w:r w:rsidRPr="005D00F3">
        <w:rPr>
          <w:rFonts w:ascii="Times New Roman" w:hAnsi="Times New Roman" w:cs="Times New Roman"/>
          <w:b/>
          <w:sz w:val="28"/>
          <w:szCs w:val="24"/>
        </w:rPr>
        <w:t>HASIL DAN PEMBAHASAN</w:t>
      </w:r>
    </w:p>
    <w:p w:rsidR="00DA54D3" w:rsidRDefault="00DA54D3" w:rsidP="00C022C5">
      <w:pPr>
        <w:spacing w:after="0" w:line="360" w:lineRule="auto"/>
        <w:rPr>
          <w:rFonts w:ascii="Times New Roman" w:hAnsi="Times New Roman" w:cs="Times New Roman"/>
          <w:b/>
          <w:sz w:val="28"/>
          <w:szCs w:val="24"/>
        </w:rPr>
      </w:pPr>
    </w:p>
    <w:p w:rsidR="00B17F2C" w:rsidRDefault="00B17F2C" w:rsidP="00C022C5">
      <w:pPr>
        <w:spacing w:after="0" w:line="360" w:lineRule="auto"/>
        <w:rPr>
          <w:rFonts w:ascii="Times New Roman" w:hAnsi="Times New Roman" w:cs="Times New Roman"/>
          <w:b/>
          <w:sz w:val="28"/>
          <w:szCs w:val="24"/>
        </w:rPr>
      </w:pPr>
    </w:p>
    <w:p w:rsidR="005D00F3" w:rsidRDefault="005D00F3" w:rsidP="00C45590">
      <w:pPr>
        <w:pStyle w:val="ListParagraph"/>
        <w:numPr>
          <w:ilvl w:val="0"/>
          <w:numId w:val="28"/>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Gambaran Umum Tempat Pengambilan Data</w:t>
      </w:r>
    </w:p>
    <w:p w:rsidR="00D56F1B" w:rsidRDefault="004435BC" w:rsidP="00C45590">
      <w:pPr>
        <w:pStyle w:val="ListParagraph"/>
        <w:numPr>
          <w:ilvl w:val="1"/>
          <w:numId w:val="29"/>
        </w:numPr>
        <w:tabs>
          <w:tab w:val="left" w:pos="851"/>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Data Geografis</w:t>
      </w:r>
    </w:p>
    <w:p w:rsidR="00D56F1B" w:rsidRDefault="00D56F1B" w:rsidP="00B17F2C">
      <w:pPr>
        <w:spacing w:after="0" w:line="360" w:lineRule="auto"/>
        <w:ind w:firstLine="851"/>
        <w:jc w:val="both"/>
        <w:rPr>
          <w:rFonts w:ascii="Times New Roman" w:hAnsi="Times New Roman"/>
          <w:sz w:val="24"/>
          <w:szCs w:val="24"/>
        </w:rPr>
      </w:pPr>
      <w:r>
        <w:rPr>
          <w:rFonts w:ascii="Times New Roman" w:hAnsi="Times New Roman"/>
          <w:sz w:val="24"/>
          <w:szCs w:val="24"/>
        </w:rPr>
        <w:t>Wilayah RW 05</w:t>
      </w:r>
      <w:r w:rsidRPr="00D56F1B">
        <w:rPr>
          <w:rFonts w:ascii="Times New Roman" w:hAnsi="Times New Roman"/>
          <w:sz w:val="24"/>
          <w:szCs w:val="24"/>
        </w:rPr>
        <w:t xml:space="preserve"> berada di wilayah Kelurahan </w:t>
      </w:r>
      <w:r>
        <w:rPr>
          <w:rFonts w:ascii="Times New Roman" w:hAnsi="Times New Roman"/>
          <w:sz w:val="24"/>
          <w:szCs w:val="24"/>
        </w:rPr>
        <w:t>Kademangan</w:t>
      </w:r>
      <w:r w:rsidRPr="00D56F1B">
        <w:rPr>
          <w:rFonts w:ascii="Times New Roman" w:hAnsi="Times New Roman"/>
          <w:sz w:val="24"/>
          <w:szCs w:val="24"/>
        </w:rPr>
        <w:t xml:space="preserve"> Kecamatan  </w:t>
      </w:r>
      <w:r>
        <w:rPr>
          <w:rFonts w:ascii="Times New Roman" w:hAnsi="Times New Roman"/>
          <w:sz w:val="24"/>
          <w:szCs w:val="24"/>
        </w:rPr>
        <w:t>Setu Tangerang Selatan</w:t>
      </w:r>
      <w:r w:rsidRPr="00D56F1B">
        <w:rPr>
          <w:rFonts w:ascii="Times New Roman" w:hAnsi="Times New Roman"/>
          <w:sz w:val="24"/>
          <w:szCs w:val="24"/>
        </w:rPr>
        <w:t xml:space="preserve"> memiliki luas wilayah. Wilayah </w:t>
      </w:r>
      <w:r>
        <w:rPr>
          <w:rFonts w:ascii="Times New Roman" w:hAnsi="Times New Roman"/>
          <w:sz w:val="24"/>
          <w:szCs w:val="24"/>
        </w:rPr>
        <w:t>RW 05</w:t>
      </w:r>
      <w:r w:rsidRPr="00D56F1B">
        <w:rPr>
          <w:rFonts w:ascii="Times New Roman" w:hAnsi="Times New Roman"/>
          <w:sz w:val="24"/>
          <w:szCs w:val="24"/>
        </w:rPr>
        <w:t xml:space="preserve"> Kelurahan </w:t>
      </w:r>
      <w:r>
        <w:rPr>
          <w:rFonts w:ascii="Times New Roman" w:hAnsi="Times New Roman"/>
          <w:sz w:val="24"/>
          <w:szCs w:val="24"/>
        </w:rPr>
        <w:t>Kademangan</w:t>
      </w:r>
      <w:r w:rsidRPr="00D56F1B">
        <w:rPr>
          <w:rFonts w:ascii="Times New Roman" w:hAnsi="Times New Roman"/>
          <w:sz w:val="24"/>
          <w:szCs w:val="24"/>
        </w:rPr>
        <w:t xml:space="preserve"> Kecamatan  </w:t>
      </w:r>
      <w:r>
        <w:rPr>
          <w:rFonts w:ascii="Times New Roman" w:hAnsi="Times New Roman"/>
          <w:sz w:val="24"/>
          <w:szCs w:val="24"/>
        </w:rPr>
        <w:t>Setu Tangerang Selatan</w:t>
      </w:r>
      <w:r w:rsidRPr="00D56F1B">
        <w:rPr>
          <w:rFonts w:ascii="Times New Roman" w:hAnsi="Times New Roman"/>
          <w:sz w:val="24"/>
          <w:szCs w:val="24"/>
        </w:rPr>
        <w:t xml:space="preserve"> memiliki batas-batas wilayah sebagai berikut :</w:t>
      </w:r>
    </w:p>
    <w:p w:rsidR="00D56F1B" w:rsidRPr="00DE2981" w:rsidRDefault="00D56F1B" w:rsidP="00C45590">
      <w:pPr>
        <w:pStyle w:val="ListParagraph"/>
        <w:numPr>
          <w:ilvl w:val="0"/>
          <w:numId w:val="30"/>
        </w:numPr>
        <w:spacing w:after="0" w:line="360" w:lineRule="auto"/>
        <w:ind w:left="851"/>
        <w:rPr>
          <w:rFonts w:ascii="Times New Roman" w:hAnsi="Times New Roman" w:cs="Times New Roman"/>
          <w:b/>
          <w:sz w:val="24"/>
          <w:szCs w:val="24"/>
        </w:rPr>
      </w:pPr>
      <w:r w:rsidRPr="00DE2981">
        <w:rPr>
          <w:rFonts w:ascii="Times New Roman" w:hAnsi="Times New Roman"/>
          <w:sz w:val="24"/>
          <w:szCs w:val="24"/>
        </w:rPr>
        <w:t>Sebelah Utara</w:t>
      </w:r>
      <w:r w:rsidRPr="00DE2981">
        <w:rPr>
          <w:rFonts w:ascii="Times New Roman" w:hAnsi="Times New Roman"/>
          <w:sz w:val="24"/>
          <w:szCs w:val="24"/>
        </w:rPr>
        <w:tab/>
      </w:r>
      <w:r w:rsidRPr="00DE2981">
        <w:rPr>
          <w:rFonts w:ascii="Times New Roman" w:hAnsi="Times New Roman"/>
          <w:sz w:val="24"/>
          <w:szCs w:val="24"/>
        </w:rPr>
        <w:tab/>
        <w:t xml:space="preserve">: </w:t>
      </w:r>
      <w:r w:rsidR="00DE2981" w:rsidRPr="00DE2981">
        <w:rPr>
          <w:rFonts w:ascii="Times New Roman" w:hAnsi="Times New Roman"/>
          <w:sz w:val="24"/>
          <w:szCs w:val="24"/>
        </w:rPr>
        <w:t>RW 04 Kelurahan Kademangan</w:t>
      </w:r>
    </w:p>
    <w:p w:rsidR="00D56F1B" w:rsidRPr="00DE2981" w:rsidRDefault="00D56F1B" w:rsidP="00C45590">
      <w:pPr>
        <w:pStyle w:val="ListParagraph"/>
        <w:numPr>
          <w:ilvl w:val="0"/>
          <w:numId w:val="30"/>
        </w:numPr>
        <w:spacing w:after="0" w:line="360" w:lineRule="auto"/>
        <w:ind w:left="851"/>
        <w:rPr>
          <w:rFonts w:ascii="Times New Roman" w:hAnsi="Times New Roman" w:cs="Times New Roman"/>
          <w:b/>
          <w:sz w:val="24"/>
          <w:szCs w:val="24"/>
        </w:rPr>
      </w:pPr>
      <w:r w:rsidRPr="00DE2981">
        <w:rPr>
          <w:rFonts w:ascii="Times New Roman" w:hAnsi="Times New Roman"/>
          <w:sz w:val="24"/>
          <w:szCs w:val="24"/>
        </w:rPr>
        <w:t>Sebelah Timur</w:t>
      </w:r>
      <w:r w:rsidRPr="00DE2981">
        <w:rPr>
          <w:rFonts w:ascii="Times New Roman" w:hAnsi="Times New Roman"/>
          <w:sz w:val="24"/>
          <w:szCs w:val="24"/>
        </w:rPr>
        <w:tab/>
      </w:r>
      <w:r w:rsidRPr="00DE2981">
        <w:rPr>
          <w:rFonts w:ascii="Times New Roman" w:hAnsi="Times New Roman"/>
          <w:sz w:val="24"/>
          <w:szCs w:val="24"/>
        </w:rPr>
        <w:tab/>
        <w:t xml:space="preserve">: </w:t>
      </w:r>
      <w:r w:rsidR="00AC0BFC" w:rsidRPr="00DE2981">
        <w:rPr>
          <w:rFonts w:ascii="Times New Roman" w:hAnsi="Times New Roman"/>
          <w:sz w:val="24"/>
          <w:szCs w:val="24"/>
        </w:rPr>
        <w:t>RW 02 Kelurahan Kademangan</w:t>
      </w:r>
    </w:p>
    <w:p w:rsidR="00D56F1B" w:rsidRPr="00DE2981" w:rsidRDefault="00D56F1B" w:rsidP="00C45590">
      <w:pPr>
        <w:pStyle w:val="ListParagraph"/>
        <w:numPr>
          <w:ilvl w:val="0"/>
          <w:numId w:val="30"/>
        </w:numPr>
        <w:spacing w:after="0" w:line="360" w:lineRule="auto"/>
        <w:ind w:left="851"/>
        <w:rPr>
          <w:rFonts w:ascii="Times New Roman" w:hAnsi="Times New Roman" w:cs="Times New Roman"/>
          <w:b/>
          <w:sz w:val="24"/>
          <w:szCs w:val="24"/>
        </w:rPr>
      </w:pPr>
      <w:r w:rsidRPr="00DE2981">
        <w:rPr>
          <w:rFonts w:ascii="Times New Roman" w:hAnsi="Times New Roman"/>
          <w:sz w:val="24"/>
          <w:szCs w:val="24"/>
        </w:rPr>
        <w:t>Sebelah Selatan</w:t>
      </w:r>
      <w:r w:rsidRPr="00DE2981">
        <w:rPr>
          <w:rFonts w:ascii="Times New Roman" w:hAnsi="Times New Roman"/>
          <w:sz w:val="24"/>
          <w:szCs w:val="24"/>
        </w:rPr>
        <w:tab/>
      </w:r>
      <w:r w:rsidR="00042DCB">
        <w:rPr>
          <w:rFonts w:ascii="Times New Roman" w:hAnsi="Times New Roman"/>
          <w:sz w:val="24"/>
          <w:szCs w:val="24"/>
        </w:rPr>
        <w:t xml:space="preserve">            </w:t>
      </w:r>
      <w:r w:rsidRPr="00DE2981">
        <w:rPr>
          <w:rFonts w:ascii="Times New Roman" w:hAnsi="Times New Roman"/>
          <w:sz w:val="24"/>
          <w:szCs w:val="24"/>
        </w:rPr>
        <w:t xml:space="preserve">: </w:t>
      </w:r>
      <w:r w:rsidR="00AC0BFC" w:rsidRPr="00DE2981">
        <w:rPr>
          <w:rFonts w:ascii="Times New Roman" w:hAnsi="Times New Roman"/>
          <w:sz w:val="24"/>
          <w:szCs w:val="24"/>
        </w:rPr>
        <w:t>RW 0</w:t>
      </w:r>
      <w:r w:rsidR="009D273A" w:rsidRPr="00DE2981">
        <w:rPr>
          <w:rFonts w:ascii="Times New Roman" w:hAnsi="Times New Roman"/>
          <w:sz w:val="24"/>
          <w:szCs w:val="24"/>
        </w:rPr>
        <w:t>1</w:t>
      </w:r>
      <w:r w:rsidR="00AC0BFC" w:rsidRPr="00DE2981">
        <w:rPr>
          <w:rFonts w:ascii="Times New Roman" w:hAnsi="Times New Roman"/>
          <w:sz w:val="24"/>
          <w:szCs w:val="24"/>
        </w:rPr>
        <w:t xml:space="preserve"> Kelurahan Kademangan</w:t>
      </w:r>
    </w:p>
    <w:p w:rsidR="00D56F1B" w:rsidRPr="00DE2981" w:rsidRDefault="00D56F1B" w:rsidP="00C45590">
      <w:pPr>
        <w:pStyle w:val="ListParagraph"/>
        <w:numPr>
          <w:ilvl w:val="0"/>
          <w:numId w:val="30"/>
        </w:numPr>
        <w:spacing w:after="0" w:line="360" w:lineRule="auto"/>
        <w:ind w:left="851"/>
        <w:rPr>
          <w:rFonts w:ascii="Times New Roman" w:hAnsi="Times New Roman" w:cs="Times New Roman"/>
          <w:b/>
          <w:sz w:val="24"/>
          <w:szCs w:val="24"/>
        </w:rPr>
      </w:pPr>
      <w:r w:rsidRPr="00DE2981">
        <w:rPr>
          <w:rFonts w:ascii="Times New Roman" w:hAnsi="Times New Roman"/>
          <w:sz w:val="24"/>
          <w:szCs w:val="24"/>
        </w:rPr>
        <w:t>Sebelah Barat</w:t>
      </w:r>
      <w:r w:rsidRPr="00DE2981">
        <w:rPr>
          <w:rFonts w:ascii="Times New Roman" w:hAnsi="Times New Roman"/>
          <w:sz w:val="24"/>
          <w:szCs w:val="24"/>
        </w:rPr>
        <w:tab/>
      </w:r>
      <w:r w:rsidRPr="00DE2981">
        <w:rPr>
          <w:rFonts w:ascii="Times New Roman" w:hAnsi="Times New Roman"/>
          <w:sz w:val="24"/>
          <w:szCs w:val="24"/>
        </w:rPr>
        <w:tab/>
        <w:t xml:space="preserve">: </w:t>
      </w:r>
      <w:r w:rsidR="005B13CC" w:rsidRPr="00DE2981">
        <w:rPr>
          <w:rFonts w:ascii="Times New Roman" w:hAnsi="Times New Roman"/>
          <w:sz w:val="24"/>
          <w:szCs w:val="24"/>
        </w:rPr>
        <w:t>Kelurahan Muncul</w:t>
      </w:r>
      <w:r w:rsidR="00AC0BFC" w:rsidRPr="00DE2981">
        <w:rPr>
          <w:rFonts w:ascii="Times New Roman" w:hAnsi="Times New Roman"/>
          <w:sz w:val="24"/>
          <w:szCs w:val="24"/>
        </w:rPr>
        <w:t xml:space="preserve"> Kecamatan Setu</w:t>
      </w:r>
    </w:p>
    <w:p w:rsidR="00D56F1B" w:rsidRPr="00D56F1B" w:rsidRDefault="00D56F1B" w:rsidP="00682610">
      <w:pPr>
        <w:pStyle w:val="ListParagraph"/>
        <w:spacing w:after="0" w:line="360" w:lineRule="auto"/>
        <w:ind w:left="426"/>
        <w:rPr>
          <w:rFonts w:ascii="Times New Roman" w:hAnsi="Times New Roman" w:cs="Times New Roman"/>
          <w:b/>
          <w:sz w:val="24"/>
          <w:szCs w:val="24"/>
        </w:rPr>
      </w:pPr>
    </w:p>
    <w:p w:rsidR="00D56F1B" w:rsidRDefault="004435BC" w:rsidP="00C45590">
      <w:pPr>
        <w:pStyle w:val="ListParagraph"/>
        <w:numPr>
          <w:ilvl w:val="1"/>
          <w:numId w:val="29"/>
        </w:numPr>
        <w:tabs>
          <w:tab w:val="left" w:pos="851"/>
        </w:tabs>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Data Demografis</w:t>
      </w:r>
    </w:p>
    <w:p w:rsidR="00D56F1B" w:rsidRDefault="00D56F1B" w:rsidP="00B17F2C">
      <w:pPr>
        <w:spacing w:after="0" w:line="360" w:lineRule="auto"/>
        <w:ind w:firstLine="851"/>
        <w:jc w:val="both"/>
        <w:rPr>
          <w:rFonts w:ascii="Times New Roman" w:hAnsi="Times New Roman"/>
          <w:sz w:val="24"/>
          <w:szCs w:val="24"/>
        </w:rPr>
      </w:pPr>
      <w:r w:rsidRPr="00D56F1B">
        <w:rPr>
          <w:rFonts w:ascii="Times New Roman" w:hAnsi="Times New Roman"/>
          <w:sz w:val="24"/>
          <w:szCs w:val="24"/>
        </w:rPr>
        <w:t xml:space="preserve">Berdasarkan data yang diperoleh dari ketua </w:t>
      </w:r>
      <w:r>
        <w:rPr>
          <w:rFonts w:ascii="Times New Roman" w:hAnsi="Times New Roman"/>
          <w:sz w:val="24"/>
          <w:szCs w:val="24"/>
        </w:rPr>
        <w:t>RW 05</w:t>
      </w:r>
      <w:r w:rsidRPr="00D56F1B">
        <w:rPr>
          <w:rFonts w:ascii="Times New Roman" w:hAnsi="Times New Roman"/>
          <w:sz w:val="24"/>
          <w:szCs w:val="24"/>
        </w:rPr>
        <w:t xml:space="preserve"> Kelurahan </w:t>
      </w:r>
      <w:r>
        <w:rPr>
          <w:rFonts w:ascii="Times New Roman" w:hAnsi="Times New Roman"/>
          <w:sz w:val="24"/>
          <w:szCs w:val="24"/>
        </w:rPr>
        <w:t>Kademangan</w:t>
      </w:r>
      <w:r w:rsidRPr="00D56F1B">
        <w:rPr>
          <w:rFonts w:ascii="Times New Roman" w:hAnsi="Times New Roman"/>
          <w:sz w:val="24"/>
          <w:szCs w:val="24"/>
        </w:rPr>
        <w:t xml:space="preserve"> Kecamatan  </w:t>
      </w:r>
      <w:r>
        <w:rPr>
          <w:rFonts w:ascii="Times New Roman" w:hAnsi="Times New Roman"/>
          <w:sz w:val="24"/>
          <w:szCs w:val="24"/>
        </w:rPr>
        <w:t xml:space="preserve">Setu Tangerang Selatan, wilayah RW </w:t>
      </w:r>
      <w:r w:rsidRPr="00D56F1B">
        <w:rPr>
          <w:rFonts w:ascii="Times New Roman" w:hAnsi="Times New Roman"/>
          <w:sz w:val="24"/>
          <w:szCs w:val="24"/>
        </w:rPr>
        <w:t>0</w:t>
      </w:r>
      <w:r>
        <w:rPr>
          <w:rFonts w:ascii="Times New Roman" w:hAnsi="Times New Roman"/>
          <w:sz w:val="24"/>
          <w:szCs w:val="24"/>
        </w:rPr>
        <w:t>5</w:t>
      </w:r>
      <w:r w:rsidRPr="00D56F1B">
        <w:rPr>
          <w:rFonts w:ascii="Times New Roman" w:hAnsi="Times New Roman"/>
          <w:sz w:val="24"/>
          <w:szCs w:val="24"/>
        </w:rPr>
        <w:t xml:space="preserve"> terdiri atas 6 RT, </w:t>
      </w:r>
      <w:r w:rsidRPr="00D56F1B">
        <w:rPr>
          <w:rFonts w:ascii="Times New Roman" w:hAnsi="Times New Roman"/>
          <w:color w:val="000000"/>
          <w:sz w:val="24"/>
          <w:szCs w:val="24"/>
        </w:rPr>
        <w:t xml:space="preserve">sedangkan Kepala Keluarga (KK) di wilayah RW </w:t>
      </w:r>
      <w:r w:rsidRPr="00D56F1B">
        <w:rPr>
          <w:rFonts w:ascii="Times New Roman" w:hAnsi="Times New Roman"/>
          <w:sz w:val="24"/>
          <w:szCs w:val="24"/>
        </w:rPr>
        <w:t>0</w:t>
      </w:r>
      <w:r>
        <w:rPr>
          <w:rFonts w:ascii="Times New Roman" w:hAnsi="Times New Roman"/>
          <w:sz w:val="24"/>
          <w:szCs w:val="24"/>
        </w:rPr>
        <w:t>5</w:t>
      </w:r>
      <w:r w:rsidRPr="00D56F1B">
        <w:rPr>
          <w:rFonts w:ascii="Times New Roman" w:hAnsi="Times New Roman"/>
          <w:sz w:val="24"/>
          <w:szCs w:val="24"/>
        </w:rPr>
        <w:t xml:space="preserve"> </w:t>
      </w:r>
      <w:r w:rsidRPr="00790FD6">
        <w:rPr>
          <w:rFonts w:ascii="Times New Roman" w:hAnsi="Times New Roman"/>
          <w:sz w:val="24"/>
          <w:szCs w:val="24"/>
        </w:rPr>
        <w:t>berjumlah ±</w:t>
      </w:r>
      <w:r w:rsidR="00790FD6" w:rsidRPr="00790FD6">
        <w:rPr>
          <w:rFonts w:ascii="Times New Roman" w:hAnsi="Times New Roman"/>
          <w:sz w:val="24"/>
          <w:szCs w:val="24"/>
        </w:rPr>
        <w:t>513</w:t>
      </w:r>
      <w:r w:rsidRPr="00790FD6">
        <w:rPr>
          <w:rFonts w:ascii="Times New Roman" w:hAnsi="Times New Roman"/>
          <w:sz w:val="24"/>
          <w:szCs w:val="24"/>
        </w:rPr>
        <w:t xml:space="preserve"> KK dan jumlah penduduk ± </w:t>
      </w:r>
      <w:r w:rsidR="00790FD6">
        <w:rPr>
          <w:rFonts w:ascii="Times New Roman" w:hAnsi="Times New Roman"/>
          <w:sz w:val="24"/>
          <w:szCs w:val="24"/>
        </w:rPr>
        <w:t>2046</w:t>
      </w:r>
      <w:r w:rsidR="00790FD6" w:rsidRPr="00790FD6">
        <w:rPr>
          <w:rFonts w:ascii="Times New Roman" w:hAnsi="Times New Roman"/>
          <w:sz w:val="24"/>
          <w:szCs w:val="24"/>
        </w:rPr>
        <w:t xml:space="preserve"> </w:t>
      </w:r>
      <w:r w:rsidRPr="00790FD6">
        <w:rPr>
          <w:rFonts w:ascii="Times New Roman" w:hAnsi="Times New Roman"/>
          <w:sz w:val="24"/>
          <w:szCs w:val="24"/>
        </w:rPr>
        <w:t>jiwa.</w:t>
      </w:r>
    </w:p>
    <w:p w:rsidR="00DE1432" w:rsidRDefault="00DE1432" w:rsidP="00C022C5">
      <w:pPr>
        <w:spacing w:after="0" w:line="360" w:lineRule="auto"/>
        <w:ind w:firstLine="567"/>
        <w:jc w:val="both"/>
        <w:rPr>
          <w:rFonts w:ascii="Times New Roman" w:hAnsi="Times New Roman" w:cs="Times New Roman"/>
          <w:b/>
          <w:sz w:val="24"/>
          <w:szCs w:val="24"/>
        </w:rPr>
      </w:pPr>
    </w:p>
    <w:p w:rsidR="00B17F2C" w:rsidRPr="00D56F1B" w:rsidRDefault="00B17F2C" w:rsidP="00C022C5">
      <w:pPr>
        <w:spacing w:after="0" w:line="360" w:lineRule="auto"/>
        <w:ind w:firstLine="567"/>
        <w:jc w:val="both"/>
        <w:rPr>
          <w:rFonts w:ascii="Times New Roman" w:hAnsi="Times New Roman" w:cs="Times New Roman"/>
          <w:b/>
          <w:sz w:val="24"/>
          <w:szCs w:val="24"/>
        </w:rPr>
      </w:pPr>
    </w:p>
    <w:p w:rsidR="00D56F1B" w:rsidRDefault="005D00F3" w:rsidP="00C45590">
      <w:pPr>
        <w:pStyle w:val="ListParagraph"/>
        <w:numPr>
          <w:ilvl w:val="0"/>
          <w:numId w:val="28"/>
        </w:num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Hasil</w:t>
      </w:r>
    </w:p>
    <w:p w:rsidR="00D56F1B" w:rsidRDefault="00D56F1B" w:rsidP="00B17F2C">
      <w:pPr>
        <w:spacing w:after="0" w:line="360" w:lineRule="auto"/>
        <w:ind w:firstLine="851"/>
        <w:jc w:val="both"/>
        <w:rPr>
          <w:rFonts w:ascii="Times New Roman" w:hAnsi="Times New Roman"/>
          <w:sz w:val="24"/>
          <w:szCs w:val="24"/>
        </w:rPr>
      </w:pPr>
      <w:r w:rsidRPr="00D56F1B">
        <w:rPr>
          <w:rFonts w:ascii="Times New Roman" w:hAnsi="Times New Roman"/>
          <w:sz w:val="24"/>
          <w:szCs w:val="24"/>
        </w:rPr>
        <w:t>Berdasarkan hasil pengamatan yang p</w:t>
      </w:r>
      <w:r w:rsidR="00A313F8">
        <w:rPr>
          <w:rFonts w:ascii="Times New Roman" w:hAnsi="Times New Roman"/>
          <w:sz w:val="24"/>
          <w:szCs w:val="24"/>
        </w:rPr>
        <w:t xml:space="preserve">enulis lakukan di </w:t>
      </w:r>
      <w:r w:rsidR="007A2A4D">
        <w:rPr>
          <w:rFonts w:ascii="Times New Roman" w:hAnsi="Times New Roman"/>
          <w:sz w:val="24"/>
          <w:szCs w:val="24"/>
        </w:rPr>
        <w:t>lingkungan masyarakat</w:t>
      </w:r>
      <w:r w:rsidR="00A313F8">
        <w:rPr>
          <w:rFonts w:ascii="Times New Roman" w:hAnsi="Times New Roman"/>
          <w:sz w:val="24"/>
          <w:szCs w:val="24"/>
        </w:rPr>
        <w:t xml:space="preserve"> RW 0</w:t>
      </w:r>
      <w:r>
        <w:rPr>
          <w:rFonts w:ascii="Times New Roman" w:hAnsi="Times New Roman"/>
          <w:sz w:val="24"/>
          <w:szCs w:val="24"/>
        </w:rPr>
        <w:t>5</w:t>
      </w:r>
      <w:r w:rsidRPr="00D56F1B">
        <w:rPr>
          <w:rFonts w:ascii="Times New Roman" w:hAnsi="Times New Roman"/>
          <w:sz w:val="24"/>
          <w:szCs w:val="24"/>
        </w:rPr>
        <w:t xml:space="preserve"> Kelurahan </w:t>
      </w:r>
      <w:r w:rsidR="00A8165B">
        <w:rPr>
          <w:rFonts w:ascii="Times New Roman" w:hAnsi="Times New Roman"/>
          <w:sz w:val="24"/>
          <w:szCs w:val="24"/>
        </w:rPr>
        <w:t>Kademangan</w:t>
      </w:r>
      <w:r w:rsidR="00A8165B" w:rsidRPr="00D56F1B">
        <w:rPr>
          <w:rFonts w:ascii="Times New Roman" w:hAnsi="Times New Roman"/>
          <w:sz w:val="24"/>
          <w:szCs w:val="24"/>
        </w:rPr>
        <w:t xml:space="preserve"> Kecamatan  </w:t>
      </w:r>
      <w:r w:rsidR="00A8165B">
        <w:rPr>
          <w:rFonts w:ascii="Times New Roman" w:hAnsi="Times New Roman"/>
          <w:sz w:val="24"/>
          <w:szCs w:val="24"/>
        </w:rPr>
        <w:t>Setu Tangerang Selatan</w:t>
      </w:r>
      <w:r w:rsidRPr="00D56F1B">
        <w:rPr>
          <w:rFonts w:ascii="Times New Roman" w:hAnsi="Times New Roman"/>
          <w:sz w:val="24"/>
          <w:szCs w:val="24"/>
        </w:rPr>
        <w:t xml:space="preserve">, dengan jumlah sampel sebanyak </w:t>
      </w:r>
      <w:r w:rsidR="002510D0" w:rsidRPr="002510D0">
        <w:rPr>
          <w:rFonts w:ascii="Times New Roman" w:hAnsi="Times New Roman"/>
          <w:sz w:val="24"/>
          <w:szCs w:val="24"/>
        </w:rPr>
        <w:t>51</w:t>
      </w:r>
      <w:r w:rsidRPr="002510D0">
        <w:rPr>
          <w:rFonts w:ascii="Times New Roman" w:hAnsi="Times New Roman"/>
          <w:sz w:val="24"/>
          <w:szCs w:val="24"/>
        </w:rPr>
        <w:t xml:space="preserve"> responden </w:t>
      </w:r>
      <w:r w:rsidRPr="00D56F1B">
        <w:rPr>
          <w:rFonts w:ascii="Times New Roman" w:hAnsi="Times New Roman"/>
          <w:sz w:val="24"/>
          <w:szCs w:val="24"/>
        </w:rPr>
        <w:t>diperoleh data sebagai berikut:</w:t>
      </w:r>
    </w:p>
    <w:p w:rsidR="00FD30C5" w:rsidRDefault="00FD30C5" w:rsidP="00C022C5">
      <w:pPr>
        <w:spacing w:after="0" w:line="360" w:lineRule="auto"/>
        <w:ind w:firstLine="633"/>
        <w:jc w:val="both"/>
        <w:rPr>
          <w:rFonts w:ascii="Times New Roman" w:hAnsi="Times New Roman"/>
          <w:sz w:val="24"/>
          <w:szCs w:val="24"/>
        </w:rPr>
      </w:pPr>
    </w:p>
    <w:p w:rsidR="003D37E0" w:rsidRDefault="00A8165B" w:rsidP="00C45590">
      <w:pPr>
        <w:pStyle w:val="ListParagraph"/>
        <w:numPr>
          <w:ilvl w:val="0"/>
          <w:numId w:val="3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Cara Pengobatan</w:t>
      </w:r>
    </w:p>
    <w:p w:rsidR="003D37E0" w:rsidRDefault="00A313F8" w:rsidP="003D37E0">
      <w:pPr>
        <w:spacing w:after="0" w:line="240" w:lineRule="auto"/>
        <w:ind w:firstLine="567"/>
        <w:jc w:val="center"/>
        <w:rPr>
          <w:rFonts w:ascii="Times New Roman" w:hAnsi="Times New Roman"/>
          <w:sz w:val="24"/>
          <w:szCs w:val="24"/>
        </w:rPr>
      </w:pPr>
      <w:r w:rsidRPr="00A313F8">
        <w:rPr>
          <w:rFonts w:ascii="Times New Roman" w:hAnsi="Times New Roman"/>
          <w:sz w:val="24"/>
          <w:szCs w:val="24"/>
        </w:rPr>
        <w:t>Tabel 4.</w:t>
      </w:r>
      <w:r w:rsidR="00D930E8">
        <w:rPr>
          <w:rFonts w:ascii="Times New Roman" w:hAnsi="Times New Roman"/>
          <w:sz w:val="24"/>
          <w:szCs w:val="24"/>
        </w:rPr>
        <w:t>1</w:t>
      </w:r>
      <w:r w:rsidRPr="00A313F8">
        <w:rPr>
          <w:rFonts w:ascii="Times New Roman" w:hAnsi="Times New Roman"/>
          <w:sz w:val="24"/>
          <w:szCs w:val="24"/>
        </w:rPr>
        <w:t xml:space="preserve"> </w:t>
      </w:r>
      <w:r w:rsidRPr="00A313F8">
        <w:rPr>
          <w:rFonts w:ascii="Times New Roman" w:hAnsi="Times New Roman"/>
          <w:sz w:val="24"/>
        </w:rPr>
        <w:t xml:space="preserve">Cara pengobatan yang dilakukan </w:t>
      </w:r>
      <w:r w:rsidR="007A2A4D">
        <w:rPr>
          <w:rFonts w:ascii="Times New Roman" w:hAnsi="Times New Roman" w:cs="Times New Roman"/>
          <w:sz w:val="24"/>
          <w:szCs w:val="24"/>
        </w:rPr>
        <w:t>responden</w:t>
      </w:r>
      <w:r w:rsidR="008D6C5D" w:rsidRPr="00A313F8">
        <w:rPr>
          <w:rFonts w:ascii="Times New Roman" w:hAnsi="Times New Roman"/>
          <w:sz w:val="24"/>
        </w:rPr>
        <w:t xml:space="preserve"> </w:t>
      </w:r>
      <w:r w:rsidRPr="00A313F8">
        <w:rPr>
          <w:rFonts w:ascii="Times New Roman" w:hAnsi="Times New Roman"/>
          <w:sz w:val="24"/>
        </w:rPr>
        <w:t xml:space="preserve">dalam swamedikasi </w:t>
      </w:r>
      <w:r w:rsidRPr="00A313F8">
        <w:rPr>
          <w:rStyle w:val="spasi"/>
          <w:rFonts w:ascii="Times New Roman" w:hAnsi="Times New Roman"/>
          <w:color w:val="000000"/>
          <w:sz w:val="24"/>
          <w:szCs w:val="24"/>
        </w:rPr>
        <w:t xml:space="preserve">penyakit </w:t>
      </w:r>
      <w:r w:rsidRPr="0028786F">
        <w:rPr>
          <w:rStyle w:val="spasi"/>
          <w:rFonts w:ascii="Times New Roman" w:hAnsi="Times New Roman"/>
          <w:i/>
          <w:color w:val="000000"/>
          <w:sz w:val="24"/>
          <w:szCs w:val="24"/>
        </w:rPr>
        <w:t>arthritis</w:t>
      </w:r>
      <w:r w:rsidR="007F43C0" w:rsidRPr="0028786F">
        <w:rPr>
          <w:rStyle w:val="spasi"/>
          <w:rFonts w:ascii="Times New Roman" w:hAnsi="Times New Roman"/>
          <w:i/>
          <w:color w:val="000000"/>
          <w:sz w:val="24"/>
          <w:szCs w:val="24"/>
        </w:rPr>
        <w:t xml:space="preserve"> gout</w:t>
      </w:r>
      <w:r w:rsidRPr="00A313F8">
        <w:rPr>
          <w:rFonts w:ascii="Times New Roman" w:hAnsi="Times New Roman"/>
          <w:sz w:val="24"/>
          <w:szCs w:val="24"/>
        </w:rPr>
        <w:t>.</w:t>
      </w:r>
    </w:p>
    <w:p w:rsidR="003D37E0" w:rsidRDefault="003D37E0" w:rsidP="003D37E0">
      <w:pPr>
        <w:spacing w:after="0" w:line="360" w:lineRule="auto"/>
        <w:ind w:firstLine="567"/>
        <w:jc w:val="center"/>
        <w:rPr>
          <w:rFonts w:ascii="Times New Roman" w:hAnsi="Times New Roman"/>
          <w:sz w:val="24"/>
          <w:szCs w:val="24"/>
        </w:rPr>
      </w:pPr>
    </w:p>
    <w:p w:rsidR="00935027" w:rsidRDefault="00935027" w:rsidP="003D37E0">
      <w:pPr>
        <w:spacing w:after="0" w:line="360" w:lineRule="auto"/>
        <w:ind w:firstLine="567"/>
        <w:jc w:val="center"/>
        <w:rPr>
          <w:rFonts w:ascii="Times New Roman" w:hAnsi="Times New Roman"/>
          <w:sz w:val="24"/>
          <w:szCs w:val="24"/>
        </w:rPr>
      </w:pPr>
    </w:p>
    <w:tbl>
      <w:tblPr>
        <w:tblStyle w:val="TableGrid"/>
        <w:tblW w:w="0" w:type="auto"/>
        <w:tblLook w:val="04A0" w:firstRow="1" w:lastRow="0" w:firstColumn="1" w:lastColumn="0" w:noHBand="0" w:noVBand="1"/>
      </w:tblPr>
      <w:tblGrid>
        <w:gridCol w:w="672"/>
        <w:gridCol w:w="4344"/>
        <w:gridCol w:w="1548"/>
        <w:gridCol w:w="1589"/>
      </w:tblGrid>
      <w:tr w:rsidR="005E39A8" w:rsidTr="005E39A8">
        <w:tc>
          <w:tcPr>
            <w:tcW w:w="675" w:type="dxa"/>
            <w:tcBorders>
              <w:top w:val="single" w:sz="4" w:space="0" w:color="auto"/>
              <w:left w:val="nil"/>
              <w:bottom w:val="single" w:sz="4" w:space="0" w:color="auto"/>
              <w:right w:val="nil"/>
            </w:tcBorders>
          </w:tcPr>
          <w:p w:rsidR="005E39A8" w:rsidRDefault="005E39A8" w:rsidP="003D37E0">
            <w:pPr>
              <w:spacing w:line="360" w:lineRule="auto"/>
              <w:jc w:val="center"/>
              <w:rPr>
                <w:rFonts w:ascii="Times New Roman" w:hAnsi="Times New Roman"/>
                <w:sz w:val="24"/>
              </w:rPr>
            </w:pPr>
            <w:r>
              <w:rPr>
                <w:rFonts w:ascii="Times New Roman" w:hAnsi="Times New Roman"/>
                <w:sz w:val="24"/>
              </w:rPr>
              <w:lastRenderedPageBreak/>
              <w:t>No</w:t>
            </w:r>
          </w:p>
        </w:tc>
        <w:tc>
          <w:tcPr>
            <w:tcW w:w="4395" w:type="dxa"/>
            <w:tcBorders>
              <w:left w:val="nil"/>
              <w:bottom w:val="single" w:sz="4" w:space="0" w:color="auto"/>
              <w:right w:val="nil"/>
            </w:tcBorders>
          </w:tcPr>
          <w:p w:rsidR="005E39A8" w:rsidRDefault="005E39A8" w:rsidP="003D37E0">
            <w:pPr>
              <w:spacing w:line="360" w:lineRule="auto"/>
              <w:jc w:val="center"/>
              <w:rPr>
                <w:rFonts w:ascii="Times New Roman" w:hAnsi="Times New Roman"/>
                <w:sz w:val="24"/>
              </w:rPr>
            </w:pPr>
            <w:r>
              <w:rPr>
                <w:rFonts w:ascii="Times New Roman" w:hAnsi="Times New Roman"/>
                <w:sz w:val="24"/>
              </w:rPr>
              <w:t>Cara Pengobatan</w:t>
            </w:r>
          </w:p>
        </w:tc>
        <w:tc>
          <w:tcPr>
            <w:tcW w:w="1559" w:type="dxa"/>
            <w:tcBorders>
              <w:left w:val="nil"/>
              <w:bottom w:val="single" w:sz="4" w:space="0" w:color="auto"/>
              <w:right w:val="nil"/>
            </w:tcBorders>
          </w:tcPr>
          <w:p w:rsidR="005E39A8" w:rsidRDefault="005E39A8" w:rsidP="003D37E0">
            <w:pPr>
              <w:spacing w:line="360" w:lineRule="auto"/>
              <w:jc w:val="center"/>
              <w:rPr>
                <w:rFonts w:ascii="Times New Roman" w:hAnsi="Times New Roman"/>
                <w:sz w:val="24"/>
              </w:rPr>
            </w:pPr>
            <w:r>
              <w:rPr>
                <w:rFonts w:ascii="Times New Roman" w:hAnsi="Times New Roman"/>
                <w:sz w:val="24"/>
              </w:rPr>
              <w:t>Jumlah</w:t>
            </w:r>
          </w:p>
        </w:tc>
        <w:tc>
          <w:tcPr>
            <w:tcW w:w="1524" w:type="dxa"/>
            <w:tcBorders>
              <w:left w:val="nil"/>
              <w:bottom w:val="single" w:sz="4" w:space="0" w:color="auto"/>
              <w:right w:val="nil"/>
            </w:tcBorders>
          </w:tcPr>
          <w:p w:rsidR="005E39A8" w:rsidRDefault="00427A30" w:rsidP="003D37E0">
            <w:pPr>
              <w:spacing w:line="360" w:lineRule="auto"/>
              <w:jc w:val="center"/>
              <w:rPr>
                <w:rFonts w:ascii="Times New Roman" w:hAnsi="Times New Roman"/>
                <w:sz w:val="24"/>
              </w:rPr>
            </w:pPr>
            <w:r>
              <w:rPr>
                <w:rFonts w:ascii="Times New Roman" w:hAnsi="Times New Roman"/>
                <w:sz w:val="24"/>
              </w:rPr>
              <w:t>Persentase(</w:t>
            </w:r>
            <w:r w:rsidR="005E39A8">
              <w:rPr>
                <w:rFonts w:ascii="Times New Roman" w:hAnsi="Times New Roman"/>
                <w:sz w:val="24"/>
              </w:rPr>
              <w:t>%</w:t>
            </w:r>
            <w:r>
              <w:rPr>
                <w:rFonts w:ascii="Times New Roman" w:hAnsi="Times New Roman"/>
                <w:sz w:val="24"/>
              </w:rPr>
              <w:t>)</w:t>
            </w:r>
          </w:p>
        </w:tc>
      </w:tr>
      <w:tr w:rsidR="00427A30" w:rsidTr="005E39A8">
        <w:tc>
          <w:tcPr>
            <w:tcW w:w="675" w:type="dxa"/>
            <w:tcBorders>
              <w:top w:val="single" w:sz="4" w:space="0" w:color="auto"/>
              <w:left w:val="nil"/>
              <w:bottom w:val="nil"/>
              <w:right w:val="nil"/>
            </w:tcBorders>
          </w:tcPr>
          <w:p w:rsidR="00427A30" w:rsidRDefault="00427A30" w:rsidP="003D37E0">
            <w:pPr>
              <w:jc w:val="center"/>
              <w:rPr>
                <w:rFonts w:ascii="Times New Roman" w:hAnsi="Times New Roman"/>
                <w:sz w:val="24"/>
              </w:rPr>
            </w:pPr>
            <w:r>
              <w:rPr>
                <w:rFonts w:ascii="Times New Roman" w:hAnsi="Times New Roman"/>
                <w:sz w:val="24"/>
              </w:rPr>
              <w:t>1</w:t>
            </w:r>
          </w:p>
        </w:tc>
        <w:tc>
          <w:tcPr>
            <w:tcW w:w="4395" w:type="dxa"/>
            <w:tcBorders>
              <w:top w:val="single" w:sz="4" w:space="0" w:color="auto"/>
              <w:left w:val="nil"/>
              <w:bottom w:val="nil"/>
              <w:right w:val="nil"/>
            </w:tcBorders>
          </w:tcPr>
          <w:p w:rsidR="00427A30" w:rsidRPr="005E39A8" w:rsidRDefault="00427A30" w:rsidP="003D37E0">
            <w:pPr>
              <w:widowControl w:val="0"/>
              <w:autoSpaceDE w:val="0"/>
              <w:autoSpaceDN w:val="0"/>
              <w:adjustRightInd w:val="0"/>
              <w:rPr>
                <w:rFonts w:ascii="Times New Roman" w:hAnsi="Times New Roman" w:cs="Times New Roman"/>
                <w:sz w:val="24"/>
                <w:szCs w:val="18"/>
                <w:lang w:val="en"/>
              </w:rPr>
            </w:pPr>
            <w:r w:rsidRPr="005E39A8">
              <w:rPr>
                <w:rFonts w:ascii="Times New Roman" w:hAnsi="Times New Roman" w:cs="Times New Roman"/>
                <w:sz w:val="24"/>
                <w:szCs w:val="18"/>
                <w:lang w:val="en"/>
              </w:rPr>
              <w:t>Obat kimia dan obat tradisional</w:t>
            </w:r>
          </w:p>
        </w:tc>
        <w:tc>
          <w:tcPr>
            <w:tcW w:w="1559" w:type="dxa"/>
            <w:tcBorders>
              <w:top w:val="single" w:sz="4" w:space="0" w:color="auto"/>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sidRPr="00427A30">
              <w:rPr>
                <w:rFonts w:ascii="Times New Roman" w:hAnsi="Times New Roman" w:cs="Times New Roman"/>
                <w:sz w:val="24"/>
                <w:szCs w:val="18"/>
                <w:lang w:val="en"/>
              </w:rPr>
              <w:t>19</w:t>
            </w:r>
          </w:p>
        </w:tc>
        <w:tc>
          <w:tcPr>
            <w:tcW w:w="1524" w:type="dxa"/>
            <w:tcBorders>
              <w:top w:val="single" w:sz="4" w:space="0" w:color="auto"/>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37</w:t>
            </w:r>
            <w:r>
              <w:rPr>
                <w:rFonts w:ascii="Times New Roman" w:hAnsi="Times New Roman" w:cs="Times New Roman"/>
                <w:sz w:val="24"/>
                <w:szCs w:val="18"/>
              </w:rPr>
              <w:t>,</w:t>
            </w:r>
            <w:r w:rsidRPr="00427A30">
              <w:rPr>
                <w:rFonts w:ascii="Times New Roman" w:hAnsi="Times New Roman" w:cs="Times New Roman"/>
                <w:sz w:val="24"/>
                <w:szCs w:val="18"/>
                <w:lang w:val="en"/>
              </w:rPr>
              <w:t>3</w:t>
            </w:r>
          </w:p>
        </w:tc>
      </w:tr>
      <w:tr w:rsidR="00427A30" w:rsidTr="005E39A8">
        <w:tc>
          <w:tcPr>
            <w:tcW w:w="675" w:type="dxa"/>
            <w:tcBorders>
              <w:top w:val="nil"/>
              <w:left w:val="nil"/>
              <w:bottom w:val="nil"/>
              <w:right w:val="nil"/>
            </w:tcBorders>
          </w:tcPr>
          <w:p w:rsidR="00427A30" w:rsidRDefault="00427A30" w:rsidP="003D37E0">
            <w:pPr>
              <w:jc w:val="center"/>
              <w:rPr>
                <w:rFonts w:ascii="Times New Roman" w:hAnsi="Times New Roman"/>
                <w:sz w:val="24"/>
              </w:rPr>
            </w:pPr>
            <w:r>
              <w:rPr>
                <w:rFonts w:ascii="Times New Roman" w:hAnsi="Times New Roman"/>
                <w:sz w:val="24"/>
              </w:rPr>
              <w:t>2</w:t>
            </w:r>
          </w:p>
        </w:tc>
        <w:tc>
          <w:tcPr>
            <w:tcW w:w="4395" w:type="dxa"/>
            <w:tcBorders>
              <w:top w:val="nil"/>
              <w:left w:val="nil"/>
              <w:bottom w:val="nil"/>
              <w:right w:val="nil"/>
            </w:tcBorders>
          </w:tcPr>
          <w:p w:rsidR="00427A30" w:rsidRPr="005E39A8" w:rsidRDefault="00427A30" w:rsidP="003D37E0">
            <w:pPr>
              <w:widowControl w:val="0"/>
              <w:autoSpaceDE w:val="0"/>
              <w:autoSpaceDN w:val="0"/>
              <w:adjustRightInd w:val="0"/>
              <w:rPr>
                <w:rFonts w:ascii="Times New Roman" w:hAnsi="Times New Roman" w:cs="Times New Roman"/>
                <w:sz w:val="24"/>
                <w:szCs w:val="18"/>
                <w:lang w:val="en"/>
              </w:rPr>
            </w:pPr>
            <w:r w:rsidRPr="005E39A8">
              <w:rPr>
                <w:rFonts w:ascii="Times New Roman" w:hAnsi="Times New Roman" w:cs="Times New Roman"/>
                <w:sz w:val="24"/>
                <w:szCs w:val="18"/>
                <w:lang w:val="en"/>
              </w:rPr>
              <w:t>Obat tradisional</w:t>
            </w:r>
          </w:p>
        </w:tc>
        <w:tc>
          <w:tcPr>
            <w:tcW w:w="1559"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sidRPr="00427A30">
              <w:rPr>
                <w:rFonts w:ascii="Times New Roman" w:hAnsi="Times New Roman" w:cs="Times New Roman"/>
                <w:sz w:val="24"/>
                <w:szCs w:val="18"/>
                <w:lang w:val="en"/>
              </w:rPr>
              <w:t>15</w:t>
            </w:r>
          </w:p>
        </w:tc>
        <w:tc>
          <w:tcPr>
            <w:tcW w:w="1524"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29</w:t>
            </w:r>
            <w:r>
              <w:rPr>
                <w:rFonts w:ascii="Times New Roman" w:hAnsi="Times New Roman" w:cs="Times New Roman"/>
                <w:sz w:val="24"/>
                <w:szCs w:val="18"/>
              </w:rPr>
              <w:t>,</w:t>
            </w:r>
            <w:r w:rsidRPr="00427A30">
              <w:rPr>
                <w:rFonts w:ascii="Times New Roman" w:hAnsi="Times New Roman" w:cs="Times New Roman"/>
                <w:sz w:val="24"/>
                <w:szCs w:val="18"/>
                <w:lang w:val="en"/>
              </w:rPr>
              <w:t>4</w:t>
            </w:r>
          </w:p>
        </w:tc>
      </w:tr>
      <w:tr w:rsidR="00427A30" w:rsidTr="005E39A8">
        <w:tc>
          <w:tcPr>
            <w:tcW w:w="675" w:type="dxa"/>
            <w:tcBorders>
              <w:top w:val="nil"/>
              <w:left w:val="nil"/>
              <w:bottom w:val="nil"/>
              <w:right w:val="nil"/>
            </w:tcBorders>
          </w:tcPr>
          <w:p w:rsidR="00427A30" w:rsidRDefault="00427A30" w:rsidP="003D37E0">
            <w:pPr>
              <w:jc w:val="center"/>
              <w:rPr>
                <w:rFonts w:ascii="Times New Roman" w:hAnsi="Times New Roman"/>
                <w:sz w:val="24"/>
              </w:rPr>
            </w:pPr>
            <w:r>
              <w:rPr>
                <w:rFonts w:ascii="Times New Roman" w:hAnsi="Times New Roman"/>
                <w:sz w:val="24"/>
              </w:rPr>
              <w:t>3</w:t>
            </w:r>
          </w:p>
        </w:tc>
        <w:tc>
          <w:tcPr>
            <w:tcW w:w="4395" w:type="dxa"/>
            <w:tcBorders>
              <w:top w:val="nil"/>
              <w:left w:val="nil"/>
              <w:bottom w:val="nil"/>
              <w:right w:val="nil"/>
            </w:tcBorders>
          </w:tcPr>
          <w:p w:rsidR="00427A30" w:rsidRPr="005E39A8" w:rsidRDefault="00427A30" w:rsidP="003D37E0">
            <w:pPr>
              <w:widowControl w:val="0"/>
              <w:autoSpaceDE w:val="0"/>
              <w:autoSpaceDN w:val="0"/>
              <w:adjustRightInd w:val="0"/>
              <w:rPr>
                <w:rFonts w:ascii="Times New Roman" w:hAnsi="Times New Roman" w:cs="Times New Roman"/>
                <w:sz w:val="24"/>
                <w:szCs w:val="18"/>
                <w:lang w:val="en"/>
              </w:rPr>
            </w:pPr>
            <w:r w:rsidRPr="005E39A8">
              <w:rPr>
                <w:rFonts w:ascii="Times New Roman" w:hAnsi="Times New Roman" w:cs="Times New Roman"/>
                <w:sz w:val="24"/>
                <w:szCs w:val="18"/>
                <w:lang w:val="en"/>
              </w:rPr>
              <w:t>Obat sintetis / kimia</w:t>
            </w:r>
          </w:p>
        </w:tc>
        <w:tc>
          <w:tcPr>
            <w:tcW w:w="1559"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sidRPr="00427A30">
              <w:rPr>
                <w:rFonts w:ascii="Times New Roman" w:hAnsi="Times New Roman" w:cs="Times New Roman"/>
                <w:sz w:val="24"/>
                <w:szCs w:val="18"/>
                <w:lang w:val="en"/>
              </w:rPr>
              <w:t>7</w:t>
            </w:r>
          </w:p>
        </w:tc>
        <w:tc>
          <w:tcPr>
            <w:tcW w:w="1524"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13</w:t>
            </w:r>
            <w:r>
              <w:rPr>
                <w:rFonts w:ascii="Times New Roman" w:hAnsi="Times New Roman" w:cs="Times New Roman"/>
                <w:sz w:val="24"/>
                <w:szCs w:val="18"/>
              </w:rPr>
              <w:t>,</w:t>
            </w:r>
            <w:r w:rsidRPr="00427A30">
              <w:rPr>
                <w:rFonts w:ascii="Times New Roman" w:hAnsi="Times New Roman" w:cs="Times New Roman"/>
                <w:sz w:val="24"/>
                <w:szCs w:val="18"/>
                <w:lang w:val="en"/>
              </w:rPr>
              <w:t>7</w:t>
            </w:r>
          </w:p>
        </w:tc>
      </w:tr>
      <w:tr w:rsidR="00427A30" w:rsidTr="005E39A8">
        <w:tc>
          <w:tcPr>
            <w:tcW w:w="675" w:type="dxa"/>
            <w:tcBorders>
              <w:top w:val="nil"/>
              <w:left w:val="nil"/>
              <w:bottom w:val="nil"/>
              <w:right w:val="nil"/>
            </w:tcBorders>
          </w:tcPr>
          <w:p w:rsidR="00427A30" w:rsidRDefault="00427A30" w:rsidP="003D37E0">
            <w:pPr>
              <w:jc w:val="center"/>
              <w:rPr>
                <w:rFonts w:ascii="Times New Roman" w:hAnsi="Times New Roman"/>
                <w:sz w:val="24"/>
              </w:rPr>
            </w:pPr>
            <w:r>
              <w:rPr>
                <w:rFonts w:ascii="Times New Roman" w:hAnsi="Times New Roman"/>
                <w:sz w:val="24"/>
              </w:rPr>
              <w:t>4</w:t>
            </w:r>
          </w:p>
        </w:tc>
        <w:tc>
          <w:tcPr>
            <w:tcW w:w="4395" w:type="dxa"/>
            <w:tcBorders>
              <w:top w:val="nil"/>
              <w:left w:val="nil"/>
              <w:bottom w:val="nil"/>
              <w:right w:val="nil"/>
            </w:tcBorders>
          </w:tcPr>
          <w:p w:rsidR="00427A30" w:rsidRPr="005E39A8" w:rsidRDefault="00427A30" w:rsidP="003D37E0">
            <w:pPr>
              <w:widowControl w:val="0"/>
              <w:autoSpaceDE w:val="0"/>
              <w:autoSpaceDN w:val="0"/>
              <w:adjustRightInd w:val="0"/>
              <w:rPr>
                <w:rFonts w:ascii="Times New Roman" w:hAnsi="Times New Roman" w:cs="Times New Roman"/>
                <w:sz w:val="24"/>
                <w:szCs w:val="18"/>
                <w:lang w:val="en"/>
              </w:rPr>
            </w:pPr>
            <w:r w:rsidRPr="005E39A8">
              <w:rPr>
                <w:rFonts w:ascii="Times New Roman" w:hAnsi="Times New Roman" w:cs="Times New Roman"/>
                <w:sz w:val="24"/>
                <w:szCs w:val="18"/>
                <w:lang w:val="en"/>
              </w:rPr>
              <w:t>Obat tradisional dan Cara tradisional</w:t>
            </w:r>
          </w:p>
        </w:tc>
        <w:tc>
          <w:tcPr>
            <w:tcW w:w="1559"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sidRPr="00427A30">
              <w:rPr>
                <w:rFonts w:ascii="Times New Roman" w:hAnsi="Times New Roman" w:cs="Times New Roman"/>
                <w:sz w:val="24"/>
                <w:szCs w:val="18"/>
                <w:lang w:val="en"/>
              </w:rPr>
              <w:t>6</w:t>
            </w:r>
          </w:p>
        </w:tc>
        <w:tc>
          <w:tcPr>
            <w:tcW w:w="1524"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11</w:t>
            </w:r>
            <w:r>
              <w:rPr>
                <w:rFonts w:ascii="Times New Roman" w:hAnsi="Times New Roman" w:cs="Times New Roman"/>
                <w:sz w:val="24"/>
                <w:szCs w:val="18"/>
              </w:rPr>
              <w:t>,</w:t>
            </w:r>
            <w:r w:rsidRPr="00427A30">
              <w:rPr>
                <w:rFonts w:ascii="Times New Roman" w:hAnsi="Times New Roman" w:cs="Times New Roman"/>
                <w:sz w:val="24"/>
                <w:szCs w:val="18"/>
                <w:lang w:val="en"/>
              </w:rPr>
              <w:t>8</w:t>
            </w:r>
          </w:p>
        </w:tc>
      </w:tr>
      <w:tr w:rsidR="00427A30" w:rsidTr="005E39A8">
        <w:tc>
          <w:tcPr>
            <w:tcW w:w="675" w:type="dxa"/>
            <w:tcBorders>
              <w:top w:val="nil"/>
              <w:left w:val="nil"/>
              <w:bottom w:val="nil"/>
              <w:right w:val="nil"/>
            </w:tcBorders>
          </w:tcPr>
          <w:p w:rsidR="00427A30" w:rsidRDefault="00427A30" w:rsidP="003D37E0">
            <w:pPr>
              <w:jc w:val="center"/>
              <w:rPr>
                <w:rFonts w:ascii="Times New Roman" w:hAnsi="Times New Roman"/>
                <w:sz w:val="24"/>
              </w:rPr>
            </w:pPr>
            <w:r>
              <w:rPr>
                <w:rFonts w:ascii="Times New Roman" w:hAnsi="Times New Roman"/>
                <w:sz w:val="24"/>
              </w:rPr>
              <w:t>5</w:t>
            </w:r>
          </w:p>
        </w:tc>
        <w:tc>
          <w:tcPr>
            <w:tcW w:w="4395" w:type="dxa"/>
            <w:tcBorders>
              <w:top w:val="nil"/>
              <w:left w:val="nil"/>
              <w:bottom w:val="nil"/>
              <w:right w:val="nil"/>
            </w:tcBorders>
          </w:tcPr>
          <w:p w:rsidR="00427A30" w:rsidRPr="005E39A8" w:rsidRDefault="00427A30" w:rsidP="003D37E0">
            <w:pPr>
              <w:widowControl w:val="0"/>
              <w:autoSpaceDE w:val="0"/>
              <w:autoSpaceDN w:val="0"/>
              <w:adjustRightInd w:val="0"/>
              <w:rPr>
                <w:rFonts w:ascii="Times New Roman" w:hAnsi="Times New Roman" w:cs="Times New Roman"/>
                <w:sz w:val="24"/>
                <w:szCs w:val="18"/>
                <w:lang w:val="en"/>
              </w:rPr>
            </w:pPr>
            <w:r w:rsidRPr="005E39A8">
              <w:rPr>
                <w:rFonts w:ascii="Times New Roman" w:hAnsi="Times New Roman" w:cs="Times New Roman"/>
                <w:sz w:val="24"/>
                <w:szCs w:val="18"/>
                <w:lang w:val="en"/>
              </w:rPr>
              <w:t>Obat kimia dan Cara tradisional</w:t>
            </w:r>
          </w:p>
        </w:tc>
        <w:tc>
          <w:tcPr>
            <w:tcW w:w="1559"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sidRPr="00427A30">
              <w:rPr>
                <w:rFonts w:ascii="Times New Roman" w:hAnsi="Times New Roman" w:cs="Times New Roman"/>
                <w:sz w:val="24"/>
                <w:szCs w:val="18"/>
                <w:lang w:val="en"/>
              </w:rPr>
              <w:t>2</w:t>
            </w:r>
          </w:p>
        </w:tc>
        <w:tc>
          <w:tcPr>
            <w:tcW w:w="1524" w:type="dxa"/>
            <w:tcBorders>
              <w:top w:val="nil"/>
              <w:left w:val="nil"/>
              <w:bottom w:val="nil"/>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3</w:t>
            </w:r>
            <w:r>
              <w:rPr>
                <w:rFonts w:ascii="Times New Roman" w:hAnsi="Times New Roman" w:cs="Times New Roman"/>
                <w:sz w:val="24"/>
                <w:szCs w:val="18"/>
              </w:rPr>
              <w:t>,</w:t>
            </w:r>
            <w:r w:rsidRPr="00427A30">
              <w:rPr>
                <w:rFonts w:ascii="Times New Roman" w:hAnsi="Times New Roman" w:cs="Times New Roman"/>
                <w:sz w:val="24"/>
                <w:szCs w:val="18"/>
                <w:lang w:val="en"/>
              </w:rPr>
              <w:t>9</w:t>
            </w:r>
          </w:p>
        </w:tc>
      </w:tr>
      <w:tr w:rsidR="00427A30" w:rsidTr="005E39A8">
        <w:tc>
          <w:tcPr>
            <w:tcW w:w="675" w:type="dxa"/>
            <w:tcBorders>
              <w:top w:val="nil"/>
              <w:left w:val="nil"/>
              <w:bottom w:val="single" w:sz="4" w:space="0" w:color="auto"/>
              <w:right w:val="nil"/>
            </w:tcBorders>
          </w:tcPr>
          <w:p w:rsidR="00427A30" w:rsidRDefault="00427A30" w:rsidP="003D37E0">
            <w:pPr>
              <w:jc w:val="center"/>
              <w:rPr>
                <w:rFonts w:ascii="Times New Roman" w:hAnsi="Times New Roman"/>
                <w:sz w:val="24"/>
              </w:rPr>
            </w:pPr>
            <w:r>
              <w:rPr>
                <w:rFonts w:ascii="Times New Roman" w:hAnsi="Times New Roman"/>
                <w:sz w:val="24"/>
              </w:rPr>
              <w:t>6</w:t>
            </w:r>
          </w:p>
        </w:tc>
        <w:tc>
          <w:tcPr>
            <w:tcW w:w="4395" w:type="dxa"/>
            <w:tcBorders>
              <w:top w:val="nil"/>
              <w:left w:val="nil"/>
              <w:bottom w:val="single" w:sz="4" w:space="0" w:color="auto"/>
              <w:right w:val="nil"/>
            </w:tcBorders>
          </w:tcPr>
          <w:p w:rsidR="00427A30" w:rsidRPr="005E39A8" w:rsidRDefault="00427A30" w:rsidP="003D37E0">
            <w:pPr>
              <w:widowControl w:val="0"/>
              <w:autoSpaceDE w:val="0"/>
              <w:autoSpaceDN w:val="0"/>
              <w:adjustRightInd w:val="0"/>
              <w:rPr>
                <w:rFonts w:ascii="Times New Roman" w:hAnsi="Times New Roman" w:cs="Times New Roman"/>
                <w:sz w:val="24"/>
                <w:szCs w:val="18"/>
                <w:lang w:val="en"/>
              </w:rPr>
            </w:pPr>
            <w:r w:rsidRPr="005E39A8">
              <w:rPr>
                <w:rFonts w:ascii="Times New Roman" w:hAnsi="Times New Roman" w:cs="Times New Roman"/>
                <w:sz w:val="24"/>
                <w:szCs w:val="18"/>
                <w:lang w:val="en"/>
              </w:rPr>
              <w:t>Obat kimia, Obat tradisional dan Cara tradisional</w:t>
            </w:r>
          </w:p>
        </w:tc>
        <w:tc>
          <w:tcPr>
            <w:tcW w:w="1559" w:type="dxa"/>
            <w:tcBorders>
              <w:top w:val="nil"/>
              <w:left w:val="nil"/>
              <w:bottom w:val="single" w:sz="4" w:space="0" w:color="auto"/>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sidRPr="00427A30">
              <w:rPr>
                <w:rFonts w:ascii="Times New Roman" w:hAnsi="Times New Roman" w:cs="Times New Roman"/>
                <w:sz w:val="24"/>
                <w:szCs w:val="18"/>
                <w:lang w:val="en"/>
              </w:rPr>
              <w:t>2</w:t>
            </w:r>
          </w:p>
        </w:tc>
        <w:tc>
          <w:tcPr>
            <w:tcW w:w="1524" w:type="dxa"/>
            <w:tcBorders>
              <w:top w:val="nil"/>
              <w:left w:val="nil"/>
              <w:bottom w:val="single" w:sz="4" w:space="0" w:color="auto"/>
              <w:right w:val="nil"/>
            </w:tcBorders>
          </w:tcPr>
          <w:p w:rsidR="00427A30" w:rsidRPr="00427A30" w:rsidRDefault="00427A30"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3</w:t>
            </w:r>
            <w:r>
              <w:rPr>
                <w:rFonts w:ascii="Times New Roman" w:hAnsi="Times New Roman" w:cs="Times New Roman"/>
                <w:sz w:val="24"/>
                <w:szCs w:val="18"/>
              </w:rPr>
              <w:t>,</w:t>
            </w:r>
            <w:r w:rsidRPr="00427A30">
              <w:rPr>
                <w:rFonts w:ascii="Times New Roman" w:hAnsi="Times New Roman" w:cs="Times New Roman"/>
                <w:sz w:val="24"/>
                <w:szCs w:val="18"/>
                <w:lang w:val="en"/>
              </w:rPr>
              <w:t>9</w:t>
            </w:r>
          </w:p>
        </w:tc>
      </w:tr>
      <w:tr w:rsidR="005E39A8" w:rsidTr="00861DAF">
        <w:tc>
          <w:tcPr>
            <w:tcW w:w="5070" w:type="dxa"/>
            <w:gridSpan w:val="2"/>
            <w:tcBorders>
              <w:top w:val="single" w:sz="4" w:space="0" w:color="auto"/>
              <w:left w:val="nil"/>
              <w:bottom w:val="single" w:sz="4" w:space="0" w:color="auto"/>
              <w:right w:val="nil"/>
            </w:tcBorders>
          </w:tcPr>
          <w:p w:rsidR="005E39A8" w:rsidRDefault="005E39A8" w:rsidP="00C022C5">
            <w:pPr>
              <w:spacing w:line="360" w:lineRule="auto"/>
              <w:jc w:val="center"/>
              <w:rPr>
                <w:rFonts w:ascii="Times New Roman" w:hAnsi="Times New Roman"/>
                <w:sz w:val="24"/>
              </w:rPr>
            </w:pPr>
            <w:r>
              <w:rPr>
                <w:rFonts w:ascii="Times New Roman" w:hAnsi="Times New Roman"/>
                <w:sz w:val="24"/>
              </w:rPr>
              <w:t>Total</w:t>
            </w:r>
          </w:p>
        </w:tc>
        <w:tc>
          <w:tcPr>
            <w:tcW w:w="1559" w:type="dxa"/>
            <w:tcBorders>
              <w:top w:val="single" w:sz="4" w:space="0" w:color="auto"/>
              <w:left w:val="nil"/>
              <w:bottom w:val="single" w:sz="4" w:space="0" w:color="auto"/>
              <w:right w:val="nil"/>
            </w:tcBorders>
          </w:tcPr>
          <w:p w:rsidR="005E39A8" w:rsidRDefault="00427A30" w:rsidP="00C022C5">
            <w:pPr>
              <w:spacing w:line="360" w:lineRule="auto"/>
              <w:jc w:val="center"/>
              <w:rPr>
                <w:rFonts w:ascii="Times New Roman" w:hAnsi="Times New Roman"/>
                <w:sz w:val="24"/>
              </w:rPr>
            </w:pPr>
            <w:r>
              <w:rPr>
                <w:rFonts w:ascii="Times New Roman" w:hAnsi="Times New Roman"/>
                <w:sz w:val="24"/>
              </w:rPr>
              <w:t>51</w:t>
            </w:r>
          </w:p>
        </w:tc>
        <w:tc>
          <w:tcPr>
            <w:tcW w:w="1524" w:type="dxa"/>
            <w:tcBorders>
              <w:top w:val="single" w:sz="4" w:space="0" w:color="auto"/>
              <w:left w:val="nil"/>
              <w:bottom w:val="single" w:sz="4" w:space="0" w:color="auto"/>
              <w:right w:val="nil"/>
            </w:tcBorders>
          </w:tcPr>
          <w:p w:rsidR="005E39A8" w:rsidRDefault="00427A30" w:rsidP="00C022C5">
            <w:pPr>
              <w:spacing w:line="360" w:lineRule="auto"/>
              <w:jc w:val="center"/>
              <w:rPr>
                <w:rFonts w:ascii="Times New Roman" w:hAnsi="Times New Roman"/>
                <w:sz w:val="24"/>
              </w:rPr>
            </w:pPr>
            <w:r>
              <w:rPr>
                <w:rFonts w:ascii="Times New Roman" w:hAnsi="Times New Roman"/>
                <w:sz w:val="24"/>
              </w:rPr>
              <w:t>1</w:t>
            </w:r>
            <w:r w:rsidR="007F43C0">
              <w:rPr>
                <w:rFonts w:ascii="Times New Roman" w:hAnsi="Times New Roman"/>
                <w:sz w:val="24"/>
              </w:rPr>
              <w:t>00,</w:t>
            </w:r>
            <w:r>
              <w:rPr>
                <w:rFonts w:ascii="Times New Roman" w:hAnsi="Times New Roman"/>
                <w:sz w:val="24"/>
              </w:rPr>
              <w:t>0</w:t>
            </w:r>
          </w:p>
        </w:tc>
      </w:tr>
    </w:tbl>
    <w:p w:rsidR="005E39A8" w:rsidRDefault="005E39A8" w:rsidP="003D37E0">
      <w:pPr>
        <w:spacing w:after="0" w:line="360" w:lineRule="auto"/>
        <w:rPr>
          <w:rFonts w:ascii="Times New Roman" w:hAnsi="Times New Roman"/>
          <w:sz w:val="24"/>
        </w:rPr>
      </w:pPr>
    </w:p>
    <w:p w:rsidR="00427A30" w:rsidRDefault="00200595" w:rsidP="00C022C5">
      <w:pPr>
        <w:spacing w:after="0" w:line="360" w:lineRule="auto"/>
        <w:ind w:firstLine="567"/>
        <w:jc w:val="both"/>
        <w:rPr>
          <w:rFonts w:ascii="Times New Roman" w:hAnsi="Times New Roman"/>
          <w:sz w:val="24"/>
          <w:szCs w:val="24"/>
        </w:rPr>
      </w:pPr>
      <w:r>
        <w:rPr>
          <w:rFonts w:ascii="Times New Roman" w:hAnsi="Times New Roman"/>
          <w:sz w:val="24"/>
          <w:szCs w:val="24"/>
        </w:rPr>
        <w:t>Pada Tabel 4.1</w:t>
      </w:r>
      <w:r w:rsidR="00427A30">
        <w:rPr>
          <w:rFonts w:ascii="Times New Roman" w:hAnsi="Times New Roman"/>
          <w:sz w:val="24"/>
          <w:szCs w:val="24"/>
        </w:rPr>
        <w:t xml:space="preserve"> diperoleh data cara pengobatan</w:t>
      </w:r>
      <w:r w:rsidR="007F43C0">
        <w:rPr>
          <w:rFonts w:ascii="Times New Roman" w:hAnsi="Times New Roman"/>
          <w:sz w:val="24"/>
          <w:szCs w:val="24"/>
        </w:rPr>
        <w:t xml:space="preserve"> penyaki</w:t>
      </w:r>
      <w:r w:rsidR="00202E8C">
        <w:rPr>
          <w:rFonts w:ascii="Times New Roman" w:hAnsi="Times New Roman"/>
          <w:sz w:val="24"/>
          <w:szCs w:val="24"/>
        </w:rPr>
        <w:t>t</w:t>
      </w:r>
      <w:r w:rsidR="007F43C0">
        <w:rPr>
          <w:rFonts w:ascii="Times New Roman" w:hAnsi="Times New Roman"/>
          <w:sz w:val="24"/>
          <w:szCs w:val="24"/>
        </w:rPr>
        <w:t xml:space="preserve"> </w:t>
      </w:r>
      <w:r w:rsidR="007F43C0" w:rsidRPr="0028786F">
        <w:rPr>
          <w:rFonts w:ascii="Times New Roman" w:hAnsi="Times New Roman"/>
          <w:i/>
          <w:sz w:val="24"/>
          <w:szCs w:val="24"/>
        </w:rPr>
        <w:t>arthritis gout</w:t>
      </w:r>
      <w:r w:rsidR="00427A30">
        <w:rPr>
          <w:rFonts w:ascii="Times New Roman" w:hAnsi="Times New Roman"/>
          <w:sz w:val="24"/>
          <w:szCs w:val="24"/>
        </w:rPr>
        <w:t xml:space="preserve"> yang </w:t>
      </w:r>
      <w:r w:rsidR="002835E5">
        <w:rPr>
          <w:rFonts w:ascii="Times New Roman" w:hAnsi="Times New Roman"/>
          <w:sz w:val="24"/>
          <w:szCs w:val="24"/>
        </w:rPr>
        <w:t xml:space="preserve">paling banyak </w:t>
      </w:r>
      <w:r w:rsidR="00427A30">
        <w:rPr>
          <w:rFonts w:ascii="Times New Roman" w:hAnsi="Times New Roman"/>
          <w:sz w:val="24"/>
          <w:szCs w:val="24"/>
        </w:rPr>
        <w:t>dilakukan</w:t>
      </w:r>
      <w:r>
        <w:rPr>
          <w:rFonts w:ascii="Times New Roman" w:hAnsi="Times New Roman"/>
          <w:sz w:val="24"/>
          <w:szCs w:val="24"/>
        </w:rPr>
        <w:t xml:space="preserve"> </w:t>
      </w:r>
      <w:r w:rsidR="007A2A4D">
        <w:rPr>
          <w:rFonts w:ascii="Times New Roman" w:hAnsi="Times New Roman" w:cs="Times New Roman"/>
          <w:sz w:val="24"/>
          <w:szCs w:val="24"/>
        </w:rPr>
        <w:t xml:space="preserve">responden </w:t>
      </w:r>
      <w:r w:rsidR="00427A30">
        <w:rPr>
          <w:rFonts w:ascii="Times New Roman" w:hAnsi="Times New Roman"/>
          <w:sz w:val="24"/>
          <w:szCs w:val="24"/>
        </w:rPr>
        <w:t xml:space="preserve">yaitu dengan menggunakan </w:t>
      </w:r>
      <w:r>
        <w:rPr>
          <w:rFonts w:ascii="Times New Roman" w:hAnsi="Times New Roman"/>
          <w:sz w:val="24"/>
          <w:szCs w:val="24"/>
        </w:rPr>
        <w:t xml:space="preserve">kombinasi </w:t>
      </w:r>
      <w:r w:rsidR="00427A30">
        <w:rPr>
          <w:rFonts w:ascii="Times New Roman" w:hAnsi="Times New Roman"/>
          <w:sz w:val="24"/>
          <w:szCs w:val="24"/>
        </w:rPr>
        <w:t xml:space="preserve">obat </w:t>
      </w:r>
      <w:r w:rsidR="007F43C0">
        <w:rPr>
          <w:rFonts w:ascii="Times New Roman" w:hAnsi="Times New Roman"/>
          <w:sz w:val="24"/>
          <w:szCs w:val="24"/>
        </w:rPr>
        <w:t>sintetis/</w:t>
      </w:r>
      <w:r w:rsidR="00427A30">
        <w:rPr>
          <w:rFonts w:ascii="Times New Roman" w:hAnsi="Times New Roman"/>
          <w:sz w:val="24"/>
          <w:szCs w:val="24"/>
        </w:rPr>
        <w:t xml:space="preserve">kimia </w:t>
      </w:r>
      <w:r w:rsidR="007F43C0">
        <w:rPr>
          <w:rFonts w:ascii="Times New Roman" w:hAnsi="Times New Roman"/>
          <w:sz w:val="24"/>
          <w:szCs w:val="24"/>
        </w:rPr>
        <w:t>dan</w:t>
      </w:r>
      <w:r w:rsidR="00427A30">
        <w:rPr>
          <w:rFonts w:ascii="Times New Roman" w:hAnsi="Times New Roman"/>
          <w:sz w:val="24"/>
          <w:szCs w:val="24"/>
        </w:rPr>
        <w:t xml:space="preserve"> obat tradisional sebanyak 19 orang (37,3%).</w:t>
      </w:r>
      <w:r w:rsidR="002835E5">
        <w:rPr>
          <w:rFonts w:ascii="Times New Roman" w:hAnsi="Times New Roman"/>
          <w:sz w:val="24"/>
          <w:szCs w:val="24"/>
        </w:rPr>
        <w:t xml:space="preserve"> Sedangkan yang paling sedikit yaitu dengan menggunakan obat kimia dan cara tradisional serta menggunakan obat kimia, obat tradisional dan cara tradisional dengan jumlah responden masing-masing sebanyak 2 orang (3,9%).</w:t>
      </w:r>
    </w:p>
    <w:p w:rsidR="00682610" w:rsidRDefault="00682610" w:rsidP="00C022C5">
      <w:pPr>
        <w:spacing w:after="0" w:line="360" w:lineRule="auto"/>
        <w:ind w:firstLine="567"/>
        <w:jc w:val="both"/>
        <w:rPr>
          <w:rFonts w:ascii="Times New Roman" w:hAnsi="Times New Roman"/>
          <w:sz w:val="24"/>
        </w:rPr>
      </w:pPr>
    </w:p>
    <w:p w:rsidR="00A8165B" w:rsidRDefault="00A8165B" w:rsidP="00C45590">
      <w:pPr>
        <w:pStyle w:val="ListParagraph"/>
        <w:numPr>
          <w:ilvl w:val="0"/>
          <w:numId w:val="3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Obat </w:t>
      </w:r>
      <w:r w:rsidR="00200595">
        <w:rPr>
          <w:rFonts w:ascii="Times New Roman" w:hAnsi="Times New Roman" w:cs="Times New Roman"/>
          <w:b/>
          <w:sz w:val="24"/>
          <w:szCs w:val="24"/>
        </w:rPr>
        <w:t>Sintetis / Kimia</w:t>
      </w:r>
      <w:r>
        <w:rPr>
          <w:rFonts w:ascii="Times New Roman" w:hAnsi="Times New Roman" w:cs="Times New Roman"/>
          <w:b/>
          <w:sz w:val="24"/>
          <w:szCs w:val="24"/>
        </w:rPr>
        <w:t xml:space="preserve"> yang Digunakan</w:t>
      </w:r>
    </w:p>
    <w:p w:rsidR="00200595" w:rsidRDefault="00200595" w:rsidP="003D37E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Tabel 4.2 Obat sintetis / kimia yang digunakan</w:t>
      </w:r>
      <w:r w:rsidR="008D6C5D">
        <w:rPr>
          <w:rFonts w:ascii="Times New Roman" w:hAnsi="Times New Roman" w:cs="Times New Roman"/>
          <w:sz w:val="24"/>
          <w:szCs w:val="24"/>
        </w:rPr>
        <w:t xml:space="preserve"> </w:t>
      </w:r>
      <w:r w:rsidR="007A2A4D">
        <w:rPr>
          <w:rFonts w:ascii="Times New Roman" w:hAnsi="Times New Roman" w:cs="Times New Roman"/>
          <w:sz w:val="24"/>
          <w:szCs w:val="24"/>
        </w:rPr>
        <w:t>responden</w:t>
      </w:r>
      <w:r>
        <w:rPr>
          <w:rFonts w:ascii="Times New Roman" w:hAnsi="Times New Roman" w:cs="Times New Roman"/>
          <w:sz w:val="24"/>
          <w:szCs w:val="24"/>
        </w:rPr>
        <w:t xml:space="preserve"> dalam swamedikasi penyakit </w:t>
      </w:r>
      <w:r w:rsidRPr="0028786F">
        <w:rPr>
          <w:rFonts w:ascii="Times New Roman" w:hAnsi="Times New Roman" w:cs="Times New Roman"/>
          <w:i/>
          <w:sz w:val="24"/>
          <w:szCs w:val="24"/>
        </w:rPr>
        <w:t>arthritis gout</w:t>
      </w:r>
      <w:r>
        <w:rPr>
          <w:rFonts w:ascii="Times New Roman" w:hAnsi="Times New Roman" w:cs="Times New Roman"/>
          <w:sz w:val="24"/>
          <w:szCs w:val="24"/>
        </w:rPr>
        <w:t>.</w:t>
      </w:r>
    </w:p>
    <w:p w:rsidR="003D37E0" w:rsidRDefault="003D37E0" w:rsidP="003D37E0">
      <w:pPr>
        <w:spacing w:after="0" w:line="360" w:lineRule="auto"/>
        <w:ind w:firstLine="567"/>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2"/>
        <w:gridCol w:w="4344"/>
        <w:gridCol w:w="1548"/>
        <w:gridCol w:w="1589"/>
      </w:tblGrid>
      <w:tr w:rsidR="00200595" w:rsidTr="007F43C0">
        <w:tc>
          <w:tcPr>
            <w:tcW w:w="672" w:type="dxa"/>
            <w:tcBorders>
              <w:top w:val="single" w:sz="4" w:space="0" w:color="auto"/>
              <w:left w:val="nil"/>
              <w:bottom w:val="single" w:sz="4" w:space="0" w:color="auto"/>
              <w:right w:val="nil"/>
            </w:tcBorders>
          </w:tcPr>
          <w:p w:rsidR="00200595" w:rsidRDefault="00200595" w:rsidP="00C022C5">
            <w:pPr>
              <w:spacing w:line="360" w:lineRule="auto"/>
              <w:jc w:val="center"/>
              <w:rPr>
                <w:rFonts w:ascii="Times New Roman" w:hAnsi="Times New Roman"/>
                <w:sz w:val="24"/>
              </w:rPr>
            </w:pPr>
            <w:r>
              <w:rPr>
                <w:rFonts w:ascii="Times New Roman" w:hAnsi="Times New Roman"/>
                <w:sz w:val="24"/>
              </w:rPr>
              <w:t>No</w:t>
            </w:r>
          </w:p>
        </w:tc>
        <w:tc>
          <w:tcPr>
            <w:tcW w:w="4344" w:type="dxa"/>
            <w:tcBorders>
              <w:left w:val="nil"/>
              <w:bottom w:val="single" w:sz="4" w:space="0" w:color="auto"/>
              <w:right w:val="nil"/>
            </w:tcBorders>
          </w:tcPr>
          <w:p w:rsidR="00200595" w:rsidRDefault="00861DAF" w:rsidP="00C022C5">
            <w:pPr>
              <w:spacing w:line="360" w:lineRule="auto"/>
              <w:jc w:val="center"/>
              <w:rPr>
                <w:rFonts w:ascii="Times New Roman" w:hAnsi="Times New Roman"/>
                <w:sz w:val="24"/>
              </w:rPr>
            </w:pPr>
            <w:r>
              <w:rPr>
                <w:rFonts w:ascii="Times New Roman" w:hAnsi="Times New Roman"/>
                <w:sz w:val="24"/>
              </w:rPr>
              <w:t>Obat Sintetis/Kimia</w:t>
            </w:r>
          </w:p>
        </w:tc>
        <w:tc>
          <w:tcPr>
            <w:tcW w:w="1548" w:type="dxa"/>
            <w:tcBorders>
              <w:left w:val="nil"/>
              <w:bottom w:val="single" w:sz="4" w:space="0" w:color="auto"/>
              <w:right w:val="nil"/>
            </w:tcBorders>
          </w:tcPr>
          <w:p w:rsidR="00200595" w:rsidRDefault="00200595" w:rsidP="00C022C5">
            <w:pPr>
              <w:spacing w:line="360" w:lineRule="auto"/>
              <w:jc w:val="center"/>
              <w:rPr>
                <w:rFonts w:ascii="Times New Roman" w:hAnsi="Times New Roman"/>
                <w:sz w:val="24"/>
              </w:rPr>
            </w:pPr>
            <w:r>
              <w:rPr>
                <w:rFonts w:ascii="Times New Roman" w:hAnsi="Times New Roman"/>
                <w:sz w:val="24"/>
              </w:rPr>
              <w:t>Jumlah</w:t>
            </w:r>
          </w:p>
        </w:tc>
        <w:tc>
          <w:tcPr>
            <w:tcW w:w="1589" w:type="dxa"/>
            <w:tcBorders>
              <w:left w:val="nil"/>
              <w:bottom w:val="single" w:sz="4" w:space="0" w:color="auto"/>
              <w:right w:val="nil"/>
            </w:tcBorders>
          </w:tcPr>
          <w:p w:rsidR="00200595" w:rsidRDefault="00200595" w:rsidP="00C022C5">
            <w:pPr>
              <w:spacing w:line="360" w:lineRule="auto"/>
              <w:jc w:val="center"/>
              <w:rPr>
                <w:rFonts w:ascii="Times New Roman" w:hAnsi="Times New Roman"/>
                <w:sz w:val="24"/>
              </w:rPr>
            </w:pPr>
            <w:r>
              <w:rPr>
                <w:rFonts w:ascii="Times New Roman" w:hAnsi="Times New Roman"/>
                <w:sz w:val="24"/>
              </w:rPr>
              <w:t>Persentase(%)</w:t>
            </w:r>
          </w:p>
        </w:tc>
      </w:tr>
      <w:tr w:rsidR="007F43C0" w:rsidTr="007F43C0">
        <w:tc>
          <w:tcPr>
            <w:tcW w:w="672" w:type="dxa"/>
            <w:tcBorders>
              <w:top w:val="single" w:sz="4" w:space="0" w:color="auto"/>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1</w:t>
            </w:r>
          </w:p>
        </w:tc>
        <w:tc>
          <w:tcPr>
            <w:tcW w:w="4344" w:type="dxa"/>
            <w:tcBorders>
              <w:top w:val="single" w:sz="4" w:space="0" w:color="auto"/>
              <w:left w:val="nil"/>
              <w:bottom w:val="nil"/>
              <w:right w:val="nil"/>
            </w:tcBorders>
          </w:tcPr>
          <w:p w:rsidR="007F43C0" w:rsidRPr="007F43C0" w:rsidRDefault="007F43C0" w:rsidP="003D37E0">
            <w:pPr>
              <w:rPr>
                <w:rFonts w:ascii="Times New Roman" w:hAnsi="Times New Roman" w:cs="Times New Roman"/>
                <w:sz w:val="24"/>
                <w:szCs w:val="18"/>
              </w:rPr>
            </w:pPr>
            <w:r w:rsidRPr="007F43C0">
              <w:rPr>
                <w:rFonts w:ascii="Times New Roman" w:hAnsi="Times New Roman" w:cs="Times New Roman"/>
                <w:sz w:val="24"/>
                <w:szCs w:val="18"/>
              </w:rPr>
              <w:t>Allopurinol</w:t>
            </w:r>
          </w:p>
        </w:tc>
        <w:tc>
          <w:tcPr>
            <w:tcW w:w="1548" w:type="dxa"/>
            <w:tcBorders>
              <w:top w:val="single" w:sz="4" w:space="0" w:color="auto"/>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18</w:t>
            </w:r>
          </w:p>
        </w:tc>
        <w:tc>
          <w:tcPr>
            <w:tcW w:w="1589" w:type="dxa"/>
            <w:tcBorders>
              <w:top w:val="single" w:sz="4" w:space="0" w:color="auto"/>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35,</w:t>
            </w:r>
            <w:r w:rsidRPr="007F43C0">
              <w:rPr>
                <w:rFonts w:ascii="Times New Roman" w:hAnsi="Times New Roman" w:cs="Times New Roman"/>
                <w:sz w:val="24"/>
                <w:szCs w:val="18"/>
              </w:rPr>
              <w:t>3</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2</w:t>
            </w:r>
          </w:p>
        </w:tc>
        <w:tc>
          <w:tcPr>
            <w:tcW w:w="4344" w:type="dxa"/>
            <w:tcBorders>
              <w:top w:val="nil"/>
              <w:left w:val="nil"/>
              <w:bottom w:val="nil"/>
              <w:right w:val="nil"/>
            </w:tcBorders>
          </w:tcPr>
          <w:p w:rsidR="007F43C0" w:rsidRPr="007F43C0" w:rsidRDefault="00E27E4D" w:rsidP="003D37E0">
            <w:pPr>
              <w:rPr>
                <w:rFonts w:ascii="Times New Roman" w:hAnsi="Times New Roman" w:cs="Times New Roman"/>
                <w:sz w:val="24"/>
                <w:szCs w:val="18"/>
              </w:rPr>
            </w:pPr>
            <w:r>
              <w:rPr>
                <w:rFonts w:ascii="Times New Roman" w:hAnsi="Times New Roman" w:cs="Times New Roman"/>
                <w:sz w:val="24"/>
                <w:szCs w:val="18"/>
              </w:rPr>
              <w:t>Allopurinol dan p</w:t>
            </w:r>
            <w:r w:rsidR="007F43C0" w:rsidRPr="007F43C0">
              <w:rPr>
                <w:rFonts w:ascii="Times New Roman" w:hAnsi="Times New Roman" w:cs="Times New Roman"/>
                <w:sz w:val="24"/>
                <w:szCs w:val="18"/>
              </w:rPr>
              <w:t>iroksikam</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3</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5,</w:t>
            </w:r>
            <w:r w:rsidRPr="007F43C0">
              <w:rPr>
                <w:rFonts w:ascii="Times New Roman" w:hAnsi="Times New Roman" w:cs="Times New Roman"/>
                <w:sz w:val="24"/>
                <w:szCs w:val="18"/>
              </w:rPr>
              <w:t>9</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3</w:t>
            </w:r>
          </w:p>
        </w:tc>
        <w:tc>
          <w:tcPr>
            <w:tcW w:w="4344" w:type="dxa"/>
            <w:tcBorders>
              <w:top w:val="nil"/>
              <w:left w:val="nil"/>
              <w:bottom w:val="nil"/>
              <w:right w:val="nil"/>
            </w:tcBorders>
          </w:tcPr>
          <w:p w:rsidR="007F43C0" w:rsidRPr="007F43C0" w:rsidRDefault="00E27E4D" w:rsidP="003D37E0">
            <w:pPr>
              <w:rPr>
                <w:rFonts w:ascii="Times New Roman" w:hAnsi="Times New Roman" w:cs="Times New Roman"/>
                <w:sz w:val="24"/>
                <w:szCs w:val="18"/>
              </w:rPr>
            </w:pPr>
            <w:r>
              <w:rPr>
                <w:rFonts w:ascii="Times New Roman" w:hAnsi="Times New Roman" w:cs="Times New Roman"/>
                <w:sz w:val="24"/>
                <w:szCs w:val="18"/>
              </w:rPr>
              <w:t>Allopurinol dan n</w:t>
            </w:r>
            <w:r w:rsidR="007F43C0" w:rsidRPr="007F43C0">
              <w:rPr>
                <w:rFonts w:ascii="Times New Roman" w:hAnsi="Times New Roman" w:cs="Times New Roman"/>
                <w:sz w:val="24"/>
                <w:szCs w:val="18"/>
              </w:rPr>
              <w:t>atrium diklofenak</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3</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5,</w:t>
            </w:r>
            <w:r w:rsidRPr="007F43C0">
              <w:rPr>
                <w:rFonts w:ascii="Times New Roman" w:hAnsi="Times New Roman" w:cs="Times New Roman"/>
                <w:sz w:val="24"/>
                <w:szCs w:val="18"/>
              </w:rPr>
              <w:t>9</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4</w:t>
            </w:r>
          </w:p>
        </w:tc>
        <w:tc>
          <w:tcPr>
            <w:tcW w:w="4344" w:type="dxa"/>
            <w:tcBorders>
              <w:top w:val="nil"/>
              <w:left w:val="nil"/>
              <w:bottom w:val="nil"/>
              <w:right w:val="nil"/>
            </w:tcBorders>
          </w:tcPr>
          <w:p w:rsidR="007F43C0" w:rsidRPr="007F43C0" w:rsidRDefault="007F43C0" w:rsidP="003D37E0">
            <w:pPr>
              <w:rPr>
                <w:rFonts w:ascii="Times New Roman" w:hAnsi="Times New Roman" w:cs="Times New Roman"/>
                <w:sz w:val="24"/>
                <w:szCs w:val="18"/>
              </w:rPr>
            </w:pPr>
            <w:r w:rsidRPr="007F43C0">
              <w:rPr>
                <w:rFonts w:ascii="Times New Roman" w:hAnsi="Times New Roman" w:cs="Times New Roman"/>
                <w:sz w:val="24"/>
                <w:szCs w:val="18"/>
              </w:rPr>
              <w:t>Neurobion</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1</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2,</w:t>
            </w:r>
            <w:r w:rsidRPr="007F43C0">
              <w:rPr>
                <w:rFonts w:ascii="Times New Roman" w:hAnsi="Times New Roman" w:cs="Times New Roman"/>
                <w:sz w:val="24"/>
                <w:szCs w:val="18"/>
              </w:rPr>
              <w:t>0</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5</w:t>
            </w:r>
          </w:p>
        </w:tc>
        <w:tc>
          <w:tcPr>
            <w:tcW w:w="4344" w:type="dxa"/>
            <w:tcBorders>
              <w:top w:val="nil"/>
              <w:left w:val="nil"/>
              <w:bottom w:val="nil"/>
              <w:right w:val="nil"/>
            </w:tcBorders>
          </w:tcPr>
          <w:p w:rsidR="007F43C0" w:rsidRPr="007F43C0" w:rsidRDefault="007F43C0" w:rsidP="003D37E0">
            <w:pPr>
              <w:rPr>
                <w:rFonts w:ascii="Times New Roman" w:hAnsi="Times New Roman" w:cs="Times New Roman"/>
                <w:sz w:val="24"/>
                <w:szCs w:val="18"/>
              </w:rPr>
            </w:pPr>
            <w:r w:rsidRPr="007F43C0">
              <w:rPr>
                <w:rFonts w:ascii="Times New Roman" w:hAnsi="Times New Roman" w:cs="Times New Roman"/>
                <w:sz w:val="24"/>
                <w:szCs w:val="18"/>
              </w:rPr>
              <w:t>Natrium diklofenak</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1</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2,</w:t>
            </w:r>
            <w:r w:rsidRPr="007F43C0">
              <w:rPr>
                <w:rFonts w:ascii="Times New Roman" w:hAnsi="Times New Roman" w:cs="Times New Roman"/>
                <w:sz w:val="24"/>
                <w:szCs w:val="18"/>
              </w:rPr>
              <w:t>0</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6</w:t>
            </w:r>
          </w:p>
        </w:tc>
        <w:tc>
          <w:tcPr>
            <w:tcW w:w="4344" w:type="dxa"/>
            <w:tcBorders>
              <w:top w:val="nil"/>
              <w:left w:val="nil"/>
              <w:bottom w:val="nil"/>
              <w:right w:val="nil"/>
            </w:tcBorders>
          </w:tcPr>
          <w:p w:rsidR="007F43C0" w:rsidRPr="007F43C0" w:rsidRDefault="00E27E4D" w:rsidP="003D37E0">
            <w:pPr>
              <w:rPr>
                <w:rFonts w:ascii="Times New Roman" w:hAnsi="Times New Roman" w:cs="Times New Roman"/>
                <w:sz w:val="24"/>
                <w:szCs w:val="18"/>
              </w:rPr>
            </w:pPr>
            <w:r>
              <w:rPr>
                <w:rFonts w:ascii="Times New Roman" w:hAnsi="Times New Roman" w:cs="Times New Roman"/>
                <w:sz w:val="24"/>
                <w:szCs w:val="18"/>
              </w:rPr>
              <w:t>Colcichine dan e</w:t>
            </w:r>
            <w:r w:rsidR="007F43C0" w:rsidRPr="007F43C0">
              <w:rPr>
                <w:rFonts w:ascii="Times New Roman" w:hAnsi="Times New Roman" w:cs="Times New Roman"/>
                <w:sz w:val="24"/>
                <w:szCs w:val="18"/>
              </w:rPr>
              <w:t>tericoxib</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1</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2,</w:t>
            </w:r>
            <w:r w:rsidRPr="007F43C0">
              <w:rPr>
                <w:rFonts w:ascii="Times New Roman" w:hAnsi="Times New Roman" w:cs="Times New Roman"/>
                <w:sz w:val="24"/>
                <w:szCs w:val="18"/>
              </w:rPr>
              <w:t>0</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7</w:t>
            </w:r>
          </w:p>
        </w:tc>
        <w:tc>
          <w:tcPr>
            <w:tcW w:w="4344" w:type="dxa"/>
            <w:tcBorders>
              <w:top w:val="nil"/>
              <w:left w:val="nil"/>
              <w:bottom w:val="nil"/>
              <w:right w:val="nil"/>
            </w:tcBorders>
          </w:tcPr>
          <w:p w:rsidR="007F43C0" w:rsidRPr="007F43C0" w:rsidRDefault="0028786F" w:rsidP="003D37E0">
            <w:pPr>
              <w:rPr>
                <w:rFonts w:ascii="Times New Roman" w:hAnsi="Times New Roman" w:cs="Times New Roman"/>
                <w:sz w:val="24"/>
                <w:szCs w:val="18"/>
              </w:rPr>
            </w:pPr>
            <w:r>
              <w:rPr>
                <w:rFonts w:ascii="Times New Roman" w:hAnsi="Times New Roman" w:cs="Times New Roman"/>
                <w:sz w:val="24"/>
                <w:szCs w:val="18"/>
              </w:rPr>
              <w:t>Neo R</w:t>
            </w:r>
            <w:r w:rsidR="00E27E4D">
              <w:rPr>
                <w:rFonts w:ascii="Times New Roman" w:hAnsi="Times New Roman" w:cs="Times New Roman"/>
                <w:sz w:val="24"/>
                <w:szCs w:val="18"/>
              </w:rPr>
              <w:t>h</w:t>
            </w:r>
            <w:r w:rsidR="007F43C0" w:rsidRPr="007F43C0">
              <w:rPr>
                <w:rFonts w:ascii="Times New Roman" w:hAnsi="Times New Roman" w:cs="Times New Roman"/>
                <w:sz w:val="24"/>
                <w:szCs w:val="18"/>
              </w:rPr>
              <w:t>eumacyl</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1</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2,</w:t>
            </w:r>
            <w:r w:rsidRPr="007F43C0">
              <w:rPr>
                <w:rFonts w:ascii="Times New Roman" w:hAnsi="Times New Roman" w:cs="Times New Roman"/>
                <w:sz w:val="24"/>
                <w:szCs w:val="18"/>
              </w:rPr>
              <w:t>0</w:t>
            </w:r>
          </w:p>
        </w:tc>
      </w:tr>
      <w:tr w:rsidR="007F43C0" w:rsidTr="007F43C0">
        <w:tc>
          <w:tcPr>
            <w:tcW w:w="672" w:type="dxa"/>
            <w:tcBorders>
              <w:top w:val="nil"/>
              <w:left w:val="nil"/>
              <w:bottom w:val="nil"/>
              <w:right w:val="nil"/>
            </w:tcBorders>
          </w:tcPr>
          <w:p w:rsidR="007F43C0" w:rsidRDefault="007F43C0" w:rsidP="003D37E0">
            <w:pPr>
              <w:jc w:val="center"/>
              <w:rPr>
                <w:rFonts w:ascii="Times New Roman" w:hAnsi="Times New Roman"/>
                <w:sz w:val="24"/>
              </w:rPr>
            </w:pPr>
            <w:r>
              <w:rPr>
                <w:rFonts w:ascii="Times New Roman" w:hAnsi="Times New Roman"/>
                <w:sz w:val="24"/>
              </w:rPr>
              <w:t>8</w:t>
            </w:r>
          </w:p>
        </w:tc>
        <w:tc>
          <w:tcPr>
            <w:tcW w:w="4344" w:type="dxa"/>
            <w:tcBorders>
              <w:top w:val="nil"/>
              <w:left w:val="nil"/>
              <w:bottom w:val="nil"/>
              <w:right w:val="nil"/>
            </w:tcBorders>
          </w:tcPr>
          <w:p w:rsidR="007F43C0" w:rsidRPr="007F43C0" w:rsidRDefault="00E27E4D" w:rsidP="003D37E0">
            <w:pPr>
              <w:rPr>
                <w:rFonts w:ascii="Times New Roman" w:hAnsi="Times New Roman" w:cs="Times New Roman"/>
                <w:sz w:val="24"/>
                <w:szCs w:val="18"/>
              </w:rPr>
            </w:pPr>
            <w:r>
              <w:rPr>
                <w:rFonts w:ascii="Times New Roman" w:hAnsi="Times New Roman" w:cs="Times New Roman"/>
                <w:sz w:val="24"/>
                <w:szCs w:val="18"/>
              </w:rPr>
              <w:t>Allopurinol dan m</w:t>
            </w:r>
            <w:r w:rsidR="007F43C0" w:rsidRPr="007F43C0">
              <w:rPr>
                <w:rFonts w:ascii="Times New Roman" w:hAnsi="Times New Roman" w:cs="Times New Roman"/>
                <w:sz w:val="24"/>
                <w:szCs w:val="18"/>
              </w:rPr>
              <w:t>etilprednisolon</w:t>
            </w:r>
          </w:p>
        </w:tc>
        <w:tc>
          <w:tcPr>
            <w:tcW w:w="1548"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1</w:t>
            </w:r>
          </w:p>
        </w:tc>
        <w:tc>
          <w:tcPr>
            <w:tcW w:w="1589" w:type="dxa"/>
            <w:tcBorders>
              <w:top w:val="nil"/>
              <w:left w:val="nil"/>
              <w:bottom w:val="nil"/>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2,</w:t>
            </w:r>
            <w:r w:rsidRPr="007F43C0">
              <w:rPr>
                <w:rFonts w:ascii="Times New Roman" w:hAnsi="Times New Roman" w:cs="Times New Roman"/>
                <w:sz w:val="24"/>
                <w:szCs w:val="18"/>
              </w:rPr>
              <w:t>0</w:t>
            </w:r>
          </w:p>
        </w:tc>
      </w:tr>
      <w:tr w:rsidR="008227C9" w:rsidTr="007F43C0">
        <w:tc>
          <w:tcPr>
            <w:tcW w:w="672" w:type="dxa"/>
            <w:tcBorders>
              <w:top w:val="nil"/>
              <w:left w:val="nil"/>
              <w:bottom w:val="nil"/>
              <w:right w:val="nil"/>
            </w:tcBorders>
          </w:tcPr>
          <w:p w:rsidR="008227C9" w:rsidRDefault="008227C9" w:rsidP="003D37E0">
            <w:pPr>
              <w:jc w:val="center"/>
              <w:rPr>
                <w:rFonts w:ascii="Times New Roman" w:hAnsi="Times New Roman"/>
                <w:sz w:val="24"/>
              </w:rPr>
            </w:pPr>
            <w:r>
              <w:rPr>
                <w:rFonts w:ascii="Times New Roman" w:hAnsi="Times New Roman"/>
                <w:sz w:val="24"/>
              </w:rPr>
              <w:t>9</w:t>
            </w:r>
          </w:p>
        </w:tc>
        <w:tc>
          <w:tcPr>
            <w:tcW w:w="4344" w:type="dxa"/>
            <w:tcBorders>
              <w:top w:val="nil"/>
              <w:left w:val="nil"/>
              <w:bottom w:val="nil"/>
              <w:right w:val="nil"/>
            </w:tcBorders>
          </w:tcPr>
          <w:p w:rsidR="008227C9" w:rsidRDefault="008227C9" w:rsidP="003D37E0">
            <w:pPr>
              <w:rPr>
                <w:rFonts w:ascii="Times New Roman" w:hAnsi="Times New Roman" w:cs="Times New Roman"/>
                <w:sz w:val="24"/>
                <w:szCs w:val="18"/>
              </w:rPr>
            </w:pPr>
            <w:r>
              <w:rPr>
                <w:rFonts w:ascii="Times New Roman" w:hAnsi="Times New Roman" w:cs="Times New Roman"/>
                <w:sz w:val="24"/>
                <w:szCs w:val="18"/>
              </w:rPr>
              <w:t>Meloxicam dan metilprednisolon</w:t>
            </w:r>
          </w:p>
        </w:tc>
        <w:tc>
          <w:tcPr>
            <w:tcW w:w="1548" w:type="dxa"/>
            <w:tcBorders>
              <w:top w:val="nil"/>
              <w:left w:val="nil"/>
              <w:bottom w:val="nil"/>
              <w:right w:val="nil"/>
            </w:tcBorders>
          </w:tcPr>
          <w:p w:rsidR="008227C9" w:rsidRPr="007F43C0" w:rsidRDefault="008227C9" w:rsidP="003D37E0">
            <w:pPr>
              <w:jc w:val="center"/>
              <w:rPr>
                <w:rFonts w:ascii="Times New Roman" w:hAnsi="Times New Roman" w:cs="Times New Roman"/>
                <w:sz w:val="24"/>
                <w:szCs w:val="18"/>
              </w:rPr>
            </w:pPr>
            <w:r>
              <w:rPr>
                <w:rFonts w:ascii="Times New Roman" w:hAnsi="Times New Roman" w:cs="Times New Roman"/>
                <w:sz w:val="24"/>
                <w:szCs w:val="18"/>
              </w:rPr>
              <w:t>1</w:t>
            </w:r>
          </w:p>
        </w:tc>
        <w:tc>
          <w:tcPr>
            <w:tcW w:w="1589" w:type="dxa"/>
            <w:tcBorders>
              <w:top w:val="nil"/>
              <w:left w:val="nil"/>
              <w:bottom w:val="nil"/>
              <w:right w:val="nil"/>
            </w:tcBorders>
          </w:tcPr>
          <w:p w:rsidR="008227C9" w:rsidRDefault="008227C9" w:rsidP="003D37E0">
            <w:pPr>
              <w:jc w:val="center"/>
              <w:rPr>
                <w:rFonts w:ascii="Times New Roman" w:hAnsi="Times New Roman" w:cs="Times New Roman"/>
                <w:sz w:val="24"/>
                <w:szCs w:val="18"/>
              </w:rPr>
            </w:pPr>
            <w:r>
              <w:rPr>
                <w:rFonts w:ascii="Times New Roman" w:hAnsi="Times New Roman" w:cs="Times New Roman"/>
                <w:sz w:val="24"/>
                <w:szCs w:val="18"/>
              </w:rPr>
              <w:t>2,0</w:t>
            </w:r>
          </w:p>
        </w:tc>
      </w:tr>
      <w:tr w:rsidR="007F43C0" w:rsidTr="007F43C0">
        <w:tc>
          <w:tcPr>
            <w:tcW w:w="672" w:type="dxa"/>
            <w:tcBorders>
              <w:top w:val="nil"/>
              <w:left w:val="nil"/>
              <w:bottom w:val="single" w:sz="4" w:space="0" w:color="auto"/>
              <w:right w:val="nil"/>
            </w:tcBorders>
          </w:tcPr>
          <w:p w:rsidR="007F43C0" w:rsidRDefault="008227C9" w:rsidP="003D37E0">
            <w:pPr>
              <w:jc w:val="center"/>
              <w:rPr>
                <w:rFonts w:ascii="Times New Roman" w:hAnsi="Times New Roman"/>
                <w:sz w:val="24"/>
              </w:rPr>
            </w:pPr>
            <w:r>
              <w:rPr>
                <w:rFonts w:ascii="Times New Roman" w:hAnsi="Times New Roman"/>
                <w:sz w:val="24"/>
              </w:rPr>
              <w:t>10</w:t>
            </w:r>
          </w:p>
        </w:tc>
        <w:tc>
          <w:tcPr>
            <w:tcW w:w="4344" w:type="dxa"/>
            <w:tcBorders>
              <w:top w:val="nil"/>
              <w:left w:val="nil"/>
              <w:bottom w:val="single" w:sz="4" w:space="0" w:color="auto"/>
              <w:right w:val="nil"/>
            </w:tcBorders>
          </w:tcPr>
          <w:p w:rsidR="007F43C0" w:rsidRPr="007F43C0" w:rsidRDefault="007F43C0" w:rsidP="003D37E0">
            <w:pPr>
              <w:rPr>
                <w:rFonts w:ascii="Times New Roman" w:hAnsi="Times New Roman" w:cs="Times New Roman"/>
                <w:sz w:val="24"/>
                <w:szCs w:val="18"/>
              </w:rPr>
            </w:pPr>
            <w:r w:rsidRPr="007F43C0">
              <w:rPr>
                <w:rFonts w:ascii="Times New Roman" w:hAnsi="Times New Roman" w:cs="Times New Roman"/>
                <w:sz w:val="24"/>
                <w:szCs w:val="18"/>
              </w:rPr>
              <w:t>Tidak ada</w:t>
            </w:r>
          </w:p>
        </w:tc>
        <w:tc>
          <w:tcPr>
            <w:tcW w:w="1548" w:type="dxa"/>
            <w:tcBorders>
              <w:top w:val="nil"/>
              <w:left w:val="nil"/>
              <w:bottom w:val="single" w:sz="4" w:space="0" w:color="auto"/>
              <w:right w:val="nil"/>
            </w:tcBorders>
          </w:tcPr>
          <w:p w:rsidR="007F43C0" w:rsidRPr="007F43C0" w:rsidRDefault="007F43C0" w:rsidP="003D37E0">
            <w:pPr>
              <w:jc w:val="center"/>
              <w:rPr>
                <w:rFonts w:ascii="Times New Roman" w:hAnsi="Times New Roman" w:cs="Times New Roman"/>
                <w:sz w:val="24"/>
                <w:szCs w:val="18"/>
              </w:rPr>
            </w:pPr>
            <w:r w:rsidRPr="007F43C0">
              <w:rPr>
                <w:rFonts w:ascii="Times New Roman" w:hAnsi="Times New Roman" w:cs="Times New Roman"/>
                <w:sz w:val="24"/>
                <w:szCs w:val="18"/>
              </w:rPr>
              <w:t>21</w:t>
            </w:r>
          </w:p>
        </w:tc>
        <w:tc>
          <w:tcPr>
            <w:tcW w:w="1589" w:type="dxa"/>
            <w:tcBorders>
              <w:top w:val="nil"/>
              <w:left w:val="nil"/>
              <w:bottom w:val="single" w:sz="4" w:space="0" w:color="auto"/>
              <w:right w:val="nil"/>
            </w:tcBorders>
          </w:tcPr>
          <w:p w:rsidR="007F43C0" w:rsidRPr="007F43C0" w:rsidRDefault="007F43C0" w:rsidP="003D37E0">
            <w:pPr>
              <w:jc w:val="center"/>
              <w:rPr>
                <w:rFonts w:ascii="Times New Roman" w:hAnsi="Times New Roman" w:cs="Times New Roman"/>
                <w:sz w:val="24"/>
                <w:szCs w:val="18"/>
              </w:rPr>
            </w:pPr>
            <w:r>
              <w:rPr>
                <w:rFonts w:ascii="Times New Roman" w:hAnsi="Times New Roman" w:cs="Times New Roman"/>
                <w:sz w:val="24"/>
                <w:szCs w:val="18"/>
              </w:rPr>
              <w:t>41,</w:t>
            </w:r>
            <w:r w:rsidRPr="007F43C0">
              <w:rPr>
                <w:rFonts w:ascii="Times New Roman" w:hAnsi="Times New Roman" w:cs="Times New Roman"/>
                <w:sz w:val="24"/>
                <w:szCs w:val="18"/>
              </w:rPr>
              <w:t>2</w:t>
            </w:r>
          </w:p>
        </w:tc>
      </w:tr>
      <w:tr w:rsidR="00200595" w:rsidTr="007F43C0">
        <w:tc>
          <w:tcPr>
            <w:tcW w:w="5016" w:type="dxa"/>
            <w:gridSpan w:val="2"/>
            <w:tcBorders>
              <w:top w:val="single" w:sz="4" w:space="0" w:color="auto"/>
              <w:left w:val="nil"/>
              <w:bottom w:val="single" w:sz="4" w:space="0" w:color="auto"/>
              <w:right w:val="nil"/>
            </w:tcBorders>
          </w:tcPr>
          <w:p w:rsidR="00200595" w:rsidRDefault="00200595" w:rsidP="00C022C5">
            <w:pPr>
              <w:spacing w:line="360" w:lineRule="auto"/>
              <w:jc w:val="center"/>
              <w:rPr>
                <w:rFonts w:ascii="Times New Roman" w:hAnsi="Times New Roman"/>
                <w:sz w:val="24"/>
              </w:rPr>
            </w:pPr>
            <w:r>
              <w:rPr>
                <w:rFonts w:ascii="Times New Roman" w:hAnsi="Times New Roman"/>
                <w:sz w:val="24"/>
              </w:rPr>
              <w:t>Total</w:t>
            </w:r>
          </w:p>
        </w:tc>
        <w:tc>
          <w:tcPr>
            <w:tcW w:w="1548" w:type="dxa"/>
            <w:tcBorders>
              <w:top w:val="single" w:sz="4" w:space="0" w:color="auto"/>
              <w:left w:val="nil"/>
              <w:bottom w:val="single" w:sz="4" w:space="0" w:color="auto"/>
              <w:right w:val="nil"/>
            </w:tcBorders>
          </w:tcPr>
          <w:p w:rsidR="00200595" w:rsidRDefault="00200595" w:rsidP="00C022C5">
            <w:pPr>
              <w:spacing w:line="360" w:lineRule="auto"/>
              <w:jc w:val="center"/>
              <w:rPr>
                <w:rFonts w:ascii="Times New Roman" w:hAnsi="Times New Roman"/>
                <w:sz w:val="24"/>
              </w:rPr>
            </w:pPr>
            <w:r>
              <w:rPr>
                <w:rFonts w:ascii="Times New Roman" w:hAnsi="Times New Roman"/>
                <w:sz w:val="24"/>
              </w:rPr>
              <w:t>51</w:t>
            </w:r>
          </w:p>
        </w:tc>
        <w:tc>
          <w:tcPr>
            <w:tcW w:w="1589" w:type="dxa"/>
            <w:tcBorders>
              <w:top w:val="single" w:sz="4" w:space="0" w:color="auto"/>
              <w:left w:val="nil"/>
              <w:bottom w:val="single" w:sz="4" w:space="0" w:color="auto"/>
              <w:right w:val="nil"/>
            </w:tcBorders>
          </w:tcPr>
          <w:p w:rsidR="00200595" w:rsidRDefault="00200595" w:rsidP="00C022C5">
            <w:pPr>
              <w:spacing w:line="360" w:lineRule="auto"/>
              <w:jc w:val="center"/>
              <w:rPr>
                <w:rFonts w:ascii="Times New Roman" w:hAnsi="Times New Roman"/>
                <w:sz w:val="24"/>
              </w:rPr>
            </w:pPr>
            <w:r>
              <w:rPr>
                <w:rFonts w:ascii="Times New Roman" w:hAnsi="Times New Roman"/>
                <w:sz w:val="24"/>
              </w:rPr>
              <w:t>1</w:t>
            </w:r>
            <w:r w:rsidR="007F43C0">
              <w:rPr>
                <w:rFonts w:ascii="Times New Roman" w:hAnsi="Times New Roman"/>
                <w:sz w:val="24"/>
              </w:rPr>
              <w:t>00,</w:t>
            </w:r>
            <w:r>
              <w:rPr>
                <w:rFonts w:ascii="Times New Roman" w:hAnsi="Times New Roman"/>
                <w:sz w:val="24"/>
              </w:rPr>
              <w:t>0</w:t>
            </w:r>
          </w:p>
        </w:tc>
      </w:tr>
    </w:tbl>
    <w:p w:rsidR="00682610" w:rsidRDefault="00682610" w:rsidP="003D37E0">
      <w:pPr>
        <w:spacing w:after="0" w:line="360" w:lineRule="auto"/>
        <w:ind w:firstLine="567"/>
        <w:jc w:val="both"/>
        <w:rPr>
          <w:rFonts w:ascii="Times New Roman" w:hAnsi="Times New Roman"/>
          <w:sz w:val="24"/>
          <w:szCs w:val="24"/>
        </w:rPr>
      </w:pPr>
    </w:p>
    <w:p w:rsidR="00200595" w:rsidRDefault="007F43C0" w:rsidP="00C022C5">
      <w:pPr>
        <w:spacing w:after="0" w:line="360" w:lineRule="auto"/>
        <w:ind w:firstLine="567"/>
        <w:jc w:val="both"/>
        <w:rPr>
          <w:rFonts w:ascii="Times New Roman" w:hAnsi="Times New Roman"/>
          <w:sz w:val="24"/>
          <w:szCs w:val="24"/>
        </w:rPr>
      </w:pPr>
      <w:r>
        <w:rPr>
          <w:rFonts w:ascii="Times New Roman" w:hAnsi="Times New Roman"/>
          <w:sz w:val="24"/>
          <w:szCs w:val="24"/>
        </w:rPr>
        <w:t xml:space="preserve">Pada Tabel 4.2 diperoleh data obat sintetis / kimia  yang paling banyak digunakan dalam swamedikasi penyakit </w:t>
      </w:r>
      <w:r w:rsidRPr="0028786F">
        <w:rPr>
          <w:rFonts w:ascii="Times New Roman" w:hAnsi="Times New Roman"/>
          <w:i/>
          <w:sz w:val="24"/>
          <w:szCs w:val="24"/>
        </w:rPr>
        <w:t>arthritis go</w:t>
      </w:r>
      <w:r w:rsidR="002835E5" w:rsidRPr="0028786F">
        <w:rPr>
          <w:rFonts w:ascii="Times New Roman" w:hAnsi="Times New Roman"/>
          <w:i/>
          <w:sz w:val="24"/>
          <w:szCs w:val="24"/>
        </w:rPr>
        <w:t>ut</w:t>
      </w:r>
      <w:r w:rsidR="002835E5">
        <w:rPr>
          <w:rFonts w:ascii="Times New Roman" w:hAnsi="Times New Roman"/>
          <w:sz w:val="24"/>
          <w:szCs w:val="24"/>
        </w:rPr>
        <w:t xml:space="preserve"> </w:t>
      </w:r>
      <w:r w:rsidR="0028786F">
        <w:rPr>
          <w:rFonts w:ascii="Times New Roman" w:hAnsi="Times New Roman"/>
          <w:sz w:val="24"/>
          <w:szCs w:val="24"/>
        </w:rPr>
        <w:t>yaitu dengan menggunakan a</w:t>
      </w:r>
      <w:r>
        <w:rPr>
          <w:rFonts w:ascii="Times New Roman" w:hAnsi="Times New Roman"/>
          <w:sz w:val="24"/>
          <w:szCs w:val="24"/>
        </w:rPr>
        <w:t>llopurinol sebanyak 18 orang (35,3%).</w:t>
      </w:r>
      <w:r w:rsidR="002835E5">
        <w:rPr>
          <w:rFonts w:ascii="Times New Roman" w:hAnsi="Times New Roman"/>
          <w:sz w:val="24"/>
          <w:szCs w:val="24"/>
        </w:rPr>
        <w:t xml:space="preserve"> Sedangkan yang paling sedikit yaitu dengan menggunakan </w:t>
      </w:r>
      <w:r w:rsidR="0028786F">
        <w:rPr>
          <w:rFonts w:ascii="Times New Roman" w:hAnsi="Times New Roman"/>
          <w:sz w:val="24"/>
          <w:szCs w:val="24"/>
        </w:rPr>
        <w:t>Neurobion, natrium diklofenak, Neo R</w:t>
      </w:r>
      <w:r w:rsidR="00E27E4D">
        <w:rPr>
          <w:rFonts w:ascii="Times New Roman" w:hAnsi="Times New Roman"/>
          <w:sz w:val="24"/>
          <w:szCs w:val="24"/>
        </w:rPr>
        <w:t>h</w:t>
      </w:r>
      <w:r w:rsidR="002835E5">
        <w:rPr>
          <w:rFonts w:ascii="Times New Roman" w:hAnsi="Times New Roman"/>
          <w:sz w:val="24"/>
          <w:szCs w:val="24"/>
        </w:rPr>
        <w:t xml:space="preserve">eumacyl, kombinasi </w:t>
      </w:r>
      <w:r w:rsidR="002835E5">
        <w:rPr>
          <w:rFonts w:ascii="Times New Roman" w:hAnsi="Times New Roman"/>
          <w:sz w:val="24"/>
          <w:szCs w:val="24"/>
        </w:rPr>
        <w:lastRenderedPageBreak/>
        <w:t>colchine dan etericoxib, serta kombinasi allopurinol dan metilprednisolon</w:t>
      </w:r>
      <w:r w:rsidR="008227C9">
        <w:rPr>
          <w:rFonts w:ascii="Times New Roman" w:hAnsi="Times New Roman"/>
          <w:sz w:val="24"/>
          <w:szCs w:val="24"/>
        </w:rPr>
        <w:t xml:space="preserve"> dan kombinasi meloxicam dan metilprednisolon</w:t>
      </w:r>
      <w:r w:rsidR="002835E5">
        <w:rPr>
          <w:rFonts w:ascii="Times New Roman" w:hAnsi="Times New Roman"/>
          <w:sz w:val="24"/>
          <w:szCs w:val="24"/>
        </w:rPr>
        <w:t xml:space="preserve"> dengan jumlah responden masing-masing sebanyak 1 orang (2,0%).</w:t>
      </w:r>
    </w:p>
    <w:p w:rsidR="00322FDB" w:rsidRDefault="00322FDB" w:rsidP="00C022C5">
      <w:pPr>
        <w:spacing w:after="0" w:line="360" w:lineRule="auto"/>
        <w:ind w:firstLine="567"/>
        <w:jc w:val="both"/>
        <w:rPr>
          <w:rFonts w:ascii="Times New Roman" w:hAnsi="Times New Roman"/>
          <w:sz w:val="24"/>
          <w:szCs w:val="24"/>
        </w:rPr>
      </w:pPr>
    </w:p>
    <w:p w:rsidR="00A8165B" w:rsidRDefault="00A8165B" w:rsidP="00C45590">
      <w:pPr>
        <w:pStyle w:val="ListParagraph"/>
        <w:numPr>
          <w:ilvl w:val="0"/>
          <w:numId w:val="31"/>
        </w:numPr>
        <w:spacing w:after="0" w:line="360" w:lineRule="auto"/>
        <w:ind w:left="426" w:hanging="426"/>
        <w:jc w:val="both"/>
        <w:rPr>
          <w:rFonts w:ascii="Times New Roman" w:hAnsi="Times New Roman" w:cs="Times New Roman"/>
          <w:b/>
          <w:sz w:val="24"/>
          <w:szCs w:val="24"/>
        </w:rPr>
      </w:pPr>
      <w:r w:rsidRPr="00CA5A1A">
        <w:rPr>
          <w:rFonts w:ascii="Times New Roman" w:hAnsi="Times New Roman" w:cs="Times New Roman"/>
          <w:b/>
          <w:sz w:val="24"/>
          <w:szCs w:val="24"/>
        </w:rPr>
        <w:t>Obat Tradisional yang Digunakan</w:t>
      </w:r>
    </w:p>
    <w:p w:rsidR="00CA5A1A" w:rsidRDefault="00CA5A1A" w:rsidP="003D37E0">
      <w:pPr>
        <w:spacing w:after="0" w:line="240" w:lineRule="auto"/>
        <w:ind w:firstLine="709"/>
        <w:jc w:val="center"/>
        <w:rPr>
          <w:rFonts w:ascii="Times New Roman" w:hAnsi="Times New Roman" w:cs="Times New Roman"/>
          <w:sz w:val="24"/>
          <w:szCs w:val="24"/>
        </w:rPr>
      </w:pPr>
      <w:r w:rsidRPr="00CA5A1A">
        <w:rPr>
          <w:rFonts w:ascii="Times New Roman" w:hAnsi="Times New Roman" w:cs="Times New Roman"/>
          <w:sz w:val="24"/>
          <w:szCs w:val="24"/>
        </w:rPr>
        <w:t>Tabel 4.</w:t>
      </w:r>
      <w:r>
        <w:rPr>
          <w:rFonts w:ascii="Times New Roman" w:hAnsi="Times New Roman" w:cs="Times New Roman"/>
          <w:sz w:val="24"/>
          <w:szCs w:val="24"/>
        </w:rPr>
        <w:t>3</w:t>
      </w:r>
      <w:r w:rsidRPr="00CA5A1A">
        <w:rPr>
          <w:rFonts w:ascii="Times New Roman" w:hAnsi="Times New Roman" w:cs="Times New Roman"/>
          <w:sz w:val="24"/>
          <w:szCs w:val="24"/>
        </w:rPr>
        <w:t xml:space="preserve"> </w:t>
      </w:r>
      <w:r w:rsidRPr="0043456A">
        <w:rPr>
          <w:rFonts w:ascii="Times New Roman" w:hAnsi="Times New Roman" w:cs="Times New Roman"/>
          <w:sz w:val="24"/>
        </w:rPr>
        <w:t xml:space="preserve">Obat tradisional yang digunakan </w:t>
      </w:r>
      <w:r w:rsidR="007A2A4D" w:rsidRPr="0043456A">
        <w:rPr>
          <w:rFonts w:ascii="Times New Roman" w:hAnsi="Times New Roman" w:cs="Times New Roman"/>
          <w:sz w:val="24"/>
        </w:rPr>
        <w:t>responden</w:t>
      </w:r>
      <w:r w:rsidR="008D6C5D" w:rsidRPr="0043456A">
        <w:rPr>
          <w:rFonts w:ascii="Times New Roman" w:hAnsi="Times New Roman" w:cs="Times New Roman"/>
          <w:sz w:val="24"/>
        </w:rPr>
        <w:t xml:space="preserve"> </w:t>
      </w:r>
      <w:r w:rsidRPr="0043456A">
        <w:rPr>
          <w:rFonts w:ascii="Times New Roman" w:hAnsi="Times New Roman" w:cs="Times New Roman"/>
          <w:sz w:val="24"/>
        </w:rPr>
        <w:t xml:space="preserve">dalam swamedikasi penyakit </w:t>
      </w:r>
      <w:r w:rsidRPr="0028786F">
        <w:rPr>
          <w:rFonts w:ascii="Times New Roman" w:hAnsi="Times New Roman" w:cs="Times New Roman"/>
          <w:i/>
          <w:sz w:val="24"/>
        </w:rPr>
        <w:t>arthritis gout</w:t>
      </w:r>
      <w:r>
        <w:rPr>
          <w:rFonts w:ascii="Times New Roman" w:hAnsi="Times New Roman" w:cs="Times New Roman"/>
          <w:sz w:val="24"/>
          <w:szCs w:val="24"/>
        </w:rPr>
        <w:t>.</w:t>
      </w:r>
    </w:p>
    <w:p w:rsidR="003D37E0" w:rsidRDefault="003D37E0" w:rsidP="003D37E0">
      <w:pPr>
        <w:spacing w:after="0" w:line="360" w:lineRule="auto"/>
        <w:ind w:firstLine="709"/>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2"/>
        <w:gridCol w:w="4344"/>
        <w:gridCol w:w="1548"/>
        <w:gridCol w:w="1589"/>
      </w:tblGrid>
      <w:tr w:rsidR="00CA5A1A" w:rsidTr="00861DAF">
        <w:tc>
          <w:tcPr>
            <w:tcW w:w="672" w:type="dxa"/>
            <w:tcBorders>
              <w:top w:val="single" w:sz="4" w:space="0" w:color="auto"/>
              <w:left w:val="nil"/>
              <w:bottom w:val="single" w:sz="4" w:space="0" w:color="auto"/>
              <w:right w:val="nil"/>
            </w:tcBorders>
          </w:tcPr>
          <w:p w:rsidR="00CA5A1A" w:rsidRDefault="00CA5A1A" w:rsidP="00C022C5">
            <w:pPr>
              <w:spacing w:line="360" w:lineRule="auto"/>
              <w:jc w:val="center"/>
              <w:rPr>
                <w:rFonts w:ascii="Times New Roman" w:hAnsi="Times New Roman"/>
                <w:sz w:val="24"/>
              </w:rPr>
            </w:pPr>
            <w:r>
              <w:rPr>
                <w:rFonts w:ascii="Times New Roman" w:hAnsi="Times New Roman"/>
                <w:sz w:val="24"/>
              </w:rPr>
              <w:t>No</w:t>
            </w:r>
          </w:p>
        </w:tc>
        <w:tc>
          <w:tcPr>
            <w:tcW w:w="4344" w:type="dxa"/>
            <w:tcBorders>
              <w:left w:val="nil"/>
              <w:bottom w:val="single" w:sz="4" w:space="0" w:color="auto"/>
              <w:right w:val="nil"/>
            </w:tcBorders>
          </w:tcPr>
          <w:p w:rsidR="00CA5A1A" w:rsidRDefault="00861DAF" w:rsidP="00C022C5">
            <w:pPr>
              <w:spacing w:line="360" w:lineRule="auto"/>
              <w:jc w:val="center"/>
              <w:rPr>
                <w:rFonts w:ascii="Times New Roman" w:hAnsi="Times New Roman"/>
                <w:sz w:val="24"/>
              </w:rPr>
            </w:pPr>
            <w:r>
              <w:rPr>
                <w:rFonts w:ascii="Times New Roman" w:hAnsi="Times New Roman"/>
                <w:sz w:val="24"/>
              </w:rPr>
              <w:t>Obat Tradisional</w:t>
            </w:r>
          </w:p>
        </w:tc>
        <w:tc>
          <w:tcPr>
            <w:tcW w:w="1548" w:type="dxa"/>
            <w:tcBorders>
              <w:left w:val="nil"/>
              <w:bottom w:val="single" w:sz="4" w:space="0" w:color="auto"/>
              <w:right w:val="nil"/>
            </w:tcBorders>
          </w:tcPr>
          <w:p w:rsidR="00CA5A1A" w:rsidRDefault="00CA5A1A" w:rsidP="00C022C5">
            <w:pPr>
              <w:spacing w:line="360" w:lineRule="auto"/>
              <w:jc w:val="center"/>
              <w:rPr>
                <w:rFonts w:ascii="Times New Roman" w:hAnsi="Times New Roman"/>
                <w:sz w:val="24"/>
              </w:rPr>
            </w:pPr>
            <w:r>
              <w:rPr>
                <w:rFonts w:ascii="Times New Roman" w:hAnsi="Times New Roman"/>
                <w:sz w:val="24"/>
              </w:rPr>
              <w:t>Jumlah</w:t>
            </w:r>
          </w:p>
        </w:tc>
        <w:tc>
          <w:tcPr>
            <w:tcW w:w="1589" w:type="dxa"/>
            <w:tcBorders>
              <w:left w:val="nil"/>
              <w:bottom w:val="single" w:sz="4" w:space="0" w:color="auto"/>
              <w:right w:val="nil"/>
            </w:tcBorders>
          </w:tcPr>
          <w:p w:rsidR="00CA5A1A" w:rsidRDefault="00CA5A1A" w:rsidP="00C022C5">
            <w:pPr>
              <w:spacing w:line="360" w:lineRule="auto"/>
              <w:jc w:val="center"/>
              <w:rPr>
                <w:rFonts w:ascii="Times New Roman" w:hAnsi="Times New Roman"/>
                <w:sz w:val="24"/>
              </w:rPr>
            </w:pPr>
            <w:r>
              <w:rPr>
                <w:rFonts w:ascii="Times New Roman" w:hAnsi="Times New Roman"/>
                <w:sz w:val="24"/>
              </w:rPr>
              <w:t>Persentase(%)</w:t>
            </w:r>
          </w:p>
        </w:tc>
      </w:tr>
      <w:tr w:rsidR="00CA5A1A" w:rsidTr="00861DAF">
        <w:tc>
          <w:tcPr>
            <w:tcW w:w="672" w:type="dxa"/>
            <w:tcBorders>
              <w:top w:val="single" w:sz="4" w:space="0" w:color="auto"/>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w:t>
            </w:r>
          </w:p>
        </w:tc>
        <w:tc>
          <w:tcPr>
            <w:tcW w:w="4344" w:type="dxa"/>
            <w:tcBorders>
              <w:top w:val="single" w:sz="4" w:space="0" w:color="auto"/>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Daun salam</w:t>
            </w:r>
          </w:p>
        </w:tc>
        <w:tc>
          <w:tcPr>
            <w:tcW w:w="1548" w:type="dxa"/>
            <w:tcBorders>
              <w:top w:val="single" w:sz="4" w:space="0" w:color="auto"/>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8</w:t>
            </w:r>
          </w:p>
        </w:tc>
        <w:tc>
          <w:tcPr>
            <w:tcW w:w="1589" w:type="dxa"/>
            <w:tcBorders>
              <w:top w:val="single" w:sz="4" w:space="0" w:color="auto"/>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rPr>
              <w:t>,</w:t>
            </w:r>
            <w:r w:rsidRPr="00CA5A1A">
              <w:rPr>
                <w:rFonts w:ascii="Times New Roman" w:hAnsi="Times New Roman" w:cs="Times New Roman"/>
                <w:sz w:val="24"/>
                <w:szCs w:val="24"/>
                <w:lang w:val="en"/>
              </w:rPr>
              <w:t>7</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2</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Daun binahong</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5</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9,</w:t>
            </w:r>
            <w:r w:rsidRPr="00CA5A1A">
              <w:rPr>
                <w:rFonts w:ascii="Times New Roman" w:hAnsi="Times New Roman" w:cs="Times New Roman"/>
                <w:sz w:val="24"/>
                <w:szCs w:val="24"/>
                <w:lang w:val="en"/>
              </w:rPr>
              <w:t>8</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3</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Madu asam urat</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3</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5</w:t>
            </w:r>
            <w:r>
              <w:rPr>
                <w:rFonts w:ascii="Times New Roman" w:hAnsi="Times New Roman" w:cs="Times New Roman"/>
                <w:sz w:val="24"/>
                <w:szCs w:val="24"/>
              </w:rPr>
              <w:t>,</w:t>
            </w:r>
            <w:r w:rsidRPr="00CA5A1A">
              <w:rPr>
                <w:rFonts w:ascii="Times New Roman" w:hAnsi="Times New Roman" w:cs="Times New Roman"/>
                <w:sz w:val="24"/>
                <w:szCs w:val="24"/>
                <w:lang w:val="en"/>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4</w:t>
            </w:r>
          </w:p>
        </w:tc>
        <w:tc>
          <w:tcPr>
            <w:tcW w:w="4344" w:type="dxa"/>
            <w:tcBorders>
              <w:top w:val="nil"/>
              <w:left w:val="nil"/>
              <w:bottom w:val="nil"/>
              <w:right w:val="nil"/>
            </w:tcBorders>
          </w:tcPr>
          <w:p w:rsidR="00CA5A1A" w:rsidRPr="00CA5A1A" w:rsidRDefault="00F35D60" w:rsidP="003D37E0">
            <w:pPr>
              <w:widowControl w:val="0"/>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Obat c</w:t>
            </w:r>
            <w:r w:rsidR="00CA5A1A" w:rsidRPr="00CA5A1A">
              <w:rPr>
                <w:rFonts w:ascii="Times New Roman" w:hAnsi="Times New Roman" w:cs="Times New Roman"/>
                <w:sz w:val="24"/>
                <w:szCs w:val="24"/>
                <w:lang w:val="en"/>
              </w:rPr>
              <w:t>ina</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3</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5</w:t>
            </w:r>
            <w:r>
              <w:rPr>
                <w:rFonts w:ascii="Times New Roman" w:hAnsi="Times New Roman" w:cs="Times New Roman"/>
                <w:sz w:val="24"/>
                <w:szCs w:val="24"/>
              </w:rPr>
              <w:t>,</w:t>
            </w:r>
            <w:r w:rsidRPr="00CA5A1A">
              <w:rPr>
                <w:rFonts w:ascii="Times New Roman" w:hAnsi="Times New Roman" w:cs="Times New Roman"/>
                <w:sz w:val="24"/>
                <w:szCs w:val="24"/>
                <w:lang w:val="en"/>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5</w:t>
            </w:r>
          </w:p>
        </w:tc>
        <w:tc>
          <w:tcPr>
            <w:tcW w:w="4344" w:type="dxa"/>
            <w:tcBorders>
              <w:top w:val="nil"/>
              <w:left w:val="nil"/>
              <w:bottom w:val="nil"/>
              <w:right w:val="nil"/>
            </w:tcBorders>
          </w:tcPr>
          <w:p w:rsidR="00CA5A1A" w:rsidRPr="00CA5A1A" w:rsidRDefault="00E27E4D" w:rsidP="003D37E0">
            <w:pPr>
              <w:widowControl w:val="0"/>
              <w:autoSpaceDE w:val="0"/>
              <w:autoSpaceDN w:val="0"/>
              <w:adjustRightInd w:val="0"/>
              <w:rPr>
                <w:rFonts w:ascii="Times New Roman" w:hAnsi="Times New Roman" w:cs="Times New Roman"/>
                <w:sz w:val="24"/>
                <w:szCs w:val="24"/>
                <w:lang w:val="en"/>
              </w:rPr>
            </w:pPr>
            <w:r w:rsidRPr="0028786F">
              <w:rPr>
                <w:rFonts w:ascii="Times New Roman" w:hAnsi="Times New Roman" w:cs="Times New Roman"/>
                <w:i/>
                <w:sz w:val="24"/>
                <w:szCs w:val="24"/>
                <w:lang w:val="en"/>
              </w:rPr>
              <w:t>Black garlic</w:t>
            </w:r>
            <w:r>
              <w:rPr>
                <w:rFonts w:ascii="Times New Roman" w:hAnsi="Times New Roman" w:cs="Times New Roman"/>
                <w:sz w:val="24"/>
                <w:szCs w:val="24"/>
              </w:rPr>
              <w:t xml:space="preserve"> dan</w:t>
            </w:r>
            <w:r w:rsidR="00CA5A1A" w:rsidRPr="00CA5A1A">
              <w:rPr>
                <w:rFonts w:ascii="Times New Roman" w:hAnsi="Times New Roman" w:cs="Times New Roman"/>
                <w:sz w:val="24"/>
                <w:szCs w:val="24"/>
                <w:lang w:val="en"/>
              </w:rPr>
              <w:t xml:space="preserve"> daun binahong</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2</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rPr>
              <w:t>,</w:t>
            </w:r>
            <w:r w:rsidRPr="00CA5A1A">
              <w:rPr>
                <w:rFonts w:ascii="Times New Roman" w:hAnsi="Times New Roman" w:cs="Times New Roman"/>
                <w:sz w:val="24"/>
                <w:szCs w:val="24"/>
                <w:lang w:val="en"/>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6</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Daun sirsak</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2</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
              </w:rPr>
              <w:t>3</w:t>
            </w:r>
            <w:r>
              <w:rPr>
                <w:rFonts w:ascii="Times New Roman" w:hAnsi="Times New Roman" w:cs="Times New Roman"/>
                <w:sz w:val="24"/>
                <w:szCs w:val="24"/>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7</w:t>
            </w:r>
          </w:p>
        </w:tc>
        <w:tc>
          <w:tcPr>
            <w:tcW w:w="4344" w:type="dxa"/>
            <w:tcBorders>
              <w:top w:val="nil"/>
              <w:left w:val="nil"/>
              <w:bottom w:val="nil"/>
              <w:right w:val="nil"/>
            </w:tcBorders>
          </w:tcPr>
          <w:p w:rsidR="00CA5A1A" w:rsidRPr="00CA5A1A" w:rsidRDefault="00E27E4D" w:rsidP="003D37E0">
            <w:pPr>
              <w:widowControl w:val="0"/>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Daun sirsak</w:t>
            </w:r>
            <w:r>
              <w:rPr>
                <w:rFonts w:ascii="Times New Roman" w:hAnsi="Times New Roman" w:cs="Times New Roman"/>
                <w:sz w:val="24"/>
                <w:szCs w:val="24"/>
              </w:rPr>
              <w:t xml:space="preserve"> dan s</w:t>
            </w:r>
            <w:r w:rsidR="00CA5A1A" w:rsidRPr="00CA5A1A">
              <w:rPr>
                <w:rFonts w:ascii="Times New Roman" w:hAnsi="Times New Roman" w:cs="Times New Roman"/>
                <w:sz w:val="24"/>
                <w:szCs w:val="24"/>
                <w:lang w:val="en"/>
              </w:rPr>
              <w:t>iri merah</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2</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rPr>
              <w:t>,</w:t>
            </w:r>
            <w:r w:rsidRPr="00CA5A1A">
              <w:rPr>
                <w:rFonts w:ascii="Times New Roman" w:hAnsi="Times New Roman" w:cs="Times New Roman"/>
                <w:sz w:val="24"/>
                <w:szCs w:val="24"/>
                <w:lang w:val="en"/>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8</w:t>
            </w:r>
          </w:p>
        </w:tc>
        <w:tc>
          <w:tcPr>
            <w:tcW w:w="4344" w:type="dxa"/>
            <w:tcBorders>
              <w:top w:val="nil"/>
              <w:left w:val="nil"/>
              <w:bottom w:val="nil"/>
              <w:right w:val="nil"/>
            </w:tcBorders>
          </w:tcPr>
          <w:p w:rsidR="00CA5A1A" w:rsidRPr="00CA5A1A" w:rsidRDefault="00E27E4D" w:rsidP="003D37E0">
            <w:pPr>
              <w:widowControl w:val="0"/>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Bawang bombai</w:t>
            </w:r>
            <w:r>
              <w:rPr>
                <w:rFonts w:ascii="Times New Roman" w:hAnsi="Times New Roman" w:cs="Times New Roman"/>
                <w:sz w:val="24"/>
                <w:szCs w:val="24"/>
              </w:rPr>
              <w:t xml:space="preserve"> dan s</w:t>
            </w:r>
            <w:r w:rsidR="00CA5A1A" w:rsidRPr="00CA5A1A">
              <w:rPr>
                <w:rFonts w:ascii="Times New Roman" w:hAnsi="Times New Roman" w:cs="Times New Roman"/>
                <w:sz w:val="24"/>
                <w:szCs w:val="24"/>
                <w:lang w:val="en"/>
              </w:rPr>
              <w:t>erai</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2</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rPr>
              <w:t>,</w:t>
            </w:r>
            <w:r w:rsidRPr="00CA5A1A">
              <w:rPr>
                <w:rFonts w:ascii="Times New Roman" w:hAnsi="Times New Roman" w:cs="Times New Roman"/>
                <w:sz w:val="24"/>
                <w:szCs w:val="24"/>
                <w:lang w:val="en"/>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9</w:t>
            </w:r>
          </w:p>
        </w:tc>
        <w:tc>
          <w:tcPr>
            <w:tcW w:w="4344" w:type="dxa"/>
            <w:tcBorders>
              <w:top w:val="nil"/>
              <w:left w:val="nil"/>
              <w:bottom w:val="nil"/>
              <w:right w:val="nil"/>
            </w:tcBorders>
          </w:tcPr>
          <w:p w:rsidR="00CA5A1A" w:rsidRPr="00CA5A1A" w:rsidRDefault="00E27E4D" w:rsidP="003D37E0">
            <w:pPr>
              <w:widowControl w:val="0"/>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As-salam</w:t>
            </w:r>
            <w:r>
              <w:rPr>
                <w:rFonts w:ascii="Times New Roman" w:hAnsi="Times New Roman" w:cs="Times New Roman"/>
                <w:sz w:val="24"/>
                <w:szCs w:val="24"/>
              </w:rPr>
              <w:t xml:space="preserve"> dan h</w:t>
            </w:r>
            <w:r w:rsidR="00CA5A1A" w:rsidRPr="00CA5A1A">
              <w:rPr>
                <w:rFonts w:ascii="Times New Roman" w:hAnsi="Times New Roman" w:cs="Times New Roman"/>
                <w:sz w:val="24"/>
                <w:szCs w:val="24"/>
                <w:lang w:val="en"/>
              </w:rPr>
              <w:t>abatussauda</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2</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rPr>
              <w:t>,</w:t>
            </w:r>
            <w:r w:rsidRPr="00CA5A1A">
              <w:rPr>
                <w:rFonts w:ascii="Times New Roman" w:hAnsi="Times New Roman" w:cs="Times New Roman"/>
                <w:sz w:val="24"/>
                <w:szCs w:val="24"/>
                <w:lang w:val="en"/>
              </w:rPr>
              <w:t>9</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10</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Kunyit putih</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11</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Ekstrak kulit manggis</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12</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Sarang semut</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13</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Kulit melinjo</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14</w:t>
            </w:r>
          </w:p>
        </w:tc>
        <w:tc>
          <w:tcPr>
            <w:tcW w:w="4344" w:type="dxa"/>
            <w:tcBorders>
              <w:top w:val="nil"/>
              <w:left w:val="nil"/>
              <w:bottom w:val="nil"/>
              <w:right w:val="nil"/>
            </w:tcBorders>
          </w:tcPr>
          <w:p w:rsidR="00CA5A1A" w:rsidRPr="00CA5A1A" w:rsidRDefault="00E27E4D" w:rsidP="003D37E0">
            <w:pPr>
              <w:widowControl w:val="0"/>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Daun salam</w:t>
            </w:r>
            <w:r>
              <w:rPr>
                <w:rFonts w:ascii="Times New Roman" w:hAnsi="Times New Roman" w:cs="Times New Roman"/>
                <w:sz w:val="24"/>
                <w:szCs w:val="24"/>
              </w:rPr>
              <w:t xml:space="preserve"> dan j</w:t>
            </w:r>
            <w:r w:rsidR="00CA5A1A" w:rsidRPr="00CA5A1A">
              <w:rPr>
                <w:rFonts w:ascii="Times New Roman" w:hAnsi="Times New Roman" w:cs="Times New Roman"/>
                <w:sz w:val="24"/>
                <w:szCs w:val="24"/>
                <w:lang w:val="en"/>
              </w:rPr>
              <w:t>amu gendong</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15</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Daun salam</w:t>
            </w:r>
            <w:r w:rsidR="00E27E4D">
              <w:rPr>
                <w:rFonts w:ascii="Times New Roman" w:hAnsi="Times New Roman" w:cs="Times New Roman"/>
                <w:sz w:val="24"/>
                <w:szCs w:val="24"/>
              </w:rPr>
              <w:t xml:space="preserve"> dan</w:t>
            </w:r>
            <w:r w:rsidRPr="00CA5A1A">
              <w:rPr>
                <w:rFonts w:ascii="Times New Roman" w:hAnsi="Times New Roman" w:cs="Times New Roman"/>
                <w:sz w:val="24"/>
                <w:szCs w:val="24"/>
                <w:lang w:val="en"/>
              </w:rPr>
              <w:t xml:space="preserve"> serai</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16</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Daun kelor</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17</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Daun ubi jalar</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18</w:t>
            </w:r>
          </w:p>
        </w:tc>
        <w:tc>
          <w:tcPr>
            <w:tcW w:w="4344" w:type="dxa"/>
            <w:tcBorders>
              <w:top w:val="nil"/>
              <w:left w:val="nil"/>
              <w:bottom w:val="nil"/>
              <w:right w:val="nil"/>
            </w:tcBorders>
          </w:tcPr>
          <w:p w:rsidR="00CA5A1A" w:rsidRPr="00CA5A1A" w:rsidRDefault="00E27E4D" w:rsidP="003D37E0">
            <w:pPr>
              <w:widowControl w:val="0"/>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Daun salam</w:t>
            </w:r>
            <w:r>
              <w:rPr>
                <w:rFonts w:ascii="Times New Roman" w:hAnsi="Times New Roman" w:cs="Times New Roman"/>
                <w:sz w:val="24"/>
                <w:szCs w:val="24"/>
              </w:rPr>
              <w:t xml:space="preserve"> dan d</w:t>
            </w:r>
            <w:r w:rsidR="00CA5A1A" w:rsidRPr="00CA5A1A">
              <w:rPr>
                <w:rFonts w:ascii="Times New Roman" w:hAnsi="Times New Roman" w:cs="Times New Roman"/>
                <w:sz w:val="24"/>
                <w:szCs w:val="24"/>
                <w:lang w:val="en"/>
              </w:rPr>
              <w:t>aun sirsak</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19</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 xml:space="preserve">Daun </w:t>
            </w:r>
            <w:r w:rsidR="00E27E4D">
              <w:rPr>
                <w:rFonts w:ascii="Times New Roman" w:hAnsi="Times New Roman" w:cs="Times New Roman"/>
                <w:sz w:val="24"/>
                <w:szCs w:val="24"/>
                <w:lang w:val="en"/>
              </w:rPr>
              <w:t xml:space="preserve">salam, </w:t>
            </w:r>
            <w:r w:rsidR="00E27E4D">
              <w:rPr>
                <w:rFonts w:ascii="Times New Roman" w:hAnsi="Times New Roman" w:cs="Times New Roman"/>
                <w:sz w:val="24"/>
                <w:szCs w:val="24"/>
              </w:rPr>
              <w:t>d</w:t>
            </w:r>
            <w:r w:rsidRPr="00CA5A1A">
              <w:rPr>
                <w:rFonts w:ascii="Times New Roman" w:hAnsi="Times New Roman" w:cs="Times New Roman"/>
                <w:sz w:val="24"/>
                <w:szCs w:val="24"/>
                <w:lang w:val="en"/>
              </w:rPr>
              <w:t>aun sirsak,</w:t>
            </w:r>
            <w:r w:rsidR="00E27E4D">
              <w:rPr>
                <w:rFonts w:ascii="Times New Roman" w:hAnsi="Times New Roman" w:cs="Times New Roman"/>
                <w:sz w:val="24"/>
                <w:szCs w:val="24"/>
              </w:rPr>
              <w:t xml:space="preserve"> dan b</w:t>
            </w:r>
            <w:r w:rsidRPr="00CA5A1A">
              <w:rPr>
                <w:rFonts w:ascii="Times New Roman" w:hAnsi="Times New Roman" w:cs="Times New Roman"/>
                <w:sz w:val="24"/>
                <w:szCs w:val="24"/>
                <w:lang w:val="en"/>
              </w:rPr>
              <w:t>iji mahoni</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20</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Glujelly</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21</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Kayu ular</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nil"/>
              <w:right w:val="nil"/>
            </w:tcBorders>
          </w:tcPr>
          <w:p w:rsidR="00CA5A1A" w:rsidRDefault="00CA5A1A" w:rsidP="003D37E0">
            <w:pPr>
              <w:jc w:val="center"/>
              <w:rPr>
                <w:rFonts w:ascii="Times New Roman" w:hAnsi="Times New Roman"/>
                <w:sz w:val="24"/>
              </w:rPr>
            </w:pPr>
            <w:r>
              <w:rPr>
                <w:rFonts w:ascii="Times New Roman" w:hAnsi="Times New Roman"/>
                <w:sz w:val="24"/>
              </w:rPr>
              <w:t>22</w:t>
            </w:r>
          </w:p>
        </w:tc>
        <w:tc>
          <w:tcPr>
            <w:tcW w:w="4344" w:type="dxa"/>
            <w:tcBorders>
              <w:top w:val="nil"/>
              <w:left w:val="nil"/>
              <w:bottom w:val="nil"/>
              <w:right w:val="nil"/>
            </w:tcBorders>
          </w:tcPr>
          <w:p w:rsidR="00CA5A1A" w:rsidRPr="00CA5A1A" w:rsidRDefault="00CA5A1A" w:rsidP="003D37E0">
            <w:pPr>
              <w:widowControl w:val="0"/>
              <w:autoSpaceDE w:val="0"/>
              <w:autoSpaceDN w:val="0"/>
              <w:adjustRightInd w:val="0"/>
              <w:rPr>
                <w:rFonts w:ascii="Times New Roman" w:hAnsi="Times New Roman" w:cs="Times New Roman"/>
                <w:sz w:val="24"/>
                <w:szCs w:val="24"/>
                <w:lang w:val="en"/>
              </w:rPr>
            </w:pPr>
            <w:r w:rsidRPr="00CA5A1A">
              <w:rPr>
                <w:rFonts w:ascii="Times New Roman" w:hAnsi="Times New Roman" w:cs="Times New Roman"/>
                <w:sz w:val="24"/>
                <w:szCs w:val="24"/>
                <w:lang w:val="en"/>
              </w:rPr>
              <w:t>Montalin</w:t>
            </w:r>
          </w:p>
        </w:tc>
        <w:tc>
          <w:tcPr>
            <w:tcW w:w="1548"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sidRPr="00CA5A1A">
              <w:rPr>
                <w:rFonts w:ascii="Times New Roman" w:hAnsi="Times New Roman" w:cs="Times New Roman"/>
                <w:sz w:val="24"/>
                <w:szCs w:val="24"/>
                <w:lang w:val="en"/>
              </w:rPr>
              <w:t>1</w:t>
            </w:r>
          </w:p>
        </w:tc>
        <w:tc>
          <w:tcPr>
            <w:tcW w:w="1589" w:type="dxa"/>
            <w:tcBorders>
              <w:top w:val="nil"/>
              <w:left w:val="nil"/>
              <w:bottom w:val="nil"/>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rPr>
              <w:t>,</w:t>
            </w:r>
            <w:r w:rsidRPr="00CA5A1A">
              <w:rPr>
                <w:rFonts w:ascii="Times New Roman" w:hAnsi="Times New Roman" w:cs="Times New Roman"/>
                <w:sz w:val="24"/>
                <w:szCs w:val="24"/>
                <w:lang w:val="en"/>
              </w:rPr>
              <w:t>0</w:t>
            </w:r>
          </w:p>
        </w:tc>
      </w:tr>
      <w:tr w:rsidR="00CA5A1A" w:rsidTr="00861DAF">
        <w:tc>
          <w:tcPr>
            <w:tcW w:w="672" w:type="dxa"/>
            <w:tcBorders>
              <w:top w:val="nil"/>
              <w:left w:val="nil"/>
              <w:bottom w:val="single" w:sz="4" w:space="0" w:color="auto"/>
              <w:right w:val="nil"/>
            </w:tcBorders>
          </w:tcPr>
          <w:p w:rsidR="00CA5A1A" w:rsidRDefault="00CA5A1A" w:rsidP="003D37E0">
            <w:pPr>
              <w:jc w:val="center"/>
              <w:rPr>
                <w:rFonts w:ascii="Times New Roman" w:hAnsi="Times New Roman"/>
                <w:sz w:val="24"/>
              </w:rPr>
            </w:pPr>
            <w:r>
              <w:rPr>
                <w:rFonts w:ascii="Times New Roman" w:hAnsi="Times New Roman"/>
                <w:sz w:val="24"/>
              </w:rPr>
              <w:t>23</w:t>
            </w:r>
          </w:p>
        </w:tc>
        <w:tc>
          <w:tcPr>
            <w:tcW w:w="4344" w:type="dxa"/>
            <w:tcBorders>
              <w:top w:val="nil"/>
              <w:left w:val="nil"/>
              <w:bottom w:val="single" w:sz="4" w:space="0" w:color="auto"/>
              <w:right w:val="nil"/>
            </w:tcBorders>
          </w:tcPr>
          <w:p w:rsidR="00CA5A1A" w:rsidRPr="007F43C0" w:rsidRDefault="00CA5A1A" w:rsidP="003D37E0">
            <w:pPr>
              <w:rPr>
                <w:rFonts w:ascii="Times New Roman" w:hAnsi="Times New Roman" w:cs="Times New Roman"/>
                <w:sz w:val="24"/>
                <w:szCs w:val="18"/>
              </w:rPr>
            </w:pPr>
            <w:r w:rsidRPr="007F43C0">
              <w:rPr>
                <w:rFonts w:ascii="Times New Roman" w:hAnsi="Times New Roman" w:cs="Times New Roman"/>
                <w:sz w:val="24"/>
                <w:szCs w:val="18"/>
              </w:rPr>
              <w:t>Tidak ada</w:t>
            </w:r>
          </w:p>
        </w:tc>
        <w:tc>
          <w:tcPr>
            <w:tcW w:w="1548" w:type="dxa"/>
            <w:tcBorders>
              <w:top w:val="nil"/>
              <w:left w:val="nil"/>
              <w:bottom w:val="single" w:sz="4" w:space="0" w:color="auto"/>
              <w:right w:val="nil"/>
            </w:tcBorders>
          </w:tcPr>
          <w:p w:rsidR="00CA5A1A" w:rsidRPr="00CA5A1A" w:rsidRDefault="00CA5A1A" w:rsidP="003D37E0">
            <w:pPr>
              <w:widowControl w:val="0"/>
              <w:autoSpaceDE w:val="0"/>
              <w:autoSpaceDN w:val="0"/>
              <w:adjustRightInd w:val="0"/>
              <w:jc w:val="center"/>
              <w:rPr>
                <w:rFonts w:ascii="Times New Roman" w:hAnsi="Times New Roman" w:cs="Times New Roman"/>
                <w:sz w:val="24"/>
                <w:szCs w:val="18"/>
                <w:lang w:val="en"/>
              </w:rPr>
            </w:pPr>
            <w:r w:rsidRPr="00CA5A1A">
              <w:rPr>
                <w:rFonts w:ascii="Times New Roman" w:hAnsi="Times New Roman" w:cs="Times New Roman"/>
                <w:sz w:val="24"/>
                <w:szCs w:val="18"/>
                <w:lang w:val="en"/>
              </w:rPr>
              <w:t>9</w:t>
            </w:r>
          </w:p>
        </w:tc>
        <w:tc>
          <w:tcPr>
            <w:tcW w:w="1589" w:type="dxa"/>
            <w:tcBorders>
              <w:top w:val="nil"/>
              <w:left w:val="nil"/>
              <w:bottom w:val="single" w:sz="4" w:space="0" w:color="auto"/>
              <w:right w:val="nil"/>
            </w:tcBorders>
          </w:tcPr>
          <w:p w:rsidR="00CA5A1A" w:rsidRPr="00CA5A1A" w:rsidRDefault="0028786F"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17</w:t>
            </w:r>
            <w:r>
              <w:rPr>
                <w:rFonts w:ascii="Times New Roman" w:hAnsi="Times New Roman" w:cs="Times New Roman"/>
                <w:sz w:val="24"/>
                <w:szCs w:val="18"/>
              </w:rPr>
              <w:t>,</w:t>
            </w:r>
            <w:r w:rsidR="00CA5A1A" w:rsidRPr="00CA5A1A">
              <w:rPr>
                <w:rFonts w:ascii="Times New Roman" w:hAnsi="Times New Roman" w:cs="Times New Roman"/>
                <w:sz w:val="24"/>
                <w:szCs w:val="18"/>
                <w:lang w:val="en"/>
              </w:rPr>
              <w:t>6</w:t>
            </w:r>
          </w:p>
        </w:tc>
      </w:tr>
      <w:tr w:rsidR="00CA5A1A" w:rsidTr="00861DAF">
        <w:tc>
          <w:tcPr>
            <w:tcW w:w="5016" w:type="dxa"/>
            <w:gridSpan w:val="2"/>
            <w:tcBorders>
              <w:top w:val="single" w:sz="4" w:space="0" w:color="auto"/>
              <w:left w:val="nil"/>
              <w:bottom w:val="single" w:sz="4" w:space="0" w:color="auto"/>
              <w:right w:val="nil"/>
            </w:tcBorders>
          </w:tcPr>
          <w:p w:rsidR="00CA5A1A" w:rsidRDefault="00CA5A1A" w:rsidP="00C022C5">
            <w:pPr>
              <w:spacing w:line="360" w:lineRule="auto"/>
              <w:jc w:val="center"/>
              <w:rPr>
                <w:rFonts w:ascii="Times New Roman" w:hAnsi="Times New Roman"/>
                <w:sz w:val="24"/>
              </w:rPr>
            </w:pPr>
            <w:r>
              <w:rPr>
                <w:rFonts w:ascii="Times New Roman" w:hAnsi="Times New Roman"/>
                <w:sz w:val="24"/>
              </w:rPr>
              <w:t>Total</w:t>
            </w:r>
          </w:p>
        </w:tc>
        <w:tc>
          <w:tcPr>
            <w:tcW w:w="1548" w:type="dxa"/>
            <w:tcBorders>
              <w:top w:val="single" w:sz="4" w:space="0" w:color="auto"/>
              <w:left w:val="nil"/>
              <w:bottom w:val="single" w:sz="4" w:space="0" w:color="auto"/>
              <w:right w:val="nil"/>
            </w:tcBorders>
          </w:tcPr>
          <w:p w:rsidR="00CA5A1A" w:rsidRDefault="00CA5A1A" w:rsidP="00C022C5">
            <w:pPr>
              <w:spacing w:line="360" w:lineRule="auto"/>
              <w:jc w:val="center"/>
              <w:rPr>
                <w:rFonts w:ascii="Times New Roman" w:hAnsi="Times New Roman"/>
                <w:sz w:val="24"/>
              </w:rPr>
            </w:pPr>
            <w:r>
              <w:rPr>
                <w:rFonts w:ascii="Times New Roman" w:hAnsi="Times New Roman"/>
                <w:sz w:val="24"/>
              </w:rPr>
              <w:t>51</w:t>
            </w:r>
          </w:p>
        </w:tc>
        <w:tc>
          <w:tcPr>
            <w:tcW w:w="1589" w:type="dxa"/>
            <w:tcBorders>
              <w:top w:val="single" w:sz="4" w:space="0" w:color="auto"/>
              <w:left w:val="nil"/>
              <w:bottom w:val="single" w:sz="4" w:space="0" w:color="auto"/>
              <w:right w:val="nil"/>
            </w:tcBorders>
          </w:tcPr>
          <w:p w:rsidR="00CA5A1A" w:rsidRDefault="00CA5A1A" w:rsidP="00C022C5">
            <w:pPr>
              <w:spacing w:line="360" w:lineRule="auto"/>
              <w:jc w:val="center"/>
              <w:rPr>
                <w:rFonts w:ascii="Times New Roman" w:hAnsi="Times New Roman"/>
                <w:sz w:val="24"/>
              </w:rPr>
            </w:pPr>
            <w:r>
              <w:rPr>
                <w:rFonts w:ascii="Times New Roman" w:hAnsi="Times New Roman"/>
                <w:sz w:val="24"/>
              </w:rPr>
              <w:t>100,0</w:t>
            </w:r>
          </w:p>
        </w:tc>
      </w:tr>
    </w:tbl>
    <w:p w:rsidR="00CA5A1A" w:rsidRPr="00787B29" w:rsidRDefault="00CA5A1A" w:rsidP="00C022C5">
      <w:pPr>
        <w:spacing w:after="0" w:line="360" w:lineRule="auto"/>
        <w:jc w:val="both"/>
        <w:rPr>
          <w:rFonts w:ascii="Times New Roman" w:hAnsi="Times New Roman"/>
          <w:color w:val="FF0000"/>
          <w:sz w:val="24"/>
          <w:szCs w:val="24"/>
        </w:rPr>
      </w:pPr>
    </w:p>
    <w:p w:rsidR="00CA5A1A" w:rsidRDefault="00CA5A1A" w:rsidP="00C022C5">
      <w:pPr>
        <w:spacing w:after="0" w:line="360" w:lineRule="auto"/>
        <w:ind w:firstLine="709"/>
        <w:jc w:val="both"/>
        <w:rPr>
          <w:rFonts w:ascii="Times New Roman" w:hAnsi="Times New Roman"/>
          <w:sz w:val="24"/>
          <w:szCs w:val="24"/>
        </w:rPr>
      </w:pPr>
      <w:r w:rsidRPr="00C15EDF">
        <w:rPr>
          <w:rFonts w:ascii="Times New Roman" w:hAnsi="Times New Roman"/>
          <w:sz w:val="24"/>
          <w:szCs w:val="24"/>
        </w:rPr>
        <w:t>Pada Tabel 4.</w:t>
      </w:r>
      <w:r w:rsidR="00F77B21" w:rsidRPr="00C15EDF">
        <w:rPr>
          <w:rFonts w:ascii="Times New Roman" w:hAnsi="Times New Roman"/>
          <w:sz w:val="24"/>
          <w:szCs w:val="24"/>
        </w:rPr>
        <w:t>3</w:t>
      </w:r>
      <w:r w:rsidRPr="00C15EDF">
        <w:rPr>
          <w:rFonts w:ascii="Times New Roman" w:hAnsi="Times New Roman"/>
          <w:sz w:val="24"/>
          <w:szCs w:val="24"/>
        </w:rPr>
        <w:t xml:space="preserve"> diperoleh data obat tradisional  yang paling banyak digunakan dalam swamedikasi penyakit </w:t>
      </w:r>
      <w:r w:rsidRPr="0028786F">
        <w:rPr>
          <w:rFonts w:ascii="Times New Roman" w:hAnsi="Times New Roman"/>
          <w:i/>
          <w:sz w:val="24"/>
          <w:szCs w:val="24"/>
        </w:rPr>
        <w:t>arthritis gout</w:t>
      </w:r>
      <w:r w:rsidRPr="00C15EDF">
        <w:rPr>
          <w:rFonts w:ascii="Times New Roman" w:hAnsi="Times New Roman"/>
          <w:sz w:val="24"/>
          <w:szCs w:val="24"/>
        </w:rPr>
        <w:t xml:space="preserve"> yaitu dengan menggunakan rebusan daun salam sebanyak 8 orang (15,7%)</w:t>
      </w:r>
      <w:r w:rsidR="00200A77" w:rsidRPr="00C15EDF">
        <w:rPr>
          <w:rFonts w:ascii="Times New Roman" w:hAnsi="Times New Roman"/>
          <w:sz w:val="24"/>
          <w:szCs w:val="24"/>
        </w:rPr>
        <w:t>.</w:t>
      </w:r>
      <w:r w:rsidR="00C15EDF" w:rsidRPr="00C15EDF">
        <w:rPr>
          <w:rFonts w:ascii="Times New Roman" w:hAnsi="Times New Roman"/>
          <w:sz w:val="24"/>
          <w:szCs w:val="24"/>
        </w:rPr>
        <w:t xml:space="preserve"> Sedangkan yang paling sedikit dengan menggunakan kunyit putih, ekstrak kulit manggis, sarang semut, kulit melinjo, daun ubi jalar, </w:t>
      </w:r>
      <w:r w:rsidR="00590C88">
        <w:rPr>
          <w:rFonts w:ascii="Times New Roman" w:hAnsi="Times New Roman"/>
          <w:sz w:val="24"/>
          <w:szCs w:val="24"/>
        </w:rPr>
        <w:t>Glujelly, kayu ular, M</w:t>
      </w:r>
      <w:r w:rsidR="00C15EDF" w:rsidRPr="00C15EDF">
        <w:rPr>
          <w:rFonts w:ascii="Times New Roman" w:hAnsi="Times New Roman"/>
          <w:sz w:val="24"/>
          <w:szCs w:val="24"/>
        </w:rPr>
        <w:t xml:space="preserve">ontalin daun salam dan jamu gendong, daun salam dan serai, daun salam dan daun sirsak, serta daun salam, </w:t>
      </w:r>
      <w:r w:rsidR="00C15EDF" w:rsidRPr="00C15EDF">
        <w:rPr>
          <w:rFonts w:ascii="Times New Roman" w:hAnsi="Times New Roman"/>
          <w:sz w:val="24"/>
          <w:szCs w:val="24"/>
        </w:rPr>
        <w:lastRenderedPageBreak/>
        <w:t>daun sirsak dan biji mahoni dengan jumlah masing-masing sebanyak 1 orang (2,0%).</w:t>
      </w:r>
    </w:p>
    <w:p w:rsidR="00682610" w:rsidRDefault="00682610" w:rsidP="00C022C5">
      <w:pPr>
        <w:spacing w:after="0" w:line="360" w:lineRule="auto"/>
        <w:ind w:firstLine="709"/>
        <w:jc w:val="both"/>
        <w:rPr>
          <w:rFonts w:ascii="Times New Roman" w:hAnsi="Times New Roman" w:cs="Times New Roman"/>
          <w:sz w:val="24"/>
          <w:szCs w:val="24"/>
        </w:rPr>
      </w:pPr>
    </w:p>
    <w:p w:rsidR="00A8165B" w:rsidRPr="00702045" w:rsidRDefault="00A8165B" w:rsidP="00C45590">
      <w:pPr>
        <w:pStyle w:val="ListParagraph"/>
        <w:numPr>
          <w:ilvl w:val="0"/>
          <w:numId w:val="31"/>
        </w:numPr>
        <w:spacing w:after="0" w:line="360" w:lineRule="auto"/>
        <w:ind w:left="426" w:hanging="426"/>
        <w:jc w:val="both"/>
        <w:rPr>
          <w:rFonts w:ascii="Times New Roman" w:hAnsi="Times New Roman" w:cs="Times New Roman"/>
          <w:b/>
          <w:sz w:val="24"/>
          <w:szCs w:val="24"/>
        </w:rPr>
      </w:pPr>
      <w:r w:rsidRPr="00702045">
        <w:rPr>
          <w:rFonts w:ascii="Times New Roman" w:hAnsi="Times New Roman" w:cs="Times New Roman"/>
          <w:b/>
          <w:sz w:val="24"/>
          <w:szCs w:val="24"/>
        </w:rPr>
        <w:t xml:space="preserve">Tempat </w:t>
      </w:r>
      <w:r w:rsidR="00F77B21" w:rsidRPr="00702045">
        <w:rPr>
          <w:rFonts w:ascii="Times New Roman" w:hAnsi="Times New Roman" w:cs="Times New Roman"/>
          <w:b/>
          <w:sz w:val="24"/>
          <w:szCs w:val="24"/>
        </w:rPr>
        <w:t>Memperoleh</w:t>
      </w:r>
      <w:r w:rsidRPr="00702045">
        <w:rPr>
          <w:rFonts w:ascii="Times New Roman" w:hAnsi="Times New Roman" w:cs="Times New Roman"/>
          <w:b/>
          <w:sz w:val="24"/>
          <w:szCs w:val="24"/>
        </w:rPr>
        <w:t xml:space="preserve"> Obat</w:t>
      </w:r>
    </w:p>
    <w:p w:rsidR="00F77B21" w:rsidRDefault="00F77B21" w:rsidP="003D37E0">
      <w:pPr>
        <w:spacing w:after="0" w:line="240" w:lineRule="auto"/>
        <w:ind w:firstLine="709"/>
        <w:jc w:val="center"/>
        <w:rPr>
          <w:rFonts w:ascii="Times New Roman" w:hAnsi="Times New Roman" w:cs="Times New Roman"/>
          <w:sz w:val="24"/>
          <w:szCs w:val="24"/>
        </w:rPr>
      </w:pPr>
      <w:r w:rsidRPr="00F77B21">
        <w:rPr>
          <w:rFonts w:ascii="Times New Roman" w:hAnsi="Times New Roman" w:cs="Times New Roman"/>
          <w:sz w:val="24"/>
          <w:szCs w:val="24"/>
        </w:rPr>
        <w:t>Tabel 4.</w:t>
      </w:r>
      <w:r>
        <w:rPr>
          <w:rFonts w:ascii="Times New Roman" w:hAnsi="Times New Roman" w:cs="Times New Roman"/>
          <w:sz w:val="24"/>
          <w:szCs w:val="24"/>
        </w:rPr>
        <w:t>4</w:t>
      </w:r>
      <w:r w:rsidRPr="00F77B21">
        <w:rPr>
          <w:rFonts w:ascii="Times New Roman" w:hAnsi="Times New Roman" w:cs="Times New Roman"/>
          <w:sz w:val="24"/>
          <w:szCs w:val="24"/>
        </w:rPr>
        <w:t xml:space="preserve"> </w:t>
      </w:r>
      <w:r>
        <w:rPr>
          <w:rFonts w:ascii="Times New Roman" w:hAnsi="Times New Roman" w:cs="Times New Roman"/>
          <w:sz w:val="24"/>
          <w:szCs w:val="24"/>
        </w:rPr>
        <w:t xml:space="preserve">Tempat </w:t>
      </w:r>
      <w:r w:rsidR="007A2A4D">
        <w:rPr>
          <w:rFonts w:ascii="Times New Roman" w:hAnsi="Times New Roman" w:cs="Times New Roman"/>
          <w:sz w:val="24"/>
          <w:szCs w:val="24"/>
        </w:rPr>
        <w:t>responden</w:t>
      </w:r>
      <w:r>
        <w:rPr>
          <w:rFonts w:ascii="Times New Roman" w:hAnsi="Times New Roman"/>
          <w:sz w:val="24"/>
          <w:szCs w:val="24"/>
        </w:rPr>
        <w:t xml:space="preserve">  memperoleh obat</w:t>
      </w:r>
      <w:r w:rsidRPr="00F77B21">
        <w:rPr>
          <w:rFonts w:ascii="Times New Roman" w:hAnsi="Times New Roman" w:cs="Times New Roman"/>
          <w:sz w:val="24"/>
          <w:szCs w:val="24"/>
        </w:rPr>
        <w:t xml:space="preserve"> yang digunakan dalam swamedikasi penyakit </w:t>
      </w:r>
      <w:r w:rsidRPr="0028786F">
        <w:rPr>
          <w:rFonts w:ascii="Times New Roman" w:hAnsi="Times New Roman" w:cs="Times New Roman"/>
          <w:i/>
          <w:sz w:val="24"/>
          <w:szCs w:val="24"/>
        </w:rPr>
        <w:t>arthritis gout</w:t>
      </w:r>
      <w:r w:rsidRPr="00F77B21">
        <w:rPr>
          <w:rFonts w:ascii="Times New Roman" w:hAnsi="Times New Roman" w:cs="Times New Roman"/>
          <w:sz w:val="24"/>
          <w:szCs w:val="24"/>
        </w:rPr>
        <w:t>.</w:t>
      </w:r>
    </w:p>
    <w:p w:rsidR="003D37E0" w:rsidRDefault="003D37E0" w:rsidP="003D37E0">
      <w:pPr>
        <w:spacing w:after="0" w:line="360" w:lineRule="auto"/>
        <w:ind w:firstLine="709"/>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2"/>
        <w:gridCol w:w="4344"/>
        <w:gridCol w:w="1548"/>
        <w:gridCol w:w="1589"/>
      </w:tblGrid>
      <w:tr w:rsidR="00F77B21" w:rsidTr="00861DAF">
        <w:tc>
          <w:tcPr>
            <w:tcW w:w="672" w:type="dxa"/>
            <w:tcBorders>
              <w:top w:val="single" w:sz="4" w:space="0" w:color="auto"/>
              <w:left w:val="nil"/>
              <w:bottom w:val="single" w:sz="4" w:space="0" w:color="auto"/>
              <w:right w:val="nil"/>
            </w:tcBorders>
          </w:tcPr>
          <w:p w:rsidR="00F77B21" w:rsidRDefault="00F77B21" w:rsidP="00C022C5">
            <w:pPr>
              <w:spacing w:line="360" w:lineRule="auto"/>
              <w:jc w:val="center"/>
              <w:rPr>
                <w:rFonts w:ascii="Times New Roman" w:hAnsi="Times New Roman"/>
                <w:sz w:val="24"/>
              </w:rPr>
            </w:pPr>
            <w:r>
              <w:rPr>
                <w:rFonts w:ascii="Times New Roman" w:hAnsi="Times New Roman"/>
                <w:sz w:val="24"/>
              </w:rPr>
              <w:t>No</w:t>
            </w:r>
          </w:p>
        </w:tc>
        <w:tc>
          <w:tcPr>
            <w:tcW w:w="4344" w:type="dxa"/>
            <w:tcBorders>
              <w:left w:val="nil"/>
              <w:bottom w:val="single" w:sz="4" w:space="0" w:color="auto"/>
              <w:right w:val="nil"/>
            </w:tcBorders>
          </w:tcPr>
          <w:p w:rsidR="00F77B21" w:rsidRPr="00861DAF" w:rsidRDefault="00861DAF" w:rsidP="00C022C5">
            <w:pPr>
              <w:spacing w:line="360" w:lineRule="auto"/>
              <w:jc w:val="center"/>
              <w:rPr>
                <w:rFonts w:ascii="Times New Roman" w:hAnsi="Times New Roman" w:cs="Times New Roman"/>
                <w:sz w:val="24"/>
                <w:szCs w:val="24"/>
              </w:rPr>
            </w:pPr>
            <w:r w:rsidRPr="00861DAF">
              <w:rPr>
                <w:rFonts w:ascii="Times New Roman" w:hAnsi="Times New Roman" w:cs="Times New Roman"/>
                <w:sz w:val="24"/>
                <w:szCs w:val="24"/>
              </w:rPr>
              <w:t>Tempat Memperoleh Obat</w:t>
            </w:r>
          </w:p>
        </w:tc>
        <w:tc>
          <w:tcPr>
            <w:tcW w:w="1548" w:type="dxa"/>
            <w:tcBorders>
              <w:left w:val="nil"/>
              <w:bottom w:val="single" w:sz="4" w:space="0" w:color="auto"/>
              <w:right w:val="nil"/>
            </w:tcBorders>
          </w:tcPr>
          <w:p w:rsidR="00F77B21" w:rsidRDefault="00F77B21" w:rsidP="00C022C5">
            <w:pPr>
              <w:spacing w:line="360" w:lineRule="auto"/>
              <w:jc w:val="center"/>
              <w:rPr>
                <w:rFonts w:ascii="Times New Roman" w:hAnsi="Times New Roman"/>
                <w:sz w:val="24"/>
              </w:rPr>
            </w:pPr>
            <w:r>
              <w:rPr>
                <w:rFonts w:ascii="Times New Roman" w:hAnsi="Times New Roman"/>
                <w:sz w:val="24"/>
              </w:rPr>
              <w:t>Jumlah</w:t>
            </w:r>
          </w:p>
        </w:tc>
        <w:tc>
          <w:tcPr>
            <w:tcW w:w="1589" w:type="dxa"/>
            <w:tcBorders>
              <w:left w:val="nil"/>
              <w:bottom w:val="single" w:sz="4" w:space="0" w:color="auto"/>
              <w:right w:val="nil"/>
            </w:tcBorders>
          </w:tcPr>
          <w:p w:rsidR="00F77B21" w:rsidRDefault="00F77B21" w:rsidP="00C022C5">
            <w:pPr>
              <w:spacing w:line="360" w:lineRule="auto"/>
              <w:jc w:val="center"/>
              <w:rPr>
                <w:rFonts w:ascii="Times New Roman" w:hAnsi="Times New Roman"/>
                <w:sz w:val="24"/>
              </w:rPr>
            </w:pPr>
            <w:r>
              <w:rPr>
                <w:rFonts w:ascii="Times New Roman" w:hAnsi="Times New Roman"/>
                <w:sz w:val="24"/>
              </w:rPr>
              <w:t>Persentase(%)</w:t>
            </w:r>
          </w:p>
        </w:tc>
      </w:tr>
      <w:tr w:rsidR="00702045" w:rsidTr="00861DAF">
        <w:tc>
          <w:tcPr>
            <w:tcW w:w="672" w:type="dxa"/>
            <w:tcBorders>
              <w:top w:val="single" w:sz="4" w:space="0" w:color="auto"/>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1</w:t>
            </w:r>
          </w:p>
        </w:tc>
        <w:tc>
          <w:tcPr>
            <w:tcW w:w="4344" w:type="dxa"/>
            <w:tcBorders>
              <w:top w:val="single" w:sz="4" w:space="0" w:color="auto"/>
              <w:left w:val="nil"/>
              <w:bottom w:val="nil"/>
              <w:right w:val="nil"/>
            </w:tcBorders>
          </w:tcPr>
          <w:p w:rsidR="00702045" w:rsidRPr="00702045"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Apotek</w:t>
            </w:r>
            <w:r>
              <w:rPr>
                <w:rFonts w:ascii="Times New Roman" w:hAnsi="Times New Roman" w:cs="Times New Roman"/>
                <w:sz w:val="24"/>
                <w:szCs w:val="18"/>
              </w:rPr>
              <w:t xml:space="preserve"> dan t</w:t>
            </w:r>
            <w:r w:rsidR="00702045" w:rsidRPr="00702045">
              <w:rPr>
                <w:rFonts w:ascii="Times New Roman" w:hAnsi="Times New Roman" w:cs="Times New Roman"/>
                <w:sz w:val="24"/>
                <w:szCs w:val="18"/>
                <w:lang w:val="en"/>
              </w:rPr>
              <w:t>anaman dekat rumah</w:t>
            </w:r>
          </w:p>
        </w:tc>
        <w:tc>
          <w:tcPr>
            <w:tcW w:w="1548" w:type="dxa"/>
            <w:tcBorders>
              <w:top w:val="single" w:sz="4" w:space="0" w:color="auto"/>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13</w:t>
            </w:r>
          </w:p>
        </w:tc>
        <w:tc>
          <w:tcPr>
            <w:tcW w:w="1589" w:type="dxa"/>
            <w:tcBorders>
              <w:top w:val="single" w:sz="4" w:space="0" w:color="auto"/>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25</w:t>
            </w:r>
            <w:r>
              <w:rPr>
                <w:rFonts w:ascii="Times New Roman" w:hAnsi="Times New Roman" w:cs="Times New Roman"/>
                <w:sz w:val="24"/>
                <w:szCs w:val="18"/>
              </w:rPr>
              <w:t>,</w:t>
            </w:r>
            <w:r w:rsidR="00702045" w:rsidRPr="00702045">
              <w:rPr>
                <w:rFonts w:ascii="Times New Roman" w:hAnsi="Times New Roman" w:cs="Times New Roman"/>
                <w:sz w:val="24"/>
                <w:szCs w:val="18"/>
                <w:lang w:val="en"/>
              </w:rPr>
              <w:t>5</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2</w:t>
            </w:r>
          </w:p>
        </w:tc>
        <w:tc>
          <w:tcPr>
            <w:tcW w:w="4344" w:type="dxa"/>
            <w:tcBorders>
              <w:top w:val="nil"/>
              <w:left w:val="nil"/>
              <w:bottom w:val="nil"/>
              <w:right w:val="nil"/>
            </w:tcBorders>
          </w:tcPr>
          <w:p w:rsidR="00702045" w:rsidRPr="00702045" w:rsidRDefault="00702045" w:rsidP="003D37E0">
            <w:pPr>
              <w:widowControl w:val="0"/>
              <w:autoSpaceDE w:val="0"/>
              <w:autoSpaceDN w:val="0"/>
              <w:adjustRightInd w:val="0"/>
              <w:rPr>
                <w:rFonts w:ascii="Times New Roman" w:hAnsi="Times New Roman" w:cs="Times New Roman"/>
                <w:sz w:val="24"/>
                <w:szCs w:val="18"/>
                <w:lang w:val="en"/>
              </w:rPr>
            </w:pPr>
            <w:r w:rsidRPr="00702045">
              <w:rPr>
                <w:rFonts w:ascii="Times New Roman" w:hAnsi="Times New Roman" w:cs="Times New Roman"/>
                <w:sz w:val="24"/>
                <w:szCs w:val="18"/>
                <w:lang w:val="en"/>
              </w:rPr>
              <w:t>Toko herbal/jamu</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10</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19</w:t>
            </w:r>
            <w:r>
              <w:rPr>
                <w:rFonts w:ascii="Times New Roman" w:hAnsi="Times New Roman" w:cs="Times New Roman"/>
                <w:sz w:val="24"/>
                <w:szCs w:val="18"/>
              </w:rPr>
              <w:t>,</w:t>
            </w:r>
            <w:r w:rsidR="00702045" w:rsidRPr="00702045">
              <w:rPr>
                <w:rFonts w:ascii="Times New Roman" w:hAnsi="Times New Roman" w:cs="Times New Roman"/>
                <w:sz w:val="24"/>
                <w:szCs w:val="18"/>
                <w:lang w:val="en"/>
              </w:rPr>
              <w:t>6</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3</w:t>
            </w:r>
          </w:p>
        </w:tc>
        <w:tc>
          <w:tcPr>
            <w:tcW w:w="4344" w:type="dxa"/>
            <w:tcBorders>
              <w:top w:val="nil"/>
              <w:left w:val="nil"/>
              <w:bottom w:val="nil"/>
              <w:right w:val="nil"/>
            </w:tcBorders>
          </w:tcPr>
          <w:p w:rsidR="00702045" w:rsidRPr="00702045" w:rsidRDefault="00702045" w:rsidP="003D37E0">
            <w:pPr>
              <w:widowControl w:val="0"/>
              <w:autoSpaceDE w:val="0"/>
              <w:autoSpaceDN w:val="0"/>
              <w:adjustRightInd w:val="0"/>
              <w:rPr>
                <w:rFonts w:ascii="Times New Roman" w:hAnsi="Times New Roman" w:cs="Times New Roman"/>
                <w:sz w:val="24"/>
                <w:szCs w:val="18"/>
                <w:lang w:val="en"/>
              </w:rPr>
            </w:pPr>
            <w:r w:rsidRPr="00702045">
              <w:rPr>
                <w:rFonts w:ascii="Times New Roman" w:hAnsi="Times New Roman" w:cs="Times New Roman"/>
                <w:sz w:val="24"/>
                <w:szCs w:val="18"/>
                <w:lang w:val="en"/>
              </w:rPr>
              <w:t>Apotek</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9</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17</w:t>
            </w:r>
            <w:r>
              <w:rPr>
                <w:rFonts w:ascii="Times New Roman" w:hAnsi="Times New Roman" w:cs="Times New Roman"/>
                <w:sz w:val="24"/>
                <w:szCs w:val="18"/>
              </w:rPr>
              <w:t>,</w:t>
            </w:r>
            <w:r w:rsidR="00702045" w:rsidRPr="00702045">
              <w:rPr>
                <w:rFonts w:ascii="Times New Roman" w:hAnsi="Times New Roman" w:cs="Times New Roman"/>
                <w:sz w:val="24"/>
                <w:szCs w:val="18"/>
                <w:lang w:val="en"/>
              </w:rPr>
              <w:t>6</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4</w:t>
            </w:r>
          </w:p>
        </w:tc>
        <w:tc>
          <w:tcPr>
            <w:tcW w:w="4344" w:type="dxa"/>
            <w:tcBorders>
              <w:top w:val="nil"/>
              <w:left w:val="nil"/>
              <w:bottom w:val="nil"/>
              <w:right w:val="nil"/>
            </w:tcBorders>
          </w:tcPr>
          <w:p w:rsidR="00702045" w:rsidRPr="00702045" w:rsidRDefault="00702045" w:rsidP="003D37E0">
            <w:pPr>
              <w:widowControl w:val="0"/>
              <w:autoSpaceDE w:val="0"/>
              <w:autoSpaceDN w:val="0"/>
              <w:adjustRightInd w:val="0"/>
              <w:rPr>
                <w:rFonts w:ascii="Times New Roman" w:hAnsi="Times New Roman" w:cs="Times New Roman"/>
                <w:sz w:val="24"/>
                <w:szCs w:val="18"/>
                <w:lang w:val="en"/>
              </w:rPr>
            </w:pPr>
            <w:r w:rsidRPr="00702045">
              <w:rPr>
                <w:rFonts w:ascii="Times New Roman" w:hAnsi="Times New Roman" w:cs="Times New Roman"/>
                <w:sz w:val="24"/>
                <w:szCs w:val="18"/>
                <w:lang w:val="en"/>
              </w:rPr>
              <w:t>Tanaman dekat rumah</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9</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17</w:t>
            </w:r>
            <w:r>
              <w:rPr>
                <w:rFonts w:ascii="Times New Roman" w:hAnsi="Times New Roman" w:cs="Times New Roman"/>
                <w:sz w:val="24"/>
                <w:szCs w:val="18"/>
              </w:rPr>
              <w:t>,</w:t>
            </w:r>
            <w:r w:rsidR="00702045" w:rsidRPr="00702045">
              <w:rPr>
                <w:rFonts w:ascii="Times New Roman" w:hAnsi="Times New Roman" w:cs="Times New Roman"/>
                <w:sz w:val="24"/>
                <w:szCs w:val="18"/>
                <w:lang w:val="en"/>
              </w:rPr>
              <w:t>6</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5</w:t>
            </w:r>
          </w:p>
        </w:tc>
        <w:tc>
          <w:tcPr>
            <w:tcW w:w="4344" w:type="dxa"/>
            <w:tcBorders>
              <w:top w:val="nil"/>
              <w:left w:val="nil"/>
              <w:bottom w:val="nil"/>
              <w:right w:val="nil"/>
            </w:tcBorders>
          </w:tcPr>
          <w:p w:rsidR="00702045" w:rsidRPr="00702045"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Apotek</w:t>
            </w:r>
            <w:r>
              <w:rPr>
                <w:rFonts w:ascii="Times New Roman" w:hAnsi="Times New Roman" w:cs="Times New Roman"/>
                <w:sz w:val="24"/>
                <w:szCs w:val="18"/>
              </w:rPr>
              <w:t xml:space="preserve"> t</w:t>
            </w:r>
            <w:r w:rsidR="00702045" w:rsidRPr="00702045">
              <w:rPr>
                <w:rFonts w:ascii="Times New Roman" w:hAnsi="Times New Roman" w:cs="Times New Roman"/>
                <w:sz w:val="24"/>
                <w:szCs w:val="18"/>
                <w:lang w:val="en"/>
              </w:rPr>
              <w:t>oko jamu/herbal</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5</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9</w:t>
            </w:r>
            <w:r>
              <w:rPr>
                <w:rFonts w:ascii="Times New Roman" w:hAnsi="Times New Roman" w:cs="Times New Roman"/>
                <w:sz w:val="24"/>
                <w:szCs w:val="18"/>
              </w:rPr>
              <w:t>,</w:t>
            </w:r>
            <w:r w:rsidR="00702045" w:rsidRPr="00702045">
              <w:rPr>
                <w:rFonts w:ascii="Times New Roman" w:hAnsi="Times New Roman" w:cs="Times New Roman"/>
                <w:sz w:val="24"/>
                <w:szCs w:val="18"/>
                <w:lang w:val="en"/>
              </w:rPr>
              <w:t>8</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6</w:t>
            </w:r>
          </w:p>
        </w:tc>
        <w:tc>
          <w:tcPr>
            <w:tcW w:w="4344" w:type="dxa"/>
            <w:tcBorders>
              <w:top w:val="nil"/>
              <w:left w:val="nil"/>
              <w:bottom w:val="nil"/>
              <w:right w:val="nil"/>
            </w:tcBorders>
          </w:tcPr>
          <w:p w:rsidR="00702045" w:rsidRPr="00702045"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Petugas kesehatan</w:t>
            </w:r>
            <w:r>
              <w:rPr>
                <w:rFonts w:ascii="Times New Roman" w:hAnsi="Times New Roman" w:cs="Times New Roman"/>
                <w:sz w:val="24"/>
                <w:szCs w:val="18"/>
              </w:rPr>
              <w:t xml:space="preserve"> dan t</w:t>
            </w:r>
            <w:r w:rsidR="00702045" w:rsidRPr="00702045">
              <w:rPr>
                <w:rFonts w:ascii="Times New Roman" w:hAnsi="Times New Roman" w:cs="Times New Roman"/>
                <w:sz w:val="24"/>
                <w:szCs w:val="18"/>
                <w:lang w:val="en"/>
              </w:rPr>
              <w:t>eman</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702045" w:rsidRPr="00702045">
              <w:rPr>
                <w:rFonts w:ascii="Times New Roman" w:hAnsi="Times New Roman" w:cs="Times New Roman"/>
                <w:sz w:val="24"/>
                <w:szCs w:val="18"/>
                <w:lang w:val="en"/>
              </w:rPr>
              <w:t>0</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7</w:t>
            </w:r>
          </w:p>
        </w:tc>
        <w:tc>
          <w:tcPr>
            <w:tcW w:w="4344" w:type="dxa"/>
            <w:tcBorders>
              <w:top w:val="nil"/>
              <w:left w:val="nil"/>
              <w:bottom w:val="nil"/>
              <w:right w:val="nil"/>
            </w:tcBorders>
          </w:tcPr>
          <w:p w:rsidR="00702045" w:rsidRPr="00702045"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Tanaman dekat rumah</w:t>
            </w:r>
            <w:r>
              <w:rPr>
                <w:rFonts w:ascii="Times New Roman" w:hAnsi="Times New Roman" w:cs="Times New Roman"/>
                <w:sz w:val="24"/>
                <w:szCs w:val="18"/>
              </w:rPr>
              <w:t xml:space="preserve"> dan p</w:t>
            </w:r>
            <w:r w:rsidR="00702045" w:rsidRPr="00702045">
              <w:rPr>
                <w:rFonts w:ascii="Times New Roman" w:hAnsi="Times New Roman" w:cs="Times New Roman"/>
                <w:sz w:val="24"/>
                <w:szCs w:val="18"/>
                <w:lang w:val="en"/>
              </w:rPr>
              <w:t>asar</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702045" w:rsidRPr="00702045">
              <w:rPr>
                <w:rFonts w:ascii="Times New Roman" w:hAnsi="Times New Roman" w:cs="Times New Roman"/>
                <w:sz w:val="24"/>
                <w:szCs w:val="18"/>
                <w:lang w:val="en"/>
              </w:rPr>
              <w:t>0</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8</w:t>
            </w:r>
          </w:p>
        </w:tc>
        <w:tc>
          <w:tcPr>
            <w:tcW w:w="4344" w:type="dxa"/>
            <w:tcBorders>
              <w:top w:val="nil"/>
              <w:left w:val="nil"/>
              <w:bottom w:val="nil"/>
              <w:right w:val="nil"/>
            </w:tcBorders>
          </w:tcPr>
          <w:p w:rsidR="00702045" w:rsidRPr="00702045" w:rsidRDefault="00702045" w:rsidP="003D37E0">
            <w:pPr>
              <w:widowControl w:val="0"/>
              <w:autoSpaceDE w:val="0"/>
              <w:autoSpaceDN w:val="0"/>
              <w:adjustRightInd w:val="0"/>
              <w:rPr>
                <w:rFonts w:ascii="Times New Roman" w:hAnsi="Times New Roman" w:cs="Times New Roman"/>
                <w:sz w:val="24"/>
                <w:szCs w:val="18"/>
                <w:lang w:val="en"/>
              </w:rPr>
            </w:pPr>
            <w:r w:rsidRPr="00702045">
              <w:rPr>
                <w:rFonts w:ascii="Times New Roman" w:hAnsi="Times New Roman" w:cs="Times New Roman"/>
                <w:sz w:val="24"/>
                <w:szCs w:val="18"/>
                <w:lang w:val="en"/>
              </w:rPr>
              <w:t>Toko obat</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702045" w:rsidRPr="00702045">
              <w:rPr>
                <w:rFonts w:ascii="Times New Roman" w:hAnsi="Times New Roman" w:cs="Times New Roman"/>
                <w:sz w:val="24"/>
                <w:szCs w:val="18"/>
                <w:lang w:val="en"/>
              </w:rPr>
              <w:t>0</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9</w:t>
            </w:r>
          </w:p>
        </w:tc>
        <w:tc>
          <w:tcPr>
            <w:tcW w:w="4344" w:type="dxa"/>
            <w:tcBorders>
              <w:top w:val="nil"/>
              <w:left w:val="nil"/>
              <w:bottom w:val="nil"/>
              <w:right w:val="nil"/>
            </w:tcBorders>
          </w:tcPr>
          <w:p w:rsidR="00702045" w:rsidRPr="0028786F" w:rsidRDefault="00702045" w:rsidP="003D37E0">
            <w:pPr>
              <w:widowControl w:val="0"/>
              <w:autoSpaceDE w:val="0"/>
              <w:autoSpaceDN w:val="0"/>
              <w:adjustRightInd w:val="0"/>
              <w:rPr>
                <w:rFonts w:ascii="Times New Roman" w:hAnsi="Times New Roman" w:cs="Times New Roman"/>
                <w:i/>
                <w:sz w:val="24"/>
                <w:szCs w:val="18"/>
                <w:lang w:val="en"/>
              </w:rPr>
            </w:pPr>
            <w:r w:rsidRPr="0028786F">
              <w:rPr>
                <w:rFonts w:ascii="Times New Roman" w:hAnsi="Times New Roman" w:cs="Times New Roman"/>
                <w:i/>
                <w:sz w:val="24"/>
                <w:szCs w:val="18"/>
                <w:lang w:val="en"/>
              </w:rPr>
              <w:t>Online shop</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702045" w:rsidRPr="00702045">
              <w:rPr>
                <w:rFonts w:ascii="Times New Roman" w:hAnsi="Times New Roman" w:cs="Times New Roman"/>
                <w:sz w:val="24"/>
                <w:szCs w:val="18"/>
                <w:lang w:val="en"/>
              </w:rPr>
              <w:t>0</w:t>
            </w:r>
          </w:p>
        </w:tc>
      </w:tr>
      <w:tr w:rsidR="00702045" w:rsidTr="00861DAF">
        <w:tc>
          <w:tcPr>
            <w:tcW w:w="672" w:type="dxa"/>
            <w:tcBorders>
              <w:top w:val="nil"/>
              <w:left w:val="nil"/>
              <w:bottom w:val="nil"/>
              <w:right w:val="nil"/>
            </w:tcBorders>
          </w:tcPr>
          <w:p w:rsidR="00702045" w:rsidRDefault="00702045" w:rsidP="003D37E0">
            <w:pPr>
              <w:jc w:val="center"/>
              <w:rPr>
                <w:rFonts w:ascii="Times New Roman" w:hAnsi="Times New Roman"/>
                <w:sz w:val="24"/>
              </w:rPr>
            </w:pPr>
            <w:r>
              <w:rPr>
                <w:rFonts w:ascii="Times New Roman" w:hAnsi="Times New Roman"/>
                <w:sz w:val="24"/>
              </w:rPr>
              <w:t>10</w:t>
            </w:r>
          </w:p>
        </w:tc>
        <w:tc>
          <w:tcPr>
            <w:tcW w:w="4344" w:type="dxa"/>
            <w:tcBorders>
              <w:top w:val="nil"/>
              <w:left w:val="nil"/>
              <w:bottom w:val="nil"/>
              <w:right w:val="nil"/>
            </w:tcBorders>
          </w:tcPr>
          <w:p w:rsidR="00702045" w:rsidRPr="00702045"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Tanaman dekat rumah</w:t>
            </w:r>
            <w:r>
              <w:rPr>
                <w:rFonts w:ascii="Times New Roman" w:hAnsi="Times New Roman" w:cs="Times New Roman"/>
                <w:sz w:val="24"/>
                <w:szCs w:val="18"/>
              </w:rPr>
              <w:t xml:space="preserve"> dan t</w:t>
            </w:r>
            <w:r w:rsidR="00702045" w:rsidRPr="00702045">
              <w:rPr>
                <w:rFonts w:ascii="Times New Roman" w:hAnsi="Times New Roman" w:cs="Times New Roman"/>
                <w:sz w:val="24"/>
                <w:szCs w:val="18"/>
                <w:lang w:val="en"/>
              </w:rPr>
              <w:t>oko jamu/herbal</w:t>
            </w:r>
          </w:p>
        </w:tc>
        <w:tc>
          <w:tcPr>
            <w:tcW w:w="1548" w:type="dxa"/>
            <w:tcBorders>
              <w:top w:val="nil"/>
              <w:left w:val="nil"/>
              <w:bottom w:val="nil"/>
              <w:right w:val="nil"/>
            </w:tcBorders>
          </w:tcPr>
          <w:p w:rsidR="00702045" w:rsidRPr="00702045" w:rsidRDefault="00702045" w:rsidP="003D37E0">
            <w:pPr>
              <w:widowControl w:val="0"/>
              <w:autoSpaceDE w:val="0"/>
              <w:autoSpaceDN w:val="0"/>
              <w:adjustRightInd w:val="0"/>
              <w:jc w:val="center"/>
              <w:rPr>
                <w:rFonts w:ascii="Times New Roman" w:hAnsi="Times New Roman" w:cs="Times New Roman"/>
                <w:sz w:val="24"/>
                <w:szCs w:val="18"/>
                <w:lang w:val="en"/>
              </w:rPr>
            </w:pPr>
            <w:r w:rsidRPr="00702045">
              <w:rPr>
                <w:rFonts w:ascii="Times New Roman" w:hAnsi="Times New Roman" w:cs="Times New Roman"/>
                <w:sz w:val="24"/>
                <w:szCs w:val="18"/>
                <w:lang w:val="en"/>
              </w:rPr>
              <w:t>1</w:t>
            </w:r>
          </w:p>
        </w:tc>
        <w:tc>
          <w:tcPr>
            <w:tcW w:w="1589" w:type="dxa"/>
            <w:tcBorders>
              <w:top w:val="nil"/>
              <w:left w:val="nil"/>
              <w:bottom w:val="nil"/>
              <w:right w:val="nil"/>
            </w:tcBorders>
          </w:tcPr>
          <w:p w:rsidR="00702045" w:rsidRPr="00702045" w:rsidRDefault="00200A77"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702045" w:rsidRPr="00702045">
              <w:rPr>
                <w:rFonts w:ascii="Times New Roman" w:hAnsi="Times New Roman" w:cs="Times New Roman"/>
                <w:sz w:val="24"/>
                <w:szCs w:val="18"/>
                <w:lang w:val="en"/>
              </w:rPr>
              <w:t>0</w:t>
            </w:r>
          </w:p>
        </w:tc>
      </w:tr>
      <w:tr w:rsidR="00F77B21" w:rsidTr="00861DAF">
        <w:tc>
          <w:tcPr>
            <w:tcW w:w="5016" w:type="dxa"/>
            <w:gridSpan w:val="2"/>
            <w:tcBorders>
              <w:top w:val="single" w:sz="4" w:space="0" w:color="auto"/>
              <w:left w:val="nil"/>
              <w:bottom w:val="single" w:sz="4" w:space="0" w:color="auto"/>
              <w:right w:val="nil"/>
            </w:tcBorders>
          </w:tcPr>
          <w:p w:rsidR="00F77B21" w:rsidRDefault="00F77B21" w:rsidP="00C022C5">
            <w:pPr>
              <w:spacing w:line="360" w:lineRule="auto"/>
              <w:jc w:val="center"/>
              <w:rPr>
                <w:rFonts w:ascii="Times New Roman" w:hAnsi="Times New Roman"/>
                <w:sz w:val="24"/>
              </w:rPr>
            </w:pPr>
            <w:r>
              <w:rPr>
                <w:rFonts w:ascii="Times New Roman" w:hAnsi="Times New Roman"/>
                <w:sz w:val="24"/>
              </w:rPr>
              <w:t>Total</w:t>
            </w:r>
          </w:p>
        </w:tc>
        <w:tc>
          <w:tcPr>
            <w:tcW w:w="1548" w:type="dxa"/>
            <w:tcBorders>
              <w:top w:val="single" w:sz="4" w:space="0" w:color="auto"/>
              <w:left w:val="nil"/>
              <w:bottom w:val="single" w:sz="4" w:space="0" w:color="auto"/>
              <w:right w:val="nil"/>
            </w:tcBorders>
          </w:tcPr>
          <w:p w:rsidR="00F77B21" w:rsidRDefault="00F77B21" w:rsidP="00C022C5">
            <w:pPr>
              <w:spacing w:line="360" w:lineRule="auto"/>
              <w:jc w:val="center"/>
              <w:rPr>
                <w:rFonts w:ascii="Times New Roman" w:hAnsi="Times New Roman"/>
                <w:sz w:val="24"/>
              </w:rPr>
            </w:pPr>
            <w:r>
              <w:rPr>
                <w:rFonts w:ascii="Times New Roman" w:hAnsi="Times New Roman"/>
                <w:sz w:val="24"/>
              </w:rPr>
              <w:t>51</w:t>
            </w:r>
          </w:p>
        </w:tc>
        <w:tc>
          <w:tcPr>
            <w:tcW w:w="1589" w:type="dxa"/>
            <w:tcBorders>
              <w:top w:val="single" w:sz="4" w:space="0" w:color="auto"/>
              <w:left w:val="nil"/>
              <w:bottom w:val="single" w:sz="4" w:space="0" w:color="auto"/>
              <w:right w:val="nil"/>
            </w:tcBorders>
          </w:tcPr>
          <w:p w:rsidR="00F77B21" w:rsidRDefault="00F77B21" w:rsidP="00C022C5">
            <w:pPr>
              <w:spacing w:line="360" w:lineRule="auto"/>
              <w:jc w:val="center"/>
              <w:rPr>
                <w:rFonts w:ascii="Times New Roman" w:hAnsi="Times New Roman"/>
                <w:sz w:val="24"/>
              </w:rPr>
            </w:pPr>
            <w:r>
              <w:rPr>
                <w:rFonts w:ascii="Times New Roman" w:hAnsi="Times New Roman"/>
                <w:sz w:val="24"/>
              </w:rPr>
              <w:t>100,0</w:t>
            </w:r>
          </w:p>
        </w:tc>
      </w:tr>
    </w:tbl>
    <w:p w:rsidR="00F77B21" w:rsidRPr="00F77B21" w:rsidRDefault="00F77B21" w:rsidP="00C022C5">
      <w:pPr>
        <w:spacing w:after="0" w:line="360" w:lineRule="auto"/>
        <w:ind w:firstLine="709"/>
        <w:jc w:val="both"/>
        <w:rPr>
          <w:rFonts w:ascii="Times New Roman" w:hAnsi="Times New Roman" w:cs="Times New Roman"/>
          <w:sz w:val="24"/>
          <w:szCs w:val="24"/>
        </w:rPr>
      </w:pPr>
    </w:p>
    <w:p w:rsidR="00F77B21" w:rsidRDefault="008D6C5D" w:rsidP="00C022C5">
      <w:pPr>
        <w:spacing w:after="0" w:line="360" w:lineRule="auto"/>
        <w:ind w:firstLine="643"/>
        <w:jc w:val="both"/>
        <w:rPr>
          <w:rFonts w:ascii="Times New Roman" w:hAnsi="Times New Roman"/>
          <w:sz w:val="24"/>
          <w:szCs w:val="24"/>
        </w:rPr>
      </w:pPr>
      <w:r>
        <w:rPr>
          <w:rFonts w:ascii="Times New Roman" w:hAnsi="Times New Roman"/>
          <w:sz w:val="24"/>
          <w:szCs w:val="24"/>
        </w:rPr>
        <w:t>Pada Tabel 4.4 diperoleh data</w:t>
      </w:r>
      <w:r w:rsidR="00861DAF">
        <w:rPr>
          <w:rFonts w:ascii="Times New Roman" w:hAnsi="Times New Roman"/>
          <w:sz w:val="24"/>
          <w:szCs w:val="24"/>
        </w:rPr>
        <w:t xml:space="preserve"> tempat me</w:t>
      </w:r>
      <w:r w:rsidR="00861DAF">
        <w:rPr>
          <w:rFonts w:ascii="Times New Roman" w:hAnsi="Times New Roman"/>
          <w:sz w:val="24"/>
          <w:szCs w:val="24"/>
          <w:lang w:val="en-US"/>
        </w:rPr>
        <w:t>m</w:t>
      </w:r>
      <w:r w:rsidR="00861DAF">
        <w:rPr>
          <w:rFonts w:ascii="Times New Roman" w:hAnsi="Times New Roman"/>
          <w:sz w:val="24"/>
          <w:szCs w:val="24"/>
        </w:rPr>
        <w:t>peroleh</w:t>
      </w:r>
      <w:r w:rsidR="00861DAF" w:rsidRPr="00CC177A">
        <w:rPr>
          <w:rFonts w:ascii="Times New Roman" w:hAnsi="Times New Roman"/>
          <w:sz w:val="24"/>
          <w:szCs w:val="24"/>
        </w:rPr>
        <w:t xml:space="preserve"> obat dalam swamedikasi </w:t>
      </w:r>
      <w:r w:rsidR="00241E1C">
        <w:rPr>
          <w:rFonts w:ascii="Times New Roman" w:hAnsi="Times New Roman"/>
          <w:sz w:val="24"/>
          <w:szCs w:val="24"/>
        </w:rPr>
        <w:t xml:space="preserve">penyakit </w:t>
      </w:r>
      <w:r w:rsidRPr="0028786F">
        <w:rPr>
          <w:rFonts w:ascii="Times New Roman" w:hAnsi="Times New Roman"/>
          <w:i/>
          <w:sz w:val="24"/>
          <w:szCs w:val="24"/>
        </w:rPr>
        <w:t>arthritis gout</w:t>
      </w:r>
      <w:r>
        <w:rPr>
          <w:rFonts w:ascii="Times New Roman" w:hAnsi="Times New Roman"/>
          <w:sz w:val="24"/>
          <w:szCs w:val="24"/>
        </w:rPr>
        <w:t xml:space="preserve"> </w:t>
      </w:r>
      <w:r w:rsidR="00241E1C">
        <w:rPr>
          <w:rFonts w:ascii="Times New Roman" w:hAnsi="Times New Roman"/>
          <w:sz w:val="24"/>
          <w:szCs w:val="24"/>
        </w:rPr>
        <w:t xml:space="preserve">yang paling banyak dilakukan </w:t>
      </w:r>
      <w:r w:rsidR="00787B29">
        <w:rPr>
          <w:rFonts w:ascii="Times New Roman" w:hAnsi="Times New Roman" w:cs="Times New Roman"/>
          <w:sz w:val="24"/>
          <w:szCs w:val="24"/>
        </w:rPr>
        <w:t xml:space="preserve">responden </w:t>
      </w:r>
      <w:r w:rsidR="00241E1C">
        <w:rPr>
          <w:rFonts w:ascii="Times New Roman" w:hAnsi="Times New Roman"/>
          <w:sz w:val="24"/>
          <w:szCs w:val="24"/>
        </w:rPr>
        <w:t xml:space="preserve">yaitu </w:t>
      </w:r>
      <w:r w:rsidR="00861DAF">
        <w:rPr>
          <w:rFonts w:ascii="Times New Roman" w:hAnsi="Times New Roman"/>
          <w:sz w:val="24"/>
          <w:szCs w:val="24"/>
        </w:rPr>
        <w:t xml:space="preserve"> </w:t>
      </w:r>
      <w:r w:rsidR="00200A77">
        <w:rPr>
          <w:rFonts w:ascii="Times New Roman" w:hAnsi="Times New Roman"/>
          <w:sz w:val="24"/>
          <w:szCs w:val="24"/>
        </w:rPr>
        <w:t>dari apotek dan tanaman dekat rumah sebanyak 13 orang (25,5%).</w:t>
      </w:r>
      <w:r w:rsidR="00787B29">
        <w:rPr>
          <w:rFonts w:ascii="Times New Roman" w:hAnsi="Times New Roman"/>
          <w:sz w:val="24"/>
          <w:szCs w:val="24"/>
        </w:rPr>
        <w:t xml:space="preserve"> Sedangkan yang paling sedikit yaitu dari petugas kesehatan dan teman, tanaman dekat rumah dan pasar, tanaman dekat rumah dan toko jamu/herbal, toko obat serta </w:t>
      </w:r>
      <w:r w:rsidR="00787B29" w:rsidRPr="0028786F">
        <w:rPr>
          <w:rFonts w:ascii="Times New Roman" w:hAnsi="Times New Roman"/>
          <w:i/>
          <w:sz w:val="24"/>
          <w:szCs w:val="24"/>
        </w:rPr>
        <w:t>online shop</w:t>
      </w:r>
      <w:r w:rsidR="00787B29">
        <w:rPr>
          <w:rFonts w:ascii="Times New Roman" w:hAnsi="Times New Roman"/>
          <w:sz w:val="24"/>
          <w:szCs w:val="24"/>
        </w:rPr>
        <w:t xml:space="preserve"> dengan jumlah responden masing-masing sebanyak 1 orang (2,0%).</w:t>
      </w:r>
    </w:p>
    <w:p w:rsidR="00682610" w:rsidRPr="00F77B21" w:rsidRDefault="00682610" w:rsidP="00C022C5">
      <w:pPr>
        <w:spacing w:after="0" w:line="360" w:lineRule="auto"/>
        <w:ind w:firstLine="643"/>
        <w:jc w:val="both"/>
        <w:rPr>
          <w:rFonts w:ascii="Times New Roman" w:hAnsi="Times New Roman" w:cs="Times New Roman"/>
          <w:b/>
          <w:color w:val="FF0000"/>
          <w:sz w:val="24"/>
          <w:szCs w:val="24"/>
        </w:rPr>
      </w:pPr>
    </w:p>
    <w:p w:rsidR="00A8165B" w:rsidRDefault="00A8165B" w:rsidP="00C45590">
      <w:pPr>
        <w:pStyle w:val="ListParagraph"/>
        <w:numPr>
          <w:ilvl w:val="0"/>
          <w:numId w:val="3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Alasan Melakukan Swamedikasi</w:t>
      </w:r>
    </w:p>
    <w:p w:rsidR="00F77B21" w:rsidRDefault="00F77B21" w:rsidP="003D37E0">
      <w:pPr>
        <w:spacing w:after="0" w:line="240" w:lineRule="auto"/>
        <w:ind w:firstLine="709"/>
        <w:jc w:val="center"/>
        <w:rPr>
          <w:rFonts w:ascii="Times New Roman" w:hAnsi="Times New Roman"/>
          <w:sz w:val="24"/>
          <w:szCs w:val="24"/>
        </w:rPr>
      </w:pPr>
      <w:r w:rsidRPr="00F77B21">
        <w:rPr>
          <w:rFonts w:ascii="Times New Roman" w:hAnsi="Times New Roman" w:cs="Times New Roman"/>
          <w:sz w:val="24"/>
          <w:szCs w:val="24"/>
        </w:rPr>
        <w:t>Tabel 4.</w:t>
      </w:r>
      <w:r>
        <w:rPr>
          <w:rFonts w:ascii="Times New Roman" w:hAnsi="Times New Roman" w:cs="Times New Roman"/>
          <w:sz w:val="24"/>
          <w:szCs w:val="24"/>
        </w:rPr>
        <w:t>5</w:t>
      </w:r>
      <w:r w:rsidRPr="00F77B21">
        <w:rPr>
          <w:rFonts w:ascii="Times New Roman" w:hAnsi="Times New Roman" w:cs="Times New Roman"/>
          <w:sz w:val="24"/>
          <w:szCs w:val="24"/>
        </w:rPr>
        <w:t xml:space="preserve"> </w:t>
      </w:r>
      <w:r w:rsidR="008D6C5D">
        <w:rPr>
          <w:rFonts w:ascii="Times New Roman" w:hAnsi="Times New Roman" w:cs="Times New Roman"/>
          <w:sz w:val="24"/>
          <w:szCs w:val="24"/>
        </w:rPr>
        <w:t xml:space="preserve">Alasan </w:t>
      </w:r>
      <w:r w:rsidR="007A2A4D">
        <w:rPr>
          <w:rFonts w:ascii="Times New Roman" w:hAnsi="Times New Roman" w:cs="Times New Roman"/>
          <w:sz w:val="24"/>
          <w:szCs w:val="24"/>
        </w:rPr>
        <w:t xml:space="preserve">responden </w:t>
      </w:r>
      <w:r w:rsidR="008D6C5D">
        <w:rPr>
          <w:rFonts w:ascii="Times New Roman" w:hAnsi="Times New Roman"/>
          <w:sz w:val="24"/>
          <w:szCs w:val="24"/>
        </w:rPr>
        <w:t xml:space="preserve">dalam melakukan swamedikasi penyakit </w:t>
      </w:r>
      <w:r w:rsidR="008D6C5D" w:rsidRPr="0028786F">
        <w:rPr>
          <w:rFonts w:ascii="Times New Roman" w:hAnsi="Times New Roman"/>
          <w:i/>
          <w:sz w:val="24"/>
          <w:szCs w:val="24"/>
        </w:rPr>
        <w:t>arthritis gout</w:t>
      </w:r>
      <w:r w:rsidR="008D6C5D">
        <w:rPr>
          <w:rFonts w:ascii="Times New Roman" w:hAnsi="Times New Roman"/>
          <w:sz w:val="24"/>
          <w:szCs w:val="24"/>
        </w:rPr>
        <w:t>.</w:t>
      </w:r>
    </w:p>
    <w:p w:rsidR="003D37E0" w:rsidRDefault="003D37E0" w:rsidP="003D37E0">
      <w:pPr>
        <w:spacing w:after="0" w:line="360" w:lineRule="auto"/>
        <w:ind w:firstLine="709"/>
        <w:jc w:val="center"/>
        <w:rPr>
          <w:rFonts w:ascii="Times New Roman" w:hAnsi="Times New Roman"/>
          <w:sz w:val="24"/>
          <w:szCs w:val="24"/>
        </w:rPr>
      </w:pPr>
    </w:p>
    <w:tbl>
      <w:tblPr>
        <w:tblStyle w:val="TableGrid"/>
        <w:tblW w:w="0" w:type="auto"/>
        <w:tblLook w:val="04A0" w:firstRow="1" w:lastRow="0" w:firstColumn="1" w:lastColumn="0" w:noHBand="0" w:noVBand="1"/>
      </w:tblPr>
      <w:tblGrid>
        <w:gridCol w:w="672"/>
        <w:gridCol w:w="4344"/>
        <w:gridCol w:w="1548"/>
        <w:gridCol w:w="1589"/>
      </w:tblGrid>
      <w:tr w:rsidR="008D6C5D" w:rsidTr="00861DAF">
        <w:tc>
          <w:tcPr>
            <w:tcW w:w="672" w:type="dxa"/>
            <w:tcBorders>
              <w:top w:val="single" w:sz="4" w:space="0" w:color="auto"/>
              <w:left w:val="nil"/>
              <w:bottom w:val="single" w:sz="4" w:space="0" w:color="auto"/>
              <w:right w:val="nil"/>
            </w:tcBorders>
          </w:tcPr>
          <w:p w:rsidR="008D6C5D" w:rsidRDefault="008D6C5D" w:rsidP="00C022C5">
            <w:pPr>
              <w:spacing w:line="360" w:lineRule="auto"/>
              <w:jc w:val="center"/>
              <w:rPr>
                <w:rFonts w:ascii="Times New Roman" w:hAnsi="Times New Roman"/>
                <w:sz w:val="24"/>
              </w:rPr>
            </w:pPr>
            <w:r>
              <w:rPr>
                <w:rFonts w:ascii="Times New Roman" w:hAnsi="Times New Roman"/>
                <w:sz w:val="24"/>
              </w:rPr>
              <w:t>No</w:t>
            </w:r>
          </w:p>
        </w:tc>
        <w:tc>
          <w:tcPr>
            <w:tcW w:w="4344" w:type="dxa"/>
            <w:tcBorders>
              <w:left w:val="nil"/>
              <w:bottom w:val="single" w:sz="4" w:space="0" w:color="auto"/>
              <w:right w:val="nil"/>
            </w:tcBorders>
          </w:tcPr>
          <w:p w:rsidR="008D6C5D" w:rsidRDefault="00861DAF" w:rsidP="00C022C5">
            <w:pPr>
              <w:spacing w:line="360" w:lineRule="auto"/>
              <w:jc w:val="center"/>
              <w:rPr>
                <w:rFonts w:ascii="Times New Roman" w:hAnsi="Times New Roman"/>
                <w:sz w:val="24"/>
              </w:rPr>
            </w:pPr>
            <w:r>
              <w:rPr>
                <w:rFonts w:ascii="Times New Roman" w:hAnsi="Times New Roman"/>
                <w:sz w:val="24"/>
              </w:rPr>
              <w:t>Alasan Melakukan Swamedikasi</w:t>
            </w:r>
          </w:p>
        </w:tc>
        <w:tc>
          <w:tcPr>
            <w:tcW w:w="1548" w:type="dxa"/>
            <w:tcBorders>
              <w:left w:val="nil"/>
              <w:bottom w:val="single" w:sz="4" w:space="0" w:color="auto"/>
              <w:right w:val="nil"/>
            </w:tcBorders>
          </w:tcPr>
          <w:p w:rsidR="008D6C5D" w:rsidRDefault="008D6C5D" w:rsidP="00C022C5">
            <w:pPr>
              <w:spacing w:line="360" w:lineRule="auto"/>
              <w:jc w:val="center"/>
              <w:rPr>
                <w:rFonts w:ascii="Times New Roman" w:hAnsi="Times New Roman"/>
                <w:sz w:val="24"/>
              </w:rPr>
            </w:pPr>
            <w:r>
              <w:rPr>
                <w:rFonts w:ascii="Times New Roman" w:hAnsi="Times New Roman"/>
                <w:sz w:val="24"/>
              </w:rPr>
              <w:t>Jumlah</w:t>
            </w:r>
          </w:p>
        </w:tc>
        <w:tc>
          <w:tcPr>
            <w:tcW w:w="1589" w:type="dxa"/>
            <w:tcBorders>
              <w:left w:val="nil"/>
              <w:bottom w:val="single" w:sz="4" w:space="0" w:color="auto"/>
              <w:right w:val="nil"/>
            </w:tcBorders>
          </w:tcPr>
          <w:p w:rsidR="008D6C5D" w:rsidRDefault="008D6C5D" w:rsidP="00C022C5">
            <w:pPr>
              <w:spacing w:line="360" w:lineRule="auto"/>
              <w:jc w:val="center"/>
              <w:rPr>
                <w:rFonts w:ascii="Times New Roman" w:hAnsi="Times New Roman"/>
                <w:sz w:val="24"/>
              </w:rPr>
            </w:pPr>
            <w:r>
              <w:rPr>
                <w:rFonts w:ascii="Times New Roman" w:hAnsi="Times New Roman"/>
                <w:sz w:val="24"/>
              </w:rPr>
              <w:t>Persentase(%)</w:t>
            </w:r>
          </w:p>
        </w:tc>
      </w:tr>
      <w:tr w:rsidR="008D6C5D" w:rsidTr="00861DAF">
        <w:tc>
          <w:tcPr>
            <w:tcW w:w="672" w:type="dxa"/>
            <w:tcBorders>
              <w:top w:val="single" w:sz="4" w:space="0" w:color="auto"/>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1</w:t>
            </w:r>
          </w:p>
        </w:tc>
        <w:tc>
          <w:tcPr>
            <w:tcW w:w="4344" w:type="dxa"/>
            <w:tcBorders>
              <w:top w:val="single" w:sz="4" w:space="0" w:color="auto"/>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Praktis</w:t>
            </w:r>
          </w:p>
        </w:tc>
        <w:tc>
          <w:tcPr>
            <w:tcW w:w="1548" w:type="dxa"/>
            <w:tcBorders>
              <w:top w:val="single" w:sz="4" w:space="0" w:color="auto"/>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14</w:t>
            </w:r>
          </w:p>
        </w:tc>
        <w:tc>
          <w:tcPr>
            <w:tcW w:w="1589" w:type="dxa"/>
            <w:tcBorders>
              <w:top w:val="single" w:sz="4" w:space="0" w:color="auto"/>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27</w:t>
            </w:r>
            <w:r>
              <w:rPr>
                <w:rFonts w:ascii="Times New Roman" w:hAnsi="Times New Roman" w:cs="Times New Roman"/>
                <w:sz w:val="24"/>
                <w:szCs w:val="18"/>
              </w:rPr>
              <w:t>,</w:t>
            </w:r>
            <w:r w:rsidR="008D6C5D" w:rsidRPr="008D6C5D">
              <w:rPr>
                <w:rFonts w:ascii="Times New Roman" w:hAnsi="Times New Roman" w:cs="Times New Roman"/>
                <w:sz w:val="24"/>
                <w:szCs w:val="18"/>
                <w:lang w:val="en"/>
              </w:rPr>
              <w:t>5</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2</w:t>
            </w:r>
          </w:p>
        </w:tc>
        <w:tc>
          <w:tcPr>
            <w:tcW w:w="4344" w:type="dxa"/>
            <w:tcBorders>
              <w:top w:val="nil"/>
              <w:left w:val="nil"/>
              <w:bottom w:val="nil"/>
              <w:right w:val="nil"/>
            </w:tcBorders>
          </w:tcPr>
          <w:p w:rsidR="008D6C5D" w:rsidRPr="00E14E41" w:rsidRDefault="00E14E41" w:rsidP="003D37E0">
            <w:pPr>
              <w:widowControl w:val="0"/>
              <w:autoSpaceDE w:val="0"/>
              <w:autoSpaceDN w:val="0"/>
              <w:adjustRightInd w:val="0"/>
              <w:rPr>
                <w:rFonts w:ascii="Times New Roman" w:hAnsi="Times New Roman" w:cs="Times New Roman"/>
                <w:sz w:val="24"/>
                <w:szCs w:val="18"/>
              </w:rPr>
            </w:pPr>
            <w:r>
              <w:rPr>
                <w:rFonts w:ascii="Times New Roman" w:hAnsi="Times New Roman" w:cs="Times New Roman"/>
                <w:sz w:val="24"/>
                <w:szCs w:val="18"/>
              </w:rPr>
              <w:t>Pengalaman pribadi</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11</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21</w:t>
            </w:r>
            <w:r>
              <w:rPr>
                <w:rFonts w:ascii="Times New Roman" w:hAnsi="Times New Roman" w:cs="Times New Roman"/>
                <w:sz w:val="24"/>
                <w:szCs w:val="18"/>
              </w:rPr>
              <w:t>,</w:t>
            </w:r>
            <w:r w:rsidR="008D6C5D" w:rsidRPr="008D6C5D">
              <w:rPr>
                <w:rFonts w:ascii="Times New Roman" w:hAnsi="Times New Roman" w:cs="Times New Roman"/>
                <w:sz w:val="24"/>
                <w:szCs w:val="18"/>
                <w:lang w:val="en"/>
              </w:rPr>
              <w:t>6</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3</w:t>
            </w:r>
          </w:p>
        </w:tc>
        <w:tc>
          <w:tcPr>
            <w:tcW w:w="4344" w:type="dxa"/>
            <w:tcBorders>
              <w:top w:val="nil"/>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Menghindari obat kimia</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6</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11</w:t>
            </w:r>
            <w:r>
              <w:rPr>
                <w:rFonts w:ascii="Times New Roman" w:hAnsi="Times New Roman" w:cs="Times New Roman"/>
                <w:sz w:val="24"/>
                <w:szCs w:val="18"/>
              </w:rPr>
              <w:t>,</w:t>
            </w:r>
            <w:r w:rsidR="008D6C5D" w:rsidRPr="008D6C5D">
              <w:rPr>
                <w:rFonts w:ascii="Times New Roman" w:hAnsi="Times New Roman" w:cs="Times New Roman"/>
                <w:sz w:val="24"/>
                <w:szCs w:val="18"/>
                <w:lang w:val="en"/>
              </w:rPr>
              <w:t>8</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4</w:t>
            </w:r>
          </w:p>
        </w:tc>
        <w:tc>
          <w:tcPr>
            <w:tcW w:w="4344" w:type="dxa"/>
            <w:tcBorders>
              <w:top w:val="nil"/>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Harga terjangkau</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5</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9</w:t>
            </w:r>
            <w:r>
              <w:rPr>
                <w:rFonts w:ascii="Times New Roman" w:hAnsi="Times New Roman" w:cs="Times New Roman"/>
                <w:sz w:val="24"/>
                <w:szCs w:val="18"/>
              </w:rPr>
              <w:t>,</w:t>
            </w:r>
            <w:r w:rsidR="008D6C5D" w:rsidRPr="008D6C5D">
              <w:rPr>
                <w:rFonts w:ascii="Times New Roman" w:hAnsi="Times New Roman" w:cs="Times New Roman"/>
                <w:sz w:val="24"/>
                <w:szCs w:val="18"/>
                <w:lang w:val="en"/>
              </w:rPr>
              <w:t>8</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5</w:t>
            </w:r>
          </w:p>
        </w:tc>
        <w:tc>
          <w:tcPr>
            <w:tcW w:w="4344" w:type="dxa"/>
            <w:tcBorders>
              <w:top w:val="nil"/>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Malas ke dokter</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4</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7</w:t>
            </w:r>
            <w:r>
              <w:rPr>
                <w:rFonts w:ascii="Times New Roman" w:hAnsi="Times New Roman" w:cs="Times New Roman"/>
                <w:sz w:val="24"/>
                <w:szCs w:val="18"/>
              </w:rPr>
              <w:t>,</w:t>
            </w:r>
            <w:r w:rsidR="008D6C5D" w:rsidRPr="008D6C5D">
              <w:rPr>
                <w:rFonts w:ascii="Times New Roman" w:hAnsi="Times New Roman" w:cs="Times New Roman"/>
                <w:sz w:val="24"/>
                <w:szCs w:val="18"/>
                <w:lang w:val="en"/>
              </w:rPr>
              <w:t>8</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6</w:t>
            </w:r>
          </w:p>
        </w:tc>
        <w:tc>
          <w:tcPr>
            <w:tcW w:w="4344" w:type="dxa"/>
            <w:tcBorders>
              <w:top w:val="nil"/>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Mudah didapat</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3</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5</w:t>
            </w:r>
            <w:r>
              <w:rPr>
                <w:rFonts w:ascii="Times New Roman" w:hAnsi="Times New Roman" w:cs="Times New Roman"/>
                <w:sz w:val="24"/>
                <w:szCs w:val="18"/>
              </w:rPr>
              <w:t>,</w:t>
            </w:r>
            <w:r w:rsidR="008D6C5D" w:rsidRPr="008D6C5D">
              <w:rPr>
                <w:rFonts w:ascii="Times New Roman" w:hAnsi="Times New Roman" w:cs="Times New Roman"/>
                <w:sz w:val="24"/>
                <w:szCs w:val="18"/>
                <w:lang w:val="en"/>
              </w:rPr>
              <w:t>9</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lastRenderedPageBreak/>
              <w:t>7</w:t>
            </w:r>
          </w:p>
        </w:tc>
        <w:tc>
          <w:tcPr>
            <w:tcW w:w="4344" w:type="dxa"/>
            <w:tcBorders>
              <w:top w:val="nil"/>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Minim efek samping</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2</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3</w:t>
            </w:r>
            <w:r>
              <w:rPr>
                <w:rFonts w:ascii="Times New Roman" w:hAnsi="Times New Roman" w:cs="Times New Roman"/>
                <w:sz w:val="24"/>
                <w:szCs w:val="18"/>
              </w:rPr>
              <w:t>,</w:t>
            </w:r>
            <w:r w:rsidR="008D6C5D" w:rsidRPr="008D6C5D">
              <w:rPr>
                <w:rFonts w:ascii="Times New Roman" w:hAnsi="Times New Roman" w:cs="Times New Roman"/>
                <w:sz w:val="24"/>
                <w:szCs w:val="18"/>
                <w:lang w:val="en"/>
              </w:rPr>
              <w:t>9</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8</w:t>
            </w:r>
          </w:p>
        </w:tc>
        <w:tc>
          <w:tcPr>
            <w:tcW w:w="4344" w:type="dxa"/>
            <w:tcBorders>
              <w:top w:val="nil"/>
              <w:left w:val="nil"/>
              <w:bottom w:val="nil"/>
              <w:right w:val="nil"/>
            </w:tcBorders>
          </w:tcPr>
          <w:p w:rsidR="008D6C5D" w:rsidRPr="008D6C5D" w:rsidRDefault="008D6C5D" w:rsidP="003D37E0">
            <w:pPr>
              <w:widowControl w:val="0"/>
              <w:autoSpaceDE w:val="0"/>
              <w:autoSpaceDN w:val="0"/>
              <w:adjustRightInd w:val="0"/>
              <w:rPr>
                <w:rFonts w:ascii="Times New Roman" w:hAnsi="Times New Roman" w:cs="Times New Roman"/>
                <w:sz w:val="24"/>
                <w:szCs w:val="18"/>
                <w:lang w:val="en"/>
              </w:rPr>
            </w:pPr>
            <w:r w:rsidRPr="008D6C5D">
              <w:rPr>
                <w:rFonts w:ascii="Times New Roman" w:hAnsi="Times New Roman" w:cs="Times New Roman"/>
                <w:sz w:val="24"/>
                <w:szCs w:val="18"/>
                <w:lang w:val="en"/>
              </w:rPr>
              <w:t>Efek lebih cepat</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2</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3</w:t>
            </w:r>
            <w:r>
              <w:rPr>
                <w:rFonts w:ascii="Times New Roman" w:hAnsi="Times New Roman" w:cs="Times New Roman"/>
                <w:sz w:val="24"/>
                <w:szCs w:val="18"/>
              </w:rPr>
              <w:t>,</w:t>
            </w:r>
            <w:r w:rsidR="008D6C5D" w:rsidRPr="008D6C5D">
              <w:rPr>
                <w:rFonts w:ascii="Times New Roman" w:hAnsi="Times New Roman" w:cs="Times New Roman"/>
                <w:sz w:val="24"/>
                <w:szCs w:val="18"/>
                <w:lang w:val="en"/>
              </w:rPr>
              <w:t>9</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9</w:t>
            </w:r>
          </w:p>
        </w:tc>
        <w:tc>
          <w:tcPr>
            <w:tcW w:w="4344" w:type="dxa"/>
            <w:tcBorders>
              <w:top w:val="nil"/>
              <w:left w:val="nil"/>
              <w:bottom w:val="nil"/>
              <w:right w:val="nil"/>
            </w:tcBorders>
          </w:tcPr>
          <w:p w:rsidR="008D6C5D" w:rsidRPr="008D6C5D"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Harga terjangkau</w:t>
            </w:r>
            <w:r>
              <w:rPr>
                <w:rFonts w:ascii="Times New Roman" w:hAnsi="Times New Roman" w:cs="Times New Roman"/>
                <w:sz w:val="24"/>
                <w:szCs w:val="18"/>
              </w:rPr>
              <w:t xml:space="preserve"> dan e</w:t>
            </w:r>
            <w:r w:rsidR="008D6C5D" w:rsidRPr="008D6C5D">
              <w:rPr>
                <w:rFonts w:ascii="Times New Roman" w:hAnsi="Times New Roman" w:cs="Times New Roman"/>
                <w:sz w:val="24"/>
                <w:szCs w:val="18"/>
                <w:lang w:val="en"/>
              </w:rPr>
              <w:t>fek lebih cepat</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1</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8D6C5D" w:rsidRPr="008D6C5D">
              <w:rPr>
                <w:rFonts w:ascii="Times New Roman" w:hAnsi="Times New Roman" w:cs="Times New Roman"/>
                <w:sz w:val="24"/>
                <w:szCs w:val="18"/>
                <w:lang w:val="en"/>
              </w:rPr>
              <w:t>0</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10</w:t>
            </w:r>
          </w:p>
        </w:tc>
        <w:tc>
          <w:tcPr>
            <w:tcW w:w="4344" w:type="dxa"/>
            <w:tcBorders>
              <w:top w:val="nil"/>
              <w:left w:val="nil"/>
              <w:bottom w:val="nil"/>
              <w:right w:val="nil"/>
            </w:tcBorders>
          </w:tcPr>
          <w:p w:rsidR="008D6C5D" w:rsidRPr="008D6C5D"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Mudah didapat</w:t>
            </w:r>
            <w:r>
              <w:rPr>
                <w:rFonts w:ascii="Times New Roman" w:hAnsi="Times New Roman" w:cs="Times New Roman"/>
                <w:sz w:val="24"/>
                <w:szCs w:val="18"/>
              </w:rPr>
              <w:t xml:space="preserve"> dan p</w:t>
            </w:r>
            <w:r w:rsidR="008D6C5D" w:rsidRPr="008D6C5D">
              <w:rPr>
                <w:rFonts w:ascii="Times New Roman" w:hAnsi="Times New Roman" w:cs="Times New Roman"/>
                <w:sz w:val="24"/>
                <w:szCs w:val="18"/>
                <w:lang w:val="en"/>
              </w:rPr>
              <w:t>enyakit belum parah</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1</w:t>
            </w:r>
          </w:p>
        </w:tc>
        <w:tc>
          <w:tcPr>
            <w:tcW w:w="1589" w:type="dxa"/>
            <w:tcBorders>
              <w:top w:val="nil"/>
              <w:left w:val="nil"/>
              <w:bottom w:val="nil"/>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8D6C5D" w:rsidRPr="008D6C5D">
              <w:rPr>
                <w:rFonts w:ascii="Times New Roman" w:hAnsi="Times New Roman" w:cs="Times New Roman"/>
                <w:sz w:val="24"/>
                <w:szCs w:val="18"/>
                <w:lang w:val="en"/>
              </w:rPr>
              <w:t>0</w:t>
            </w:r>
          </w:p>
        </w:tc>
      </w:tr>
      <w:tr w:rsidR="008D6C5D" w:rsidTr="00861DAF">
        <w:tc>
          <w:tcPr>
            <w:tcW w:w="672" w:type="dxa"/>
            <w:tcBorders>
              <w:top w:val="nil"/>
              <w:left w:val="nil"/>
              <w:bottom w:val="nil"/>
              <w:right w:val="nil"/>
            </w:tcBorders>
          </w:tcPr>
          <w:p w:rsidR="008D6C5D" w:rsidRDefault="008D6C5D" w:rsidP="003D37E0">
            <w:pPr>
              <w:jc w:val="center"/>
              <w:rPr>
                <w:rFonts w:ascii="Times New Roman" w:hAnsi="Times New Roman"/>
                <w:sz w:val="24"/>
              </w:rPr>
            </w:pPr>
            <w:r>
              <w:rPr>
                <w:rFonts w:ascii="Times New Roman" w:hAnsi="Times New Roman"/>
                <w:sz w:val="24"/>
              </w:rPr>
              <w:t>11</w:t>
            </w:r>
          </w:p>
        </w:tc>
        <w:tc>
          <w:tcPr>
            <w:tcW w:w="4344" w:type="dxa"/>
            <w:tcBorders>
              <w:top w:val="nil"/>
              <w:left w:val="nil"/>
              <w:bottom w:val="nil"/>
              <w:right w:val="nil"/>
            </w:tcBorders>
          </w:tcPr>
          <w:p w:rsidR="008D6C5D" w:rsidRPr="008D6C5D"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Cocok</w:t>
            </w:r>
            <w:r>
              <w:rPr>
                <w:rFonts w:ascii="Times New Roman" w:hAnsi="Times New Roman" w:cs="Times New Roman"/>
                <w:sz w:val="24"/>
                <w:szCs w:val="18"/>
              </w:rPr>
              <w:t xml:space="preserve"> dan m</w:t>
            </w:r>
            <w:r w:rsidR="008D6C5D" w:rsidRPr="008D6C5D">
              <w:rPr>
                <w:rFonts w:ascii="Times New Roman" w:hAnsi="Times New Roman" w:cs="Times New Roman"/>
                <w:sz w:val="24"/>
                <w:szCs w:val="18"/>
                <w:lang w:val="en"/>
              </w:rPr>
              <w:t>udah didapat</w:t>
            </w:r>
          </w:p>
        </w:tc>
        <w:tc>
          <w:tcPr>
            <w:tcW w:w="1548"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1</w:t>
            </w:r>
          </w:p>
        </w:tc>
        <w:tc>
          <w:tcPr>
            <w:tcW w:w="1589" w:type="dxa"/>
            <w:tcBorders>
              <w:top w:val="nil"/>
              <w:left w:val="nil"/>
              <w:bottom w:val="nil"/>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2</w:t>
            </w:r>
            <w:r w:rsidR="00241E1C">
              <w:rPr>
                <w:rFonts w:ascii="Times New Roman" w:hAnsi="Times New Roman" w:cs="Times New Roman"/>
                <w:sz w:val="24"/>
                <w:szCs w:val="18"/>
              </w:rPr>
              <w:t>,</w:t>
            </w:r>
            <w:r w:rsidRPr="008D6C5D">
              <w:rPr>
                <w:rFonts w:ascii="Times New Roman" w:hAnsi="Times New Roman" w:cs="Times New Roman"/>
                <w:sz w:val="24"/>
                <w:szCs w:val="18"/>
                <w:lang w:val="en"/>
              </w:rPr>
              <w:t>0</w:t>
            </w:r>
          </w:p>
        </w:tc>
      </w:tr>
      <w:tr w:rsidR="008D6C5D" w:rsidTr="00861DAF">
        <w:tc>
          <w:tcPr>
            <w:tcW w:w="672" w:type="dxa"/>
            <w:tcBorders>
              <w:top w:val="nil"/>
              <w:left w:val="nil"/>
              <w:bottom w:val="single" w:sz="4" w:space="0" w:color="auto"/>
              <w:right w:val="nil"/>
            </w:tcBorders>
          </w:tcPr>
          <w:p w:rsidR="008D6C5D" w:rsidRDefault="008D6C5D" w:rsidP="003D37E0">
            <w:pPr>
              <w:jc w:val="center"/>
              <w:rPr>
                <w:rFonts w:ascii="Times New Roman" w:hAnsi="Times New Roman"/>
                <w:sz w:val="24"/>
              </w:rPr>
            </w:pPr>
            <w:r>
              <w:rPr>
                <w:rFonts w:ascii="Times New Roman" w:hAnsi="Times New Roman"/>
                <w:sz w:val="24"/>
              </w:rPr>
              <w:t>12</w:t>
            </w:r>
          </w:p>
        </w:tc>
        <w:tc>
          <w:tcPr>
            <w:tcW w:w="4344" w:type="dxa"/>
            <w:tcBorders>
              <w:top w:val="nil"/>
              <w:left w:val="nil"/>
              <w:bottom w:val="single" w:sz="4" w:space="0" w:color="auto"/>
              <w:right w:val="nil"/>
            </w:tcBorders>
          </w:tcPr>
          <w:p w:rsidR="008D6C5D" w:rsidRPr="008D6C5D"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Harga terjangkau</w:t>
            </w:r>
            <w:r>
              <w:rPr>
                <w:rFonts w:ascii="Times New Roman" w:hAnsi="Times New Roman" w:cs="Times New Roman"/>
                <w:sz w:val="24"/>
                <w:szCs w:val="18"/>
              </w:rPr>
              <w:t xml:space="preserve"> dan m</w:t>
            </w:r>
            <w:r w:rsidR="008D6C5D" w:rsidRPr="008D6C5D">
              <w:rPr>
                <w:rFonts w:ascii="Times New Roman" w:hAnsi="Times New Roman" w:cs="Times New Roman"/>
                <w:sz w:val="24"/>
                <w:szCs w:val="18"/>
                <w:lang w:val="en"/>
              </w:rPr>
              <w:t>udah didapat</w:t>
            </w:r>
          </w:p>
        </w:tc>
        <w:tc>
          <w:tcPr>
            <w:tcW w:w="1548" w:type="dxa"/>
            <w:tcBorders>
              <w:top w:val="nil"/>
              <w:left w:val="nil"/>
              <w:bottom w:val="single" w:sz="4" w:space="0" w:color="auto"/>
              <w:right w:val="nil"/>
            </w:tcBorders>
          </w:tcPr>
          <w:p w:rsidR="008D6C5D" w:rsidRPr="008D6C5D" w:rsidRDefault="008D6C5D" w:rsidP="003D37E0">
            <w:pPr>
              <w:widowControl w:val="0"/>
              <w:autoSpaceDE w:val="0"/>
              <w:autoSpaceDN w:val="0"/>
              <w:adjustRightInd w:val="0"/>
              <w:jc w:val="center"/>
              <w:rPr>
                <w:rFonts w:ascii="Times New Roman" w:hAnsi="Times New Roman" w:cs="Times New Roman"/>
                <w:sz w:val="24"/>
                <w:szCs w:val="18"/>
                <w:lang w:val="en"/>
              </w:rPr>
            </w:pPr>
            <w:r w:rsidRPr="008D6C5D">
              <w:rPr>
                <w:rFonts w:ascii="Times New Roman" w:hAnsi="Times New Roman" w:cs="Times New Roman"/>
                <w:sz w:val="24"/>
                <w:szCs w:val="18"/>
                <w:lang w:val="en"/>
              </w:rPr>
              <w:t>1</w:t>
            </w:r>
          </w:p>
        </w:tc>
        <w:tc>
          <w:tcPr>
            <w:tcW w:w="1589" w:type="dxa"/>
            <w:tcBorders>
              <w:top w:val="nil"/>
              <w:left w:val="nil"/>
              <w:bottom w:val="single" w:sz="4" w:space="0" w:color="auto"/>
              <w:right w:val="nil"/>
            </w:tcBorders>
          </w:tcPr>
          <w:p w:rsidR="008D6C5D" w:rsidRPr="008D6C5D"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8D6C5D" w:rsidRPr="008D6C5D">
              <w:rPr>
                <w:rFonts w:ascii="Times New Roman" w:hAnsi="Times New Roman" w:cs="Times New Roman"/>
                <w:sz w:val="24"/>
                <w:szCs w:val="18"/>
                <w:lang w:val="en"/>
              </w:rPr>
              <w:t>0</w:t>
            </w:r>
          </w:p>
        </w:tc>
      </w:tr>
      <w:tr w:rsidR="008D6C5D" w:rsidTr="00861DAF">
        <w:tc>
          <w:tcPr>
            <w:tcW w:w="5016" w:type="dxa"/>
            <w:gridSpan w:val="2"/>
            <w:tcBorders>
              <w:top w:val="single" w:sz="4" w:space="0" w:color="auto"/>
              <w:left w:val="nil"/>
              <w:bottom w:val="single" w:sz="4" w:space="0" w:color="auto"/>
              <w:right w:val="nil"/>
            </w:tcBorders>
          </w:tcPr>
          <w:p w:rsidR="008D6C5D" w:rsidRDefault="008D6C5D" w:rsidP="00C022C5">
            <w:pPr>
              <w:spacing w:line="360" w:lineRule="auto"/>
              <w:jc w:val="center"/>
              <w:rPr>
                <w:rFonts w:ascii="Times New Roman" w:hAnsi="Times New Roman"/>
                <w:sz w:val="24"/>
              </w:rPr>
            </w:pPr>
            <w:r>
              <w:rPr>
                <w:rFonts w:ascii="Times New Roman" w:hAnsi="Times New Roman"/>
                <w:sz w:val="24"/>
              </w:rPr>
              <w:t>Total</w:t>
            </w:r>
          </w:p>
        </w:tc>
        <w:tc>
          <w:tcPr>
            <w:tcW w:w="1548" w:type="dxa"/>
            <w:tcBorders>
              <w:top w:val="single" w:sz="4" w:space="0" w:color="auto"/>
              <w:left w:val="nil"/>
              <w:bottom w:val="single" w:sz="4" w:space="0" w:color="auto"/>
              <w:right w:val="nil"/>
            </w:tcBorders>
          </w:tcPr>
          <w:p w:rsidR="008D6C5D" w:rsidRDefault="008D6C5D" w:rsidP="00C022C5">
            <w:pPr>
              <w:spacing w:line="360" w:lineRule="auto"/>
              <w:jc w:val="center"/>
              <w:rPr>
                <w:rFonts w:ascii="Times New Roman" w:hAnsi="Times New Roman"/>
                <w:sz w:val="24"/>
              </w:rPr>
            </w:pPr>
            <w:r>
              <w:rPr>
                <w:rFonts w:ascii="Times New Roman" w:hAnsi="Times New Roman"/>
                <w:sz w:val="24"/>
              </w:rPr>
              <w:t>51</w:t>
            </w:r>
          </w:p>
        </w:tc>
        <w:tc>
          <w:tcPr>
            <w:tcW w:w="1589" w:type="dxa"/>
            <w:tcBorders>
              <w:top w:val="single" w:sz="4" w:space="0" w:color="auto"/>
              <w:left w:val="nil"/>
              <w:bottom w:val="single" w:sz="4" w:space="0" w:color="auto"/>
              <w:right w:val="nil"/>
            </w:tcBorders>
          </w:tcPr>
          <w:p w:rsidR="008D6C5D" w:rsidRDefault="008D6C5D" w:rsidP="00C022C5">
            <w:pPr>
              <w:spacing w:line="360" w:lineRule="auto"/>
              <w:jc w:val="center"/>
              <w:rPr>
                <w:rFonts w:ascii="Times New Roman" w:hAnsi="Times New Roman"/>
                <w:sz w:val="24"/>
              </w:rPr>
            </w:pPr>
            <w:r>
              <w:rPr>
                <w:rFonts w:ascii="Times New Roman" w:hAnsi="Times New Roman"/>
                <w:sz w:val="24"/>
              </w:rPr>
              <w:t>100,0</w:t>
            </w:r>
          </w:p>
        </w:tc>
      </w:tr>
    </w:tbl>
    <w:p w:rsidR="008D6C5D" w:rsidRDefault="008D6C5D" w:rsidP="00C022C5">
      <w:pPr>
        <w:spacing w:after="0" w:line="360" w:lineRule="auto"/>
        <w:ind w:firstLine="709"/>
        <w:jc w:val="both"/>
        <w:rPr>
          <w:rFonts w:ascii="Times New Roman" w:hAnsi="Times New Roman"/>
          <w:sz w:val="24"/>
          <w:szCs w:val="24"/>
        </w:rPr>
      </w:pPr>
    </w:p>
    <w:p w:rsidR="00241E1C" w:rsidRDefault="00241E1C" w:rsidP="00C022C5">
      <w:pPr>
        <w:spacing w:after="0" w:line="360" w:lineRule="auto"/>
        <w:ind w:firstLine="709"/>
        <w:jc w:val="both"/>
        <w:rPr>
          <w:rFonts w:ascii="Times New Roman" w:hAnsi="Times New Roman"/>
          <w:sz w:val="24"/>
          <w:szCs w:val="24"/>
        </w:rPr>
      </w:pPr>
      <w:r>
        <w:rPr>
          <w:rFonts w:ascii="Times New Roman" w:hAnsi="Times New Roman"/>
          <w:sz w:val="24"/>
          <w:szCs w:val="24"/>
        </w:rPr>
        <w:t xml:space="preserve">Pada Tabel 4.5 diperoleh data </w:t>
      </w:r>
      <w:r w:rsidRPr="00CC177A">
        <w:rPr>
          <w:rFonts w:ascii="Times New Roman" w:hAnsi="Times New Roman"/>
          <w:sz w:val="24"/>
          <w:szCs w:val="24"/>
        </w:rPr>
        <w:t xml:space="preserve">bahwa </w:t>
      </w:r>
      <w:r>
        <w:rPr>
          <w:rFonts w:ascii="Times New Roman" w:hAnsi="Times New Roman"/>
          <w:sz w:val="24"/>
          <w:szCs w:val="24"/>
        </w:rPr>
        <w:t>alasan</w:t>
      </w:r>
      <w:r w:rsidR="00787B29">
        <w:rPr>
          <w:rFonts w:ascii="Times New Roman" w:hAnsi="Times New Roman"/>
          <w:sz w:val="24"/>
          <w:szCs w:val="24"/>
        </w:rPr>
        <w:t xml:space="preserve"> responden</w:t>
      </w:r>
      <w:r>
        <w:rPr>
          <w:rFonts w:ascii="Times New Roman" w:hAnsi="Times New Roman"/>
          <w:sz w:val="24"/>
          <w:szCs w:val="24"/>
        </w:rPr>
        <w:t xml:space="preserve"> dalam melakukan swamedikasi</w:t>
      </w:r>
      <w:r w:rsidR="00787B29">
        <w:rPr>
          <w:rFonts w:ascii="Times New Roman" w:hAnsi="Times New Roman"/>
          <w:sz w:val="24"/>
          <w:szCs w:val="24"/>
        </w:rPr>
        <w:t xml:space="preserve"> penyakit</w:t>
      </w:r>
      <w:r>
        <w:rPr>
          <w:rFonts w:ascii="Times New Roman" w:hAnsi="Times New Roman"/>
          <w:sz w:val="24"/>
          <w:szCs w:val="24"/>
        </w:rPr>
        <w:t xml:space="preserve"> </w:t>
      </w:r>
      <w:r w:rsidRPr="0028786F">
        <w:rPr>
          <w:rFonts w:ascii="Times New Roman" w:hAnsi="Times New Roman"/>
          <w:i/>
          <w:sz w:val="24"/>
          <w:szCs w:val="24"/>
        </w:rPr>
        <w:t>arthritis gout</w:t>
      </w:r>
      <w:r w:rsidRPr="00CC177A">
        <w:rPr>
          <w:rFonts w:ascii="Times New Roman" w:hAnsi="Times New Roman"/>
          <w:sz w:val="24"/>
          <w:szCs w:val="24"/>
        </w:rPr>
        <w:t xml:space="preserve"> </w:t>
      </w:r>
      <w:r w:rsidR="00787B29">
        <w:rPr>
          <w:rFonts w:ascii="Times New Roman" w:hAnsi="Times New Roman"/>
          <w:sz w:val="24"/>
          <w:szCs w:val="24"/>
        </w:rPr>
        <w:t>yang paling banyak</w:t>
      </w:r>
      <w:r>
        <w:rPr>
          <w:rFonts w:ascii="Times New Roman" w:hAnsi="Times New Roman"/>
          <w:sz w:val="24"/>
          <w:szCs w:val="24"/>
        </w:rPr>
        <w:t xml:space="preserve"> karena</w:t>
      </w:r>
      <w:r w:rsidR="0058744C">
        <w:rPr>
          <w:rFonts w:ascii="Times New Roman" w:hAnsi="Times New Roman"/>
          <w:sz w:val="24"/>
          <w:szCs w:val="24"/>
        </w:rPr>
        <w:t xml:space="preserve"> praktis sejumlah 14 orang (27,5%).</w:t>
      </w:r>
      <w:r w:rsidR="00787B29">
        <w:rPr>
          <w:rFonts w:ascii="Times New Roman" w:hAnsi="Times New Roman"/>
          <w:sz w:val="24"/>
          <w:szCs w:val="24"/>
        </w:rPr>
        <w:t xml:space="preserve"> Sedangkan yang paling </w:t>
      </w:r>
      <w:r w:rsidR="00E11BA1">
        <w:rPr>
          <w:rFonts w:ascii="Times New Roman" w:hAnsi="Times New Roman"/>
          <w:sz w:val="24"/>
          <w:szCs w:val="24"/>
        </w:rPr>
        <w:t>se</w:t>
      </w:r>
      <w:r w:rsidR="00787B29">
        <w:rPr>
          <w:rFonts w:ascii="Times New Roman" w:hAnsi="Times New Roman"/>
          <w:sz w:val="24"/>
          <w:szCs w:val="24"/>
        </w:rPr>
        <w:t>dikit karena harga terangkau dan efek lebih cepat, mudah didapat dan penyakit belum parah, cocok dan mudah didapat, harga terjangkau dan mudah didapat dengan jumlah masing-masing sebanyak 1 orang (2,0%).</w:t>
      </w:r>
    </w:p>
    <w:p w:rsidR="000949D1" w:rsidRPr="00861DAF" w:rsidRDefault="000949D1" w:rsidP="00682610">
      <w:pPr>
        <w:spacing w:after="0" w:line="360" w:lineRule="auto"/>
        <w:jc w:val="both"/>
        <w:rPr>
          <w:rFonts w:ascii="Times New Roman" w:hAnsi="Times New Roman"/>
          <w:sz w:val="24"/>
          <w:szCs w:val="24"/>
        </w:rPr>
      </w:pPr>
    </w:p>
    <w:p w:rsidR="00A8165B" w:rsidRPr="00A8165B" w:rsidRDefault="00A8165B" w:rsidP="00C45590">
      <w:pPr>
        <w:pStyle w:val="ListParagraph"/>
        <w:numPr>
          <w:ilvl w:val="0"/>
          <w:numId w:val="3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Sumber Informasi tentang Obat yang Digunakan</w:t>
      </w:r>
    </w:p>
    <w:p w:rsidR="00861DAF" w:rsidRDefault="00861DAF" w:rsidP="003D37E0">
      <w:pPr>
        <w:spacing w:after="0" w:line="240" w:lineRule="auto"/>
        <w:jc w:val="center"/>
        <w:rPr>
          <w:rFonts w:ascii="Times New Roman" w:hAnsi="Times New Roman"/>
          <w:sz w:val="24"/>
          <w:szCs w:val="24"/>
        </w:rPr>
      </w:pPr>
      <w:r w:rsidRPr="00861DAF">
        <w:rPr>
          <w:rFonts w:ascii="Times New Roman" w:hAnsi="Times New Roman" w:cs="Times New Roman"/>
          <w:sz w:val="24"/>
          <w:szCs w:val="24"/>
        </w:rPr>
        <w:t>Tabel 4.</w:t>
      </w:r>
      <w:r>
        <w:rPr>
          <w:rFonts w:ascii="Times New Roman" w:hAnsi="Times New Roman" w:cs="Times New Roman"/>
          <w:sz w:val="24"/>
          <w:szCs w:val="24"/>
        </w:rPr>
        <w:t>6</w:t>
      </w:r>
      <w:r w:rsidRPr="00861DAF">
        <w:rPr>
          <w:rFonts w:ascii="Times New Roman" w:hAnsi="Times New Roman" w:cs="Times New Roman"/>
          <w:sz w:val="24"/>
          <w:szCs w:val="24"/>
        </w:rPr>
        <w:t xml:space="preserve"> </w:t>
      </w:r>
      <w:r>
        <w:rPr>
          <w:rFonts w:ascii="Times New Roman" w:hAnsi="Times New Roman" w:cs="Times New Roman"/>
          <w:sz w:val="24"/>
          <w:szCs w:val="24"/>
        </w:rPr>
        <w:t xml:space="preserve">Sumber informasi yang didapat </w:t>
      </w:r>
      <w:r w:rsidR="007A2A4D">
        <w:rPr>
          <w:rFonts w:ascii="Times New Roman" w:hAnsi="Times New Roman" w:cs="Times New Roman"/>
          <w:sz w:val="24"/>
          <w:szCs w:val="24"/>
        </w:rPr>
        <w:t>responden</w:t>
      </w:r>
      <w:r w:rsidRPr="00861DAF">
        <w:rPr>
          <w:rFonts w:ascii="Times New Roman" w:hAnsi="Times New Roman"/>
          <w:sz w:val="24"/>
          <w:szCs w:val="24"/>
        </w:rPr>
        <w:t xml:space="preserve"> </w:t>
      </w:r>
      <w:r>
        <w:rPr>
          <w:rFonts w:ascii="Times New Roman" w:hAnsi="Times New Roman"/>
          <w:sz w:val="24"/>
          <w:szCs w:val="24"/>
        </w:rPr>
        <w:t xml:space="preserve">mengenai obat yang digunakan </w:t>
      </w:r>
      <w:r w:rsidRPr="00861DAF">
        <w:rPr>
          <w:rFonts w:ascii="Times New Roman" w:hAnsi="Times New Roman"/>
          <w:sz w:val="24"/>
          <w:szCs w:val="24"/>
        </w:rPr>
        <w:t xml:space="preserve">dalam melakukan swamedikasi penyakit </w:t>
      </w:r>
      <w:r w:rsidRPr="0028786F">
        <w:rPr>
          <w:rFonts w:ascii="Times New Roman" w:hAnsi="Times New Roman"/>
          <w:i/>
          <w:sz w:val="24"/>
          <w:szCs w:val="24"/>
        </w:rPr>
        <w:t>arthritis gout</w:t>
      </w:r>
      <w:r w:rsidRPr="00861DAF">
        <w:rPr>
          <w:rFonts w:ascii="Times New Roman" w:hAnsi="Times New Roman"/>
          <w:sz w:val="24"/>
          <w:szCs w:val="24"/>
        </w:rPr>
        <w:t>.</w:t>
      </w:r>
    </w:p>
    <w:p w:rsidR="003D37E0" w:rsidRPr="00861DAF" w:rsidRDefault="003D37E0" w:rsidP="003D37E0">
      <w:pPr>
        <w:spacing w:after="0" w:line="36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672"/>
        <w:gridCol w:w="4344"/>
        <w:gridCol w:w="1548"/>
        <w:gridCol w:w="1589"/>
      </w:tblGrid>
      <w:tr w:rsidR="00861DAF" w:rsidTr="00861DAF">
        <w:tc>
          <w:tcPr>
            <w:tcW w:w="672" w:type="dxa"/>
            <w:tcBorders>
              <w:top w:val="single" w:sz="4" w:space="0" w:color="auto"/>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No</w:t>
            </w:r>
          </w:p>
        </w:tc>
        <w:tc>
          <w:tcPr>
            <w:tcW w:w="4344" w:type="dxa"/>
            <w:tcBorders>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Sumber Informasi Pengobatan</w:t>
            </w:r>
          </w:p>
        </w:tc>
        <w:tc>
          <w:tcPr>
            <w:tcW w:w="1548" w:type="dxa"/>
            <w:tcBorders>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Jumlah</w:t>
            </w:r>
          </w:p>
        </w:tc>
        <w:tc>
          <w:tcPr>
            <w:tcW w:w="1589" w:type="dxa"/>
            <w:tcBorders>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Persentase(%)</w:t>
            </w:r>
          </w:p>
        </w:tc>
      </w:tr>
      <w:tr w:rsidR="00861DAF" w:rsidTr="00861DAF">
        <w:tc>
          <w:tcPr>
            <w:tcW w:w="672" w:type="dxa"/>
            <w:tcBorders>
              <w:top w:val="single" w:sz="4" w:space="0" w:color="auto"/>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1</w:t>
            </w:r>
          </w:p>
        </w:tc>
        <w:tc>
          <w:tcPr>
            <w:tcW w:w="4344" w:type="dxa"/>
            <w:tcBorders>
              <w:top w:val="single" w:sz="4" w:space="0" w:color="auto"/>
              <w:left w:val="nil"/>
              <w:bottom w:val="nil"/>
              <w:right w:val="nil"/>
            </w:tcBorders>
          </w:tcPr>
          <w:p w:rsidR="00861DAF" w:rsidRPr="00861DAF" w:rsidRDefault="00F57E89"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Petugas kesehatan</w:t>
            </w:r>
            <w:r>
              <w:rPr>
                <w:rFonts w:ascii="Times New Roman" w:hAnsi="Times New Roman" w:cs="Times New Roman"/>
                <w:sz w:val="24"/>
                <w:szCs w:val="18"/>
              </w:rPr>
              <w:t xml:space="preserve"> dan </w:t>
            </w:r>
            <w:r w:rsidR="00861DAF" w:rsidRPr="00861DAF">
              <w:rPr>
                <w:rFonts w:ascii="Times New Roman" w:hAnsi="Times New Roman" w:cs="Times New Roman"/>
                <w:sz w:val="24"/>
                <w:szCs w:val="18"/>
                <w:lang w:val="en"/>
              </w:rPr>
              <w:t>Teman</w:t>
            </w:r>
          </w:p>
        </w:tc>
        <w:tc>
          <w:tcPr>
            <w:tcW w:w="1548" w:type="dxa"/>
            <w:tcBorders>
              <w:top w:val="single" w:sz="4" w:space="0" w:color="auto"/>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14</w:t>
            </w:r>
          </w:p>
        </w:tc>
        <w:tc>
          <w:tcPr>
            <w:tcW w:w="1589" w:type="dxa"/>
            <w:tcBorders>
              <w:top w:val="single" w:sz="4" w:space="0" w:color="auto"/>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27</w:t>
            </w:r>
            <w:r>
              <w:rPr>
                <w:rFonts w:ascii="Times New Roman" w:hAnsi="Times New Roman" w:cs="Times New Roman"/>
                <w:sz w:val="24"/>
                <w:szCs w:val="18"/>
              </w:rPr>
              <w:t>,</w:t>
            </w:r>
            <w:r w:rsidR="00861DAF" w:rsidRPr="00861DAF">
              <w:rPr>
                <w:rFonts w:ascii="Times New Roman" w:hAnsi="Times New Roman" w:cs="Times New Roman"/>
                <w:sz w:val="24"/>
                <w:szCs w:val="18"/>
                <w:lang w:val="en"/>
              </w:rPr>
              <w:t>5</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2</w:t>
            </w:r>
          </w:p>
        </w:tc>
        <w:tc>
          <w:tcPr>
            <w:tcW w:w="4344" w:type="dxa"/>
            <w:tcBorders>
              <w:top w:val="nil"/>
              <w:left w:val="nil"/>
              <w:bottom w:val="nil"/>
              <w:right w:val="nil"/>
            </w:tcBorders>
          </w:tcPr>
          <w:p w:rsidR="00861DAF" w:rsidRPr="00861DAF" w:rsidRDefault="00861DAF" w:rsidP="003D37E0">
            <w:pPr>
              <w:widowControl w:val="0"/>
              <w:autoSpaceDE w:val="0"/>
              <w:autoSpaceDN w:val="0"/>
              <w:adjustRightInd w:val="0"/>
              <w:rPr>
                <w:rFonts w:ascii="Times New Roman" w:hAnsi="Times New Roman" w:cs="Times New Roman"/>
                <w:sz w:val="24"/>
                <w:szCs w:val="18"/>
                <w:lang w:val="en"/>
              </w:rPr>
            </w:pPr>
            <w:r w:rsidRPr="00861DAF">
              <w:rPr>
                <w:rFonts w:ascii="Times New Roman" w:hAnsi="Times New Roman" w:cs="Times New Roman"/>
                <w:sz w:val="24"/>
                <w:szCs w:val="18"/>
                <w:lang w:val="en"/>
              </w:rPr>
              <w:t>Teman</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11</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21</w:t>
            </w:r>
            <w:r>
              <w:rPr>
                <w:rFonts w:ascii="Times New Roman" w:hAnsi="Times New Roman" w:cs="Times New Roman"/>
                <w:sz w:val="24"/>
                <w:szCs w:val="18"/>
              </w:rPr>
              <w:t>,</w:t>
            </w:r>
            <w:r w:rsidR="00861DAF" w:rsidRPr="00861DAF">
              <w:rPr>
                <w:rFonts w:ascii="Times New Roman" w:hAnsi="Times New Roman" w:cs="Times New Roman"/>
                <w:sz w:val="24"/>
                <w:szCs w:val="18"/>
                <w:lang w:val="en"/>
              </w:rPr>
              <w:t>6</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3</w:t>
            </w:r>
          </w:p>
        </w:tc>
        <w:tc>
          <w:tcPr>
            <w:tcW w:w="4344" w:type="dxa"/>
            <w:tcBorders>
              <w:top w:val="nil"/>
              <w:left w:val="nil"/>
              <w:bottom w:val="nil"/>
              <w:right w:val="nil"/>
            </w:tcBorders>
          </w:tcPr>
          <w:p w:rsidR="00861DAF" w:rsidRPr="00861DAF" w:rsidRDefault="00861DAF" w:rsidP="003D37E0">
            <w:pPr>
              <w:widowControl w:val="0"/>
              <w:autoSpaceDE w:val="0"/>
              <w:autoSpaceDN w:val="0"/>
              <w:adjustRightInd w:val="0"/>
              <w:rPr>
                <w:rFonts w:ascii="Times New Roman" w:hAnsi="Times New Roman" w:cs="Times New Roman"/>
                <w:sz w:val="24"/>
                <w:szCs w:val="18"/>
                <w:lang w:val="en"/>
              </w:rPr>
            </w:pPr>
            <w:r w:rsidRPr="00861DAF">
              <w:rPr>
                <w:rFonts w:ascii="Times New Roman" w:hAnsi="Times New Roman" w:cs="Times New Roman"/>
                <w:sz w:val="24"/>
                <w:szCs w:val="18"/>
                <w:lang w:val="en"/>
              </w:rPr>
              <w:t>Petugas kesehatan</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8</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15</w:t>
            </w:r>
            <w:r>
              <w:rPr>
                <w:rFonts w:ascii="Times New Roman" w:hAnsi="Times New Roman" w:cs="Times New Roman"/>
                <w:sz w:val="24"/>
                <w:szCs w:val="18"/>
              </w:rPr>
              <w:t>,</w:t>
            </w:r>
            <w:r w:rsidR="00861DAF" w:rsidRPr="00861DAF">
              <w:rPr>
                <w:rFonts w:ascii="Times New Roman" w:hAnsi="Times New Roman" w:cs="Times New Roman"/>
                <w:sz w:val="24"/>
                <w:szCs w:val="18"/>
                <w:lang w:val="en"/>
              </w:rPr>
              <w:t>7</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4</w:t>
            </w:r>
          </w:p>
        </w:tc>
        <w:tc>
          <w:tcPr>
            <w:tcW w:w="4344" w:type="dxa"/>
            <w:tcBorders>
              <w:top w:val="nil"/>
              <w:left w:val="nil"/>
              <w:bottom w:val="nil"/>
              <w:right w:val="nil"/>
            </w:tcBorders>
          </w:tcPr>
          <w:p w:rsidR="00861DAF" w:rsidRPr="00861DAF" w:rsidRDefault="00861DAF" w:rsidP="003D37E0">
            <w:pPr>
              <w:widowControl w:val="0"/>
              <w:autoSpaceDE w:val="0"/>
              <w:autoSpaceDN w:val="0"/>
              <w:adjustRightInd w:val="0"/>
              <w:rPr>
                <w:rFonts w:ascii="Times New Roman" w:hAnsi="Times New Roman" w:cs="Times New Roman"/>
                <w:sz w:val="24"/>
                <w:szCs w:val="18"/>
                <w:lang w:val="en"/>
              </w:rPr>
            </w:pPr>
            <w:r w:rsidRPr="00861DAF">
              <w:rPr>
                <w:rFonts w:ascii="Times New Roman" w:hAnsi="Times New Roman" w:cs="Times New Roman"/>
                <w:sz w:val="24"/>
                <w:szCs w:val="18"/>
                <w:lang w:val="en"/>
              </w:rPr>
              <w:t>Tempat membeli obat</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6</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11</w:t>
            </w:r>
            <w:r>
              <w:rPr>
                <w:rFonts w:ascii="Times New Roman" w:hAnsi="Times New Roman" w:cs="Times New Roman"/>
                <w:sz w:val="24"/>
                <w:szCs w:val="18"/>
              </w:rPr>
              <w:t>,</w:t>
            </w:r>
            <w:r w:rsidR="00861DAF" w:rsidRPr="00861DAF">
              <w:rPr>
                <w:rFonts w:ascii="Times New Roman" w:hAnsi="Times New Roman" w:cs="Times New Roman"/>
                <w:sz w:val="24"/>
                <w:szCs w:val="18"/>
                <w:lang w:val="en"/>
              </w:rPr>
              <w:t>8</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5</w:t>
            </w:r>
          </w:p>
        </w:tc>
        <w:tc>
          <w:tcPr>
            <w:tcW w:w="4344" w:type="dxa"/>
            <w:tcBorders>
              <w:top w:val="nil"/>
              <w:left w:val="nil"/>
              <w:bottom w:val="nil"/>
              <w:right w:val="nil"/>
            </w:tcBorders>
          </w:tcPr>
          <w:p w:rsidR="00861DAF" w:rsidRPr="00861DAF" w:rsidRDefault="00861DAF" w:rsidP="003D37E0">
            <w:pPr>
              <w:widowControl w:val="0"/>
              <w:autoSpaceDE w:val="0"/>
              <w:autoSpaceDN w:val="0"/>
              <w:adjustRightInd w:val="0"/>
              <w:rPr>
                <w:rFonts w:ascii="Times New Roman" w:hAnsi="Times New Roman" w:cs="Times New Roman"/>
                <w:sz w:val="24"/>
                <w:szCs w:val="18"/>
                <w:lang w:val="en"/>
              </w:rPr>
            </w:pPr>
            <w:r w:rsidRPr="00861DAF">
              <w:rPr>
                <w:rFonts w:ascii="Times New Roman" w:hAnsi="Times New Roman" w:cs="Times New Roman"/>
                <w:sz w:val="24"/>
                <w:szCs w:val="18"/>
                <w:lang w:val="en"/>
              </w:rPr>
              <w:t>Internet</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5</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9</w:t>
            </w:r>
            <w:r>
              <w:rPr>
                <w:rFonts w:ascii="Times New Roman" w:hAnsi="Times New Roman" w:cs="Times New Roman"/>
                <w:sz w:val="24"/>
                <w:szCs w:val="18"/>
              </w:rPr>
              <w:t>,</w:t>
            </w:r>
            <w:r w:rsidR="00861DAF" w:rsidRPr="00861DAF">
              <w:rPr>
                <w:rFonts w:ascii="Times New Roman" w:hAnsi="Times New Roman" w:cs="Times New Roman"/>
                <w:sz w:val="24"/>
                <w:szCs w:val="18"/>
                <w:lang w:val="en"/>
              </w:rPr>
              <w:t>8</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6</w:t>
            </w:r>
          </w:p>
        </w:tc>
        <w:tc>
          <w:tcPr>
            <w:tcW w:w="4344" w:type="dxa"/>
            <w:tcBorders>
              <w:top w:val="nil"/>
              <w:left w:val="nil"/>
              <w:bottom w:val="nil"/>
              <w:right w:val="nil"/>
            </w:tcBorders>
          </w:tcPr>
          <w:p w:rsidR="00861DAF" w:rsidRPr="00861DAF" w:rsidRDefault="00861DAF" w:rsidP="003D37E0">
            <w:pPr>
              <w:widowControl w:val="0"/>
              <w:autoSpaceDE w:val="0"/>
              <w:autoSpaceDN w:val="0"/>
              <w:adjustRightInd w:val="0"/>
              <w:rPr>
                <w:rFonts w:ascii="Times New Roman" w:hAnsi="Times New Roman" w:cs="Times New Roman"/>
                <w:sz w:val="24"/>
                <w:szCs w:val="18"/>
                <w:lang w:val="en"/>
              </w:rPr>
            </w:pPr>
            <w:r w:rsidRPr="00861DAF">
              <w:rPr>
                <w:rFonts w:ascii="Times New Roman" w:hAnsi="Times New Roman" w:cs="Times New Roman"/>
                <w:sz w:val="24"/>
                <w:szCs w:val="18"/>
                <w:lang w:val="en"/>
              </w:rPr>
              <w:t>Keluarga</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3</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5</w:t>
            </w:r>
            <w:r>
              <w:rPr>
                <w:rFonts w:ascii="Times New Roman" w:hAnsi="Times New Roman" w:cs="Times New Roman"/>
                <w:sz w:val="24"/>
                <w:szCs w:val="18"/>
              </w:rPr>
              <w:t>,</w:t>
            </w:r>
            <w:r w:rsidR="00861DAF" w:rsidRPr="00861DAF">
              <w:rPr>
                <w:rFonts w:ascii="Times New Roman" w:hAnsi="Times New Roman" w:cs="Times New Roman"/>
                <w:sz w:val="24"/>
                <w:szCs w:val="18"/>
                <w:lang w:val="en"/>
              </w:rPr>
              <w:t>9</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7</w:t>
            </w:r>
          </w:p>
        </w:tc>
        <w:tc>
          <w:tcPr>
            <w:tcW w:w="4344" w:type="dxa"/>
            <w:tcBorders>
              <w:top w:val="nil"/>
              <w:left w:val="nil"/>
              <w:bottom w:val="nil"/>
              <w:right w:val="nil"/>
            </w:tcBorders>
          </w:tcPr>
          <w:p w:rsidR="00861DAF" w:rsidRPr="00861DAF"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Teman</w:t>
            </w:r>
            <w:r>
              <w:rPr>
                <w:rFonts w:ascii="Times New Roman" w:hAnsi="Times New Roman" w:cs="Times New Roman"/>
                <w:sz w:val="24"/>
                <w:szCs w:val="18"/>
              </w:rPr>
              <w:t xml:space="preserve"> dan i</w:t>
            </w:r>
            <w:r w:rsidR="00861DAF" w:rsidRPr="00861DAF">
              <w:rPr>
                <w:rFonts w:ascii="Times New Roman" w:hAnsi="Times New Roman" w:cs="Times New Roman"/>
                <w:sz w:val="24"/>
                <w:szCs w:val="18"/>
                <w:lang w:val="en"/>
              </w:rPr>
              <w:t>nternet</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2</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3</w:t>
            </w:r>
            <w:r>
              <w:rPr>
                <w:rFonts w:ascii="Times New Roman" w:hAnsi="Times New Roman" w:cs="Times New Roman"/>
                <w:sz w:val="24"/>
                <w:szCs w:val="18"/>
              </w:rPr>
              <w:t>,</w:t>
            </w:r>
            <w:r w:rsidR="00861DAF" w:rsidRPr="00861DAF">
              <w:rPr>
                <w:rFonts w:ascii="Times New Roman" w:hAnsi="Times New Roman" w:cs="Times New Roman"/>
                <w:sz w:val="24"/>
                <w:szCs w:val="18"/>
                <w:lang w:val="en"/>
              </w:rPr>
              <w:t>9</w:t>
            </w:r>
          </w:p>
        </w:tc>
      </w:tr>
      <w:tr w:rsidR="00861DAF" w:rsidTr="00861DAF">
        <w:tc>
          <w:tcPr>
            <w:tcW w:w="672" w:type="dxa"/>
            <w:tcBorders>
              <w:top w:val="nil"/>
              <w:left w:val="nil"/>
              <w:bottom w:val="nil"/>
              <w:right w:val="nil"/>
            </w:tcBorders>
          </w:tcPr>
          <w:p w:rsidR="00861DAF" w:rsidRDefault="00861DAF" w:rsidP="003D37E0">
            <w:pPr>
              <w:jc w:val="center"/>
              <w:rPr>
                <w:rFonts w:ascii="Times New Roman" w:hAnsi="Times New Roman"/>
                <w:sz w:val="24"/>
              </w:rPr>
            </w:pPr>
            <w:r>
              <w:rPr>
                <w:rFonts w:ascii="Times New Roman" w:hAnsi="Times New Roman"/>
                <w:sz w:val="24"/>
              </w:rPr>
              <w:t>8</w:t>
            </w:r>
          </w:p>
        </w:tc>
        <w:tc>
          <w:tcPr>
            <w:tcW w:w="4344" w:type="dxa"/>
            <w:tcBorders>
              <w:top w:val="nil"/>
              <w:left w:val="nil"/>
              <w:bottom w:val="nil"/>
              <w:right w:val="nil"/>
            </w:tcBorders>
          </w:tcPr>
          <w:p w:rsidR="00861DAF" w:rsidRPr="00861DAF"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Petugas kesehatan</w:t>
            </w:r>
            <w:r>
              <w:rPr>
                <w:rFonts w:ascii="Times New Roman" w:hAnsi="Times New Roman" w:cs="Times New Roman"/>
                <w:sz w:val="24"/>
                <w:szCs w:val="18"/>
              </w:rPr>
              <w:t xml:space="preserve"> dan k</w:t>
            </w:r>
            <w:r w:rsidR="00861DAF" w:rsidRPr="00861DAF">
              <w:rPr>
                <w:rFonts w:ascii="Times New Roman" w:hAnsi="Times New Roman" w:cs="Times New Roman"/>
                <w:sz w:val="24"/>
                <w:szCs w:val="18"/>
                <w:lang w:val="en"/>
              </w:rPr>
              <w:t>eluarga</w:t>
            </w:r>
          </w:p>
        </w:tc>
        <w:tc>
          <w:tcPr>
            <w:tcW w:w="1548" w:type="dxa"/>
            <w:tcBorders>
              <w:top w:val="nil"/>
              <w:left w:val="nil"/>
              <w:bottom w:val="nil"/>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1</w:t>
            </w:r>
          </w:p>
        </w:tc>
        <w:tc>
          <w:tcPr>
            <w:tcW w:w="1589" w:type="dxa"/>
            <w:tcBorders>
              <w:top w:val="nil"/>
              <w:left w:val="nil"/>
              <w:bottom w:val="nil"/>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861DAF" w:rsidRPr="00861DAF">
              <w:rPr>
                <w:rFonts w:ascii="Times New Roman" w:hAnsi="Times New Roman" w:cs="Times New Roman"/>
                <w:sz w:val="24"/>
                <w:szCs w:val="18"/>
                <w:lang w:val="en"/>
              </w:rPr>
              <w:t>0</w:t>
            </w:r>
          </w:p>
        </w:tc>
      </w:tr>
      <w:tr w:rsidR="00861DAF" w:rsidTr="00861DAF">
        <w:tc>
          <w:tcPr>
            <w:tcW w:w="672" w:type="dxa"/>
            <w:tcBorders>
              <w:top w:val="nil"/>
              <w:left w:val="nil"/>
              <w:bottom w:val="single" w:sz="4" w:space="0" w:color="auto"/>
              <w:right w:val="nil"/>
            </w:tcBorders>
          </w:tcPr>
          <w:p w:rsidR="00861DAF" w:rsidRDefault="00861DAF" w:rsidP="003D37E0">
            <w:pPr>
              <w:jc w:val="center"/>
              <w:rPr>
                <w:rFonts w:ascii="Times New Roman" w:hAnsi="Times New Roman"/>
                <w:sz w:val="24"/>
              </w:rPr>
            </w:pPr>
            <w:r>
              <w:rPr>
                <w:rFonts w:ascii="Times New Roman" w:hAnsi="Times New Roman"/>
                <w:sz w:val="24"/>
              </w:rPr>
              <w:t>9</w:t>
            </w:r>
          </w:p>
        </w:tc>
        <w:tc>
          <w:tcPr>
            <w:tcW w:w="4344" w:type="dxa"/>
            <w:tcBorders>
              <w:top w:val="nil"/>
              <w:left w:val="nil"/>
              <w:bottom w:val="single" w:sz="4" w:space="0" w:color="auto"/>
              <w:right w:val="nil"/>
            </w:tcBorders>
          </w:tcPr>
          <w:p w:rsidR="00861DAF" w:rsidRPr="00861DAF" w:rsidRDefault="00E27E4D" w:rsidP="003D37E0">
            <w:pPr>
              <w:widowControl w:val="0"/>
              <w:autoSpaceDE w:val="0"/>
              <w:autoSpaceDN w:val="0"/>
              <w:adjustRightInd w:val="0"/>
              <w:rPr>
                <w:rFonts w:ascii="Times New Roman" w:hAnsi="Times New Roman" w:cs="Times New Roman"/>
                <w:sz w:val="24"/>
                <w:szCs w:val="18"/>
                <w:lang w:val="en"/>
              </w:rPr>
            </w:pPr>
            <w:r>
              <w:rPr>
                <w:rFonts w:ascii="Times New Roman" w:hAnsi="Times New Roman" w:cs="Times New Roman"/>
                <w:sz w:val="24"/>
                <w:szCs w:val="18"/>
                <w:lang w:val="en"/>
              </w:rPr>
              <w:t>Petugas kesehatan</w:t>
            </w:r>
            <w:r>
              <w:rPr>
                <w:rFonts w:ascii="Times New Roman" w:hAnsi="Times New Roman" w:cs="Times New Roman"/>
                <w:sz w:val="24"/>
                <w:szCs w:val="18"/>
              </w:rPr>
              <w:t xml:space="preserve"> dan i</w:t>
            </w:r>
            <w:r w:rsidR="00861DAF" w:rsidRPr="00861DAF">
              <w:rPr>
                <w:rFonts w:ascii="Times New Roman" w:hAnsi="Times New Roman" w:cs="Times New Roman"/>
                <w:sz w:val="24"/>
                <w:szCs w:val="18"/>
                <w:lang w:val="en"/>
              </w:rPr>
              <w:t>nternet</w:t>
            </w:r>
          </w:p>
        </w:tc>
        <w:tc>
          <w:tcPr>
            <w:tcW w:w="1548" w:type="dxa"/>
            <w:tcBorders>
              <w:top w:val="nil"/>
              <w:left w:val="nil"/>
              <w:bottom w:val="single" w:sz="4" w:space="0" w:color="auto"/>
              <w:right w:val="nil"/>
            </w:tcBorders>
          </w:tcPr>
          <w:p w:rsidR="00861DAF" w:rsidRPr="00861DAF" w:rsidRDefault="00861DAF" w:rsidP="003D37E0">
            <w:pPr>
              <w:widowControl w:val="0"/>
              <w:autoSpaceDE w:val="0"/>
              <w:autoSpaceDN w:val="0"/>
              <w:adjustRightInd w:val="0"/>
              <w:jc w:val="center"/>
              <w:rPr>
                <w:rFonts w:ascii="Times New Roman" w:hAnsi="Times New Roman" w:cs="Times New Roman"/>
                <w:sz w:val="24"/>
                <w:szCs w:val="18"/>
                <w:lang w:val="en"/>
              </w:rPr>
            </w:pPr>
            <w:r w:rsidRPr="00861DAF">
              <w:rPr>
                <w:rFonts w:ascii="Times New Roman" w:hAnsi="Times New Roman" w:cs="Times New Roman"/>
                <w:sz w:val="24"/>
                <w:szCs w:val="18"/>
                <w:lang w:val="en"/>
              </w:rPr>
              <w:t>1</w:t>
            </w:r>
          </w:p>
        </w:tc>
        <w:tc>
          <w:tcPr>
            <w:tcW w:w="1589" w:type="dxa"/>
            <w:tcBorders>
              <w:top w:val="nil"/>
              <w:left w:val="nil"/>
              <w:bottom w:val="single" w:sz="4" w:space="0" w:color="auto"/>
              <w:right w:val="nil"/>
            </w:tcBorders>
          </w:tcPr>
          <w:p w:rsidR="00861DAF" w:rsidRPr="00861DAF" w:rsidRDefault="00241E1C" w:rsidP="003D37E0">
            <w:pPr>
              <w:widowControl w:val="0"/>
              <w:autoSpaceDE w:val="0"/>
              <w:autoSpaceDN w:val="0"/>
              <w:adjustRightInd w:val="0"/>
              <w:jc w:val="center"/>
              <w:rPr>
                <w:rFonts w:ascii="Times New Roman" w:hAnsi="Times New Roman" w:cs="Times New Roman"/>
                <w:sz w:val="24"/>
                <w:szCs w:val="18"/>
                <w:lang w:val="en"/>
              </w:rPr>
            </w:pPr>
            <w:r>
              <w:rPr>
                <w:rFonts w:ascii="Times New Roman" w:hAnsi="Times New Roman" w:cs="Times New Roman"/>
                <w:sz w:val="24"/>
                <w:szCs w:val="18"/>
                <w:lang w:val="en"/>
              </w:rPr>
              <w:t>2</w:t>
            </w:r>
            <w:r>
              <w:rPr>
                <w:rFonts w:ascii="Times New Roman" w:hAnsi="Times New Roman" w:cs="Times New Roman"/>
                <w:sz w:val="24"/>
                <w:szCs w:val="18"/>
              </w:rPr>
              <w:t>,</w:t>
            </w:r>
            <w:r w:rsidR="00861DAF" w:rsidRPr="00861DAF">
              <w:rPr>
                <w:rFonts w:ascii="Times New Roman" w:hAnsi="Times New Roman" w:cs="Times New Roman"/>
                <w:sz w:val="24"/>
                <w:szCs w:val="18"/>
                <w:lang w:val="en"/>
              </w:rPr>
              <w:t>0</w:t>
            </w:r>
          </w:p>
        </w:tc>
      </w:tr>
      <w:tr w:rsidR="00861DAF" w:rsidTr="00861DAF">
        <w:tc>
          <w:tcPr>
            <w:tcW w:w="5016" w:type="dxa"/>
            <w:gridSpan w:val="2"/>
            <w:tcBorders>
              <w:top w:val="single" w:sz="4" w:space="0" w:color="auto"/>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Total</w:t>
            </w:r>
          </w:p>
        </w:tc>
        <w:tc>
          <w:tcPr>
            <w:tcW w:w="1548" w:type="dxa"/>
            <w:tcBorders>
              <w:top w:val="single" w:sz="4" w:space="0" w:color="auto"/>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51</w:t>
            </w:r>
          </w:p>
        </w:tc>
        <w:tc>
          <w:tcPr>
            <w:tcW w:w="1589" w:type="dxa"/>
            <w:tcBorders>
              <w:top w:val="single" w:sz="4" w:space="0" w:color="auto"/>
              <w:left w:val="nil"/>
              <w:bottom w:val="single" w:sz="4" w:space="0" w:color="auto"/>
              <w:right w:val="nil"/>
            </w:tcBorders>
          </w:tcPr>
          <w:p w:rsidR="00861DAF" w:rsidRDefault="00861DAF" w:rsidP="00C022C5">
            <w:pPr>
              <w:spacing w:line="360" w:lineRule="auto"/>
              <w:jc w:val="center"/>
              <w:rPr>
                <w:rFonts w:ascii="Times New Roman" w:hAnsi="Times New Roman"/>
                <w:sz w:val="24"/>
              </w:rPr>
            </w:pPr>
            <w:r>
              <w:rPr>
                <w:rFonts w:ascii="Times New Roman" w:hAnsi="Times New Roman"/>
                <w:sz w:val="24"/>
              </w:rPr>
              <w:t>100,0</w:t>
            </w:r>
          </w:p>
        </w:tc>
      </w:tr>
    </w:tbl>
    <w:p w:rsidR="00D56F1B" w:rsidRDefault="00D56F1B" w:rsidP="00C022C5">
      <w:pPr>
        <w:spacing w:after="0" w:line="360" w:lineRule="auto"/>
        <w:rPr>
          <w:rFonts w:ascii="Times New Roman" w:hAnsi="Times New Roman" w:cs="Times New Roman"/>
          <w:b/>
          <w:sz w:val="24"/>
          <w:szCs w:val="24"/>
        </w:rPr>
      </w:pPr>
    </w:p>
    <w:p w:rsidR="0058744C" w:rsidRDefault="0058744C" w:rsidP="00C022C5">
      <w:pPr>
        <w:spacing w:after="0" w:line="360" w:lineRule="auto"/>
        <w:ind w:firstLine="633"/>
        <w:jc w:val="both"/>
        <w:rPr>
          <w:rFonts w:ascii="Times New Roman" w:hAnsi="Times New Roman" w:cs="Times New Roman"/>
          <w:b/>
          <w:sz w:val="24"/>
          <w:szCs w:val="24"/>
        </w:rPr>
      </w:pPr>
      <w:r>
        <w:rPr>
          <w:rFonts w:ascii="Times New Roman" w:hAnsi="Times New Roman"/>
          <w:sz w:val="24"/>
          <w:szCs w:val="24"/>
        </w:rPr>
        <w:t xml:space="preserve">Pada Tabel 4.6 diperoleh data </w:t>
      </w:r>
      <w:r w:rsidRPr="00CC177A">
        <w:rPr>
          <w:rFonts w:ascii="Times New Roman" w:hAnsi="Times New Roman"/>
          <w:sz w:val="24"/>
          <w:szCs w:val="24"/>
        </w:rPr>
        <w:t>bahwa sumber infomasi tentang obat</w:t>
      </w:r>
      <w:r>
        <w:rPr>
          <w:rFonts w:ascii="Times New Roman" w:hAnsi="Times New Roman"/>
          <w:sz w:val="24"/>
          <w:szCs w:val="24"/>
        </w:rPr>
        <w:t xml:space="preserve"> yang digunakan </w:t>
      </w:r>
      <w:r w:rsidR="00697D90">
        <w:rPr>
          <w:rFonts w:ascii="Times New Roman" w:hAnsi="Times New Roman" w:cs="Times New Roman"/>
          <w:sz w:val="24"/>
          <w:szCs w:val="24"/>
        </w:rPr>
        <w:t>responden</w:t>
      </w:r>
      <w:r>
        <w:rPr>
          <w:rFonts w:ascii="Times New Roman" w:hAnsi="Times New Roman"/>
          <w:sz w:val="24"/>
          <w:szCs w:val="24"/>
        </w:rPr>
        <w:t xml:space="preserve"> dalam m</w:t>
      </w:r>
      <w:r w:rsidRPr="00CC177A">
        <w:rPr>
          <w:rFonts w:ascii="Times New Roman" w:hAnsi="Times New Roman"/>
          <w:sz w:val="24"/>
          <w:szCs w:val="24"/>
        </w:rPr>
        <w:t>e</w:t>
      </w:r>
      <w:r w:rsidR="00697D90">
        <w:rPr>
          <w:rFonts w:ascii="Times New Roman" w:hAnsi="Times New Roman"/>
          <w:sz w:val="24"/>
          <w:szCs w:val="24"/>
        </w:rPr>
        <w:t xml:space="preserve">lakukan swamedikasi penyakit </w:t>
      </w:r>
      <w:r w:rsidR="00697D90" w:rsidRPr="0028786F">
        <w:rPr>
          <w:rFonts w:ascii="Times New Roman" w:hAnsi="Times New Roman"/>
          <w:i/>
          <w:sz w:val="24"/>
          <w:szCs w:val="24"/>
        </w:rPr>
        <w:t>arthritis gout</w:t>
      </w:r>
      <w:r w:rsidR="00697D90">
        <w:rPr>
          <w:rFonts w:ascii="Times New Roman" w:hAnsi="Times New Roman"/>
          <w:sz w:val="24"/>
          <w:szCs w:val="24"/>
        </w:rPr>
        <w:t xml:space="preserve"> paling banyak</w:t>
      </w:r>
      <w:r>
        <w:rPr>
          <w:rFonts w:ascii="Times New Roman" w:hAnsi="Times New Roman"/>
          <w:sz w:val="24"/>
          <w:szCs w:val="24"/>
        </w:rPr>
        <w:t xml:space="preserve"> melalui petugas kesehatan dan teman sejumlah 14 orang (27,5%).</w:t>
      </w:r>
      <w:r w:rsidR="00697D90">
        <w:rPr>
          <w:rFonts w:ascii="Times New Roman" w:hAnsi="Times New Roman"/>
          <w:sz w:val="24"/>
          <w:szCs w:val="24"/>
        </w:rPr>
        <w:t xml:space="preserve"> Sedangkan yang paling sedikit melalui petugas kesehatan dan keluarga serta petugas kesehatan dan teman dengan jumlah responden masing-masing sebanyak 1 orang (2,0%).</w:t>
      </w:r>
    </w:p>
    <w:p w:rsidR="00241E1C" w:rsidRPr="00D56F1B" w:rsidRDefault="0008783E" w:rsidP="003D37E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D00F3" w:rsidRDefault="005D00F3" w:rsidP="00C45590">
      <w:pPr>
        <w:pStyle w:val="ListParagraph"/>
        <w:numPr>
          <w:ilvl w:val="0"/>
          <w:numId w:val="28"/>
        </w:num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CA05C7" w:rsidRDefault="00CA05C7" w:rsidP="00C45590">
      <w:pPr>
        <w:pStyle w:val="ListParagraph"/>
        <w:numPr>
          <w:ilvl w:val="0"/>
          <w:numId w:val="33"/>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Cara Pengobatan</w:t>
      </w:r>
    </w:p>
    <w:p w:rsidR="004D78D8" w:rsidRPr="00FA6A52" w:rsidRDefault="00CA05C7" w:rsidP="00B17F2C">
      <w:pPr>
        <w:spacing w:after="0" w:line="360" w:lineRule="auto"/>
        <w:ind w:firstLine="851"/>
        <w:jc w:val="both"/>
        <w:rPr>
          <w:rFonts w:ascii="Times New Roman" w:hAnsi="Times New Roman" w:cs="Times New Roman"/>
          <w:sz w:val="24"/>
          <w:szCs w:val="24"/>
        </w:rPr>
      </w:pPr>
      <w:r w:rsidRPr="00FA6A52">
        <w:rPr>
          <w:rFonts w:ascii="Times New Roman" w:hAnsi="Times New Roman" w:cs="Times New Roman"/>
          <w:sz w:val="24"/>
          <w:szCs w:val="24"/>
        </w:rPr>
        <w:t xml:space="preserve">Berdasarkan hasil analisa Tabel 4.1, cara pengobatan yang dilakukan masyarakat RW 05 kelurahan Kademangan kecamatan Setu Tangerang Selatan sebagian besar menggunakan kombinasi obat sintetis/kimia dan obat tradisional dengan persentase sebesar 37,3% (19 orang). Hasil wawancara lebih lanjut, responden berpendapat bahwa melakukan swamedikasi menggunakan kombinasi obat sintetis/kimia dan obat tradisional lebih efektif dalam mengobati penyakit </w:t>
      </w:r>
      <w:r w:rsidRPr="00FA6A52">
        <w:rPr>
          <w:rFonts w:ascii="Times New Roman" w:hAnsi="Times New Roman" w:cs="Times New Roman"/>
          <w:i/>
          <w:sz w:val="24"/>
          <w:szCs w:val="24"/>
        </w:rPr>
        <w:t>arthritis gout</w:t>
      </w:r>
      <w:r w:rsidR="009B344C" w:rsidRPr="00FA6A52">
        <w:rPr>
          <w:rFonts w:ascii="Times New Roman" w:hAnsi="Times New Roman" w:cs="Times New Roman"/>
          <w:sz w:val="24"/>
          <w:szCs w:val="24"/>
        </w:rPr>
        <w:t xml:space="preserve"> karena dapa</w:t>
      </w:r>
      <w:r w:rsidR="00F76A92" w:rsidRPr="00FA6A52">
        <w:rPr>
          <w:rFonts w:ascii="Times New Roman" w:hAnsi="Times New Roman" w:cs="Times New Roman"/>
          <w:sz w:val="24"/>
          <w:szCs w:val="24"/>
        </w:rPr>
        <w:t>t mempercepat proses penyembuhan</w:t>
      </w:r>
      <w:r w:rsidR="009B344C" w:rsidRPr="00FA6A52">
        <w:rPr>
          <w:rFonts w:ascii="Times New Roman" w:hAnsi="Times New Roman" w:cs="Times New Roman"/>
          <w:sz w:val="24"/>
          <w:szCs w:val="24"/>
        </w:rPr>
        <w:t>.</w:t>
      </w:r>
      <w:r w:rsidRPr="00FA6A52">
        <w:rPr>
          <w:rFonts w:ascii="Times New Roman" w:hAnsi="Times New Roman" w:cs="Times New Roman"/>
          <w:sz w:val="24"/>
          <w:szCs w:val="24"/>
        </w:rPr>
        <w:t xml:space="preserve"> </w:t>
      </w:r>
      <w:r w:rsidR="00F76A92" w:rsidRPr="00FA6A52">
        <w:rPr>
          <w:rFonts w:ascii="Times New Roman" w:hAnsi="Times New Roman" w:cs="Times New Roman"/>
          <w:sz w:val="24"/>
          <w:szCs w:val="24"/>
        </w:rPr>
        <w:t xml:space="preserve">Responden beranggapan bahwa obat tradisional dapat mengurangi efek samping dari obat yang diminum. </w:t>
      </w:r>
      <w:r w:rsidR="004D78D8" w:rsidRPr="00FA6A52">
        <w:rPr>
          <w:rFonts w:ascii="Times New Roman" w:hAnsi="Times New Roman" w:cs="Times New Roman"/>
          <w:sz w:val="24"/>
          <w:szCs w:val="24"/>
        </w:rPr>
        <w:t>Namun penggunaan</w:t>
      </w:r>
      <w:r w:rsidR="00F76A92" w:rsidRPr="00FA6A52">
        <w:rPr>
          <w:rFonts w:ascii="Times New Roman" w:hAnsi="Times New Roman" w:cs="Times New Roman"/>
          <w:sz w:val="24"/>
          <w:szCs w:val="24"/>
        </w:rPr>
        <w:t xml:space="preserve"> obat sintetis/kimia dengan obat tradisional </w:t>
      </w:r>
      <w:r w:rsidR="004D78D8" w:rsidRPr="00FA6A52">
        <w:rPr>
          <w:rFonts w:ascii="Times New Roman" w:hAnsi="Times New Roman" w:cs="Times New Roman"/>
          <w:sz w:val="24"/>
          <w:szCs w:val="24"/>
        </w:rPr>
        <w:t xml:space="preserve">secara bersamaan </w:t>
      </w:r>
      <w:r w:rsidR="00F76A92" w:rsidRPr="00FA6A52">
        <w:rPr>
          <w:rFonts w:ascii="Times New Roman" w:hAnsi="Times New Roman" w:cs="Times New Roman"/>
          <w:sz w:val="24"/>
          <w:szCs w:val="24"/>
        </w:rPr>
        <w:t xml:space="preserve">perlu </w:t>
      </w:r>
      <w:r w:rsidR="004D78D8" w:rsidRPr="00FA6A52">
        <w:rPr>
          <w:rFonts w:ascii="Times New Roman" w:hAnsi="Times New Roman" w:cs="Times New Roman"/>
          <w:sz w:val="24"/>
          <w:szCs w:val="24"/>
        </w:rPr>
        <w:t xml:space="preserve">diperhatikan, karena apabila masyarakat sering mengkonsumsi obat tradisional bersamaan dengan obat sintetis/kimia, </w:t>
      </w:r>
      <w:r w:rsidR="00957587" w:rsidRPr="00FA6A52">
        <w:rPr>
          <w:rFonts w:ascii="Times New Roman" w:hAnsi="Times New Roman" w:cs="Times New Roman"/>
          <w:sz w:val="24"/>
          <w:szCs w:val="24"/>
        </w:rPr>
        <w:t>dapat</w:t>
      </w:r>
      <w:r w:rsidR="004D78D8" w:rsidRPr="00FA6A52">
        <w:rPr>
          <w:rFonts w:ascii="Times New Roman" w:hAnsi="Times New Roman" w:cs="Times New Roman"/>
          <w:sz w:val="24"/>
          <w:szCs w:val="24"/>
        </w:rPr>
        <w:t xml:space="preserve"> memungkinkan terjadinya interaksi antara keduanya, sehingga dapat menyebabkan efek samping yang berbahaya atau mengurangi khasiat dari obat itu sendiri. </w:t>
      </w:r>
    </w:p>
    <w:p w:rsidR="00935027" w:rsidRPr="00FA6A52" w:rsidRDefault="00CA05C7" w:rsidP="00935027">
      <w:pPr>
        <w:spacing w:after="0" w:line="360" w:lineRule="auto"/>
        <w:ind w:firstLine="851"/>
        <w:jc w:val="both"/>
        <w:rPr>
          <w:rFonts w:ascii="Times New Roman" w:hAnsi="Times New Roman" w:cs="Times New Roman"/>
          <w:sz w:val="24"/>
          <w:szCs w:val="24"/>
        </w:rPr>
      </w:pPr>
      <w:r w:rsidRPr="00FA6A52">
        <w:rPr>
          <w:rFonts w:ascii="Times New Roman" w:hAnsi="Times New Roman" w:cs="Times New Roman"/>
          <w:sz w:val="24"/>
          <w:szCs w:val="24"/>
        </w:rPr>
        <w:t>Pengobatan menggunakan obat tradisional persentasenya lebih banyak dibanding obat sintetis/kimia, yaitu sebesar 29,4% (15 orang) menggunakan obat tradisional sedangkan yang menggunakan obat sintetis/kimia persentasenya hanya 13,7% (7 orang). Hal ini menunjukkan bahwa banyak masyarakat yang masih mengakui khasia</w:t>
      </w:r>
      <w:r w:rsidR="00E136FC" w:rsidRPr="00FA6A52">
        <w:rPr>
          <w:rFonts w:ascii="Times New Roman" w:hAnsi="Times New Roman" w:cs="Times New Roman"/>
          <w:sz w:val="24"/>
          <w:szCs w:val="24"/>
        </w:rPr>
        <w:t>t dari pengobatan tradisional. D</w:t>
      </w:r>
      <w:r w:rsidRPr="00FA6A52">
        <w:rPr>
          <w:rFonts w:ascii="Times New Roman" w:hAnsi="Times New Roman" w:cs="Times New Roman"/>
          <w:sz w:val="24"/>
          <w:szCs w:val="24"/>
        </w:rPr>
        <w:t xml:space="preserve">engan demikian jenis-jenis tanaman yang dapat dijadikan obat harus tetap dilestarikan dan dijaga agar dapat dimanfaatkan sebagai resep-resep tradisional warisan orang tua terdahulu dalam upaya </w:t>
      </w:r>
      <w:r w:rsidR="00365BD2" w:rsidRPr="00FA6A52">
        <w:rPr>
          <w:rFonts w:ascii="Times New Roman" w:hAnsi="Times New Roman" w:cs="Times New Roman"/>
          <w:sz w:val="24"/>
          <w:szCs w:val="24"/>
        </w:rPr>
        <w:t>pengobatan</w:t>
      </w:r>
      <w:r w:rsidRPr="00FA6A52">
        <w:rPr>
          <w:rFonts w:ascii="Times New Roman" w:hAnsi="Times New Roman" w:cs="Times New Roman"/>
          <w:sz w:val="24"/>
          <w:szCs w:val="24"/>
        </w:rPr>
        <w:t>.</w:t>
      </w:r>
      <w:r w:rsidRPr="00FA6A52">
        <w:rPr>
          <w:rFonts w:ascii="Times New Roman" w:hAnsi="Times New Roman" w:cs="Times New Roman"/>
          <w:sz w:val="24"/>
          <w:szCs w:val="24"/>
        </w:rPr>
        <w:fldChar w:fldCharType="begin" w:fldLock="1"/>
      </w:r>
      <w:r w:rsidR="00985220" w:rsidRPr="00FA6A52">
        <w:rPr>
          <w:rFonts w:ascii="Times New Roman" w:hAnsi="Times New Roman" w:cs="Times New Roman"/>
          <w:sz w:val="24"/>
          <w:szCs w:val="24"/>
        </w:rPr>
        <w:instrText>ADDIN CSL_CITATION { "citationItems" : [ { "id" : "ITEM-1", "itemData" : { "author" : [ { "dropping-particle" : "", "family" : "Wijayakusuma", "given" : "Hembing", "non-dropping-particle" : "", "parse-names" : false, "suffix" : "" }, { "dropping-particle" : "", "family" : "Dalimartha", "given" : "Setiawan", "non-dropping-particle" : "", "parse-names" : false, "suffix" : "" } ], "id" : "ITEM-1", "issued" : { "date-parts" : [ [ "2001" ] ] }, "publisher" : "Penebar Swadaya", "publisher-place" : "Jakarta", "title" : "Ramuan Tradisional untuk Pengobatan Darah Tinggi", "type" : "book" }, "uris" : [ "http://www.mendeley.com/documents/?uuid=e5a29bb6-bb08-488a-969b-682de5ed84bd" ] } ], "mendeley" : { "formattedCitation" : "&lt;sup&gt;18&lt;/sup&gt;", "plainTextFormattedCitation" : "18", "previouslyFormattedCitation" : "&lt;sup&gt;18&lt;/sup&gt;" }, "properties" : {  }, "schema" : "https://github.com/citation-style-language/schema/raw/master/csl-citation.json" }</w:instrText>
      </w:r>
      <w:r w:rsidRPr="00FA6A52">
        <w:rPr>
          <w:rFonts w:ascii="Times New Roman" w:hAnsi="Times New Roman" w:cs="Times New Roman"/>
          <w:sz w:val="24"/>
          <w:szCs w:val="24"/>
        </w:rPr>
        <w:fldChar w:fldCharType="separate"/>
      </w:r>
      <w:r w:rsidR="00985220" w:rsidRPr="00FA6A52">
        <w:rPr>
          <w:rFonts w:ascii="Times New Roman" w:hAnsi="Times New Roman" w:cs="Times New Roman"/>
          <w:noProof/>
          <w:sz w:val="24"/>
          <w:szCs w:val="24"/>
          <w:vertAlign w:val="superscript"/>
        </w:rPr>
        <w:t>18</w:t>
      </w:r>
      <w:r w:rsidRPr="00FA6A52">
        <w:rPr>
          <w:rFonts w:ascii="Times New Roman" w:hAnsi="Times New Roman" w:cs="Times New Roman"/>
          <w:sz w:val="24"/>
          <w:szCs w:val="24"/>
        </w:rPr>
        <w:fldChar w:fldCharType="end"/>
      </w:r>
      <w:r w:rsidRPr="00FA6A52">
        <w:rPr>
          <w:rFonts w:ascii="Times New Roman" w:hAnsi="Times New Roman" w:cs="Times New Roman"/>
          <w:sz w:val="24"/>
          <w:szCs w:val="24"/>
        </w:rPr>
        <w:t xml:space="preserve"> </w:t>
      </w:r>
    </w:p>
    <w:p w:rsidR="00CA05C7" w:rsidRPr="00FA6A52" w:rsidRDefault="00CA05C7" w:rsidP="00935027">
      <w:pPr>
        <w:spacing w:after="0" w:line="360" w:lineRule="auto"/>
        <w:ind w:firstLine="851"/>
        <w:jc w:val="both"/>
        <w:rPr>
          <w:rFonts w:ascii="Times New Roman" w:hAnsi="Times New Roman" w:cs="Times New Roman"/>
          <w:sz w:val="24"/>
          <w:szCs w:val="24"/>
        </w:rPr>
      </w:pPr>
      <w:r w:rsidRPr="00FA6A52">
        <w:rPr>
          <w:rFonts w:ascii="Times New Roman" w:hAnsi="Times New Roman" w:cs="Times New Roman"/>
          <w:sz w:val="24"/>
          <w:szCs w:val="24"/>
        </w:rPr>
        <w:t xml:space="preserve">Sedangkan yang paling sedikit persentasenya adalah dengan menggunakan obat kimia dan cara tradisional serta menggunakan obat kimia, obat tradisional dan cara tradisional dengan masing-masing persentase sebesar 3,9% (2 orang). Hal ini menunjukkan beberapa responden tidak hanya mengobati dengan terapi farmakologi tetapi juga menggunakan terapi non farmakologi. Adapun upaya terapi non farmakologi yang dilakukan oleh responden yaitu menjaga pola makan, olahraga secara teratur, bekam, refleksi, dan akupuntur.  </w:t>
      </w:r>
      <w:r w:rsidRPr="00FA6A52">
        <w:rPr>
          <w:rFonts w:ascii="Times New Roman" w:hAnsi="Times New Roman"/>
          <w:bCs/>
          <w:sz w:val="24"/>
          <w:szCs w:val="24"/>
          <w:lang w:val="en-US"/>
        </w:rPr>
        <w:t xml:space="preserve">Pengobatan terapi </w:t>
      </w:r>
      <w:r w:rsidRPr="00FA6A52">
        <w:rPr>
          <w:rFonts w:ascii="Times New Roman" w:hAnsi="Times New Roman"/>
          <w:bCs/>
          <w:sz w:val="24"/>
          <w:szCs w:val="24"/>
          <w:lang w:val="en-US"/>
        </w:rPr>
        <w:lastRenderedPageBreak/>
        <w:t xml:space="preserve">non farmakologi memang cara sederhana tetapi dapat mengurangi simptom/gejala </w:t>
      </w:r>
      <w:r w:rsidRPr="00FA6A52">
        <w:rPr>
          <w:rFonts w:ascii="Times New Roman" w:hAnsi="Times New Roman"/>
          <w:bCs/>
          <w:i/>
          <w:sz w:val="24"/>
          <w:szCs w:val="24"/>
          <w:lang w:val="en-US"/>
        </w:rPr>
        <w:t>gout</w:t>
      </w:r>
      <w:r w:rsidRPr="00FA6A52">
        <w:rPr>
          <w:rFonts w:ascii="Times New Roman" w:hAnsi="Times New Roman"/>
          <w:bCs/>
          <w:sz w:val="24"/>
          <w:szCs w:val="24"/>
          <w:lang w:val="en-US"/>
        </w:rPr>
        <w:t xml:space="preserve"> apabila digunakan bersama dengan terapi obat.</w:t>
      </w:r>
      <w:r w:rsidRPr="00FA6A52">
        <w:rPr>
          <w:rFonts w:ascii="Times New Roman" w:hAnsi="Times New Roman"/>
          <w:bCs/>
          <w:sz w:val="24"/>
          <w:szCs w:val="24"/>
          <w:lang w:val="en-US"/>
        </w:rPr>
        <w:fldChar w:fldCharType="begin" w:fldLock="1"/>
      </w:r>
      <w:r w:rsidR="00985220" w:rsidRPr="00FA6A52">
        <w:rPr>
          <w:rFonts w:ascii="Times New Roman" w:hAnsi="Times New Roman"/>
          <w:bCs/>
          <w:sz w:val="24"/>
          <w:szCs w:val="24"/>
          <w:lang w:val="en-US"/>
        </w:rPr>
        <w:instrText>ADDIN CSL_CITATION { "citationItems" : [ { "id" : "ITEM-1", "itemData" : { "author" : [ { "dropping-particle" : "", "family" : "Ditjen Bina Kefarmasian dan Alat Kesehatan", "given" : "", "non-dropping-particle" : "", "parse-names" : false, "suffix" : "" } ], "id" : "ITEM-1", "issued" : { "date-parts" : [ [ "2006" ] ] }, "publisher" : "Departemen Kesehatan RI", "publisher-place" : "Jakarta", "title" : "Pharmaceutical Care untuk Pasien Penyakit Arthritis Rematik", "type" : "book" }, "uris" : [ "http://www.mendeley.com/documents/?uuid=5ae9753b-f8bf-4f90-b88c-fa2d90653871" ] } ], "mendeley" : { "formattedCitation" : "&lt;sup&gt;19&lt;/sup&gt;", "plainTextFormattedCitation" : "19", "previouslyFormattedCitation" : "&lt;sup&gt;19&lt;/sup&gt;" }, "properties" : {  }, "schema" : "https://github.com/citation-style-language/schema/raw/master/csl-citation.json" }</w:instrText>
      </w:r>
      <w:r w:rsidRPr="00FA6A52">
        <w:rPr>
          <w:rFonts w:ascii="Times New Roman" w:hAnsi="Times New Roman"/>
          <w:bCs/>
          <w:sz w:val="24"/>
          <w:szCs w:val="24"/>
          <w:lang w:val="en-US"/>
        </w:rPr>
        <w:fldChar w:fldCharType="separate"/>
      </w:r>
      <w:r w:rsidR="00985220" w:rsidRPr="00FA6A52">
        <w:rPr>
          <w:rFonts w:ascii="Times New Roman" w:hAnsi="Times New Roman"/>
          <w:bCs/>
          <w:noProof/>
          <w:sz w:val="24"/>
          <w:szCs w:val="24"/>
          <w:vertAlign w:val="superscript"/>
          <w:lang w:val="en-US"/>
        </w:rPr>
        <w:t>19</w:t>
      </w:r>
      <w:r w:rsidRPr="00FA6A52">
        <w:rPr>
          <w:rFonts w:ascii="Times New Roman" w:hAnsi="Times New Roman"/>
          <w:bCs/>
          <w:sz w:val="24"/>
          <w:szCs w:val="24"/>
          <w:lang w:val="en-US"/>
        </w:rPr>
        <w:fldChar w:fldCharType="end"/>
      </w:r>
    </w:p>
    <w:p w:rsidR="00682610" w:rsidRDefault="00682610" w:rsidP="00C022C5">
      <w:pPr>
        <w:spacing w:after="0" w:line="360" w:lineRule="auto"/>
        <w:ind w:firstLine="643"/>
        <w:jc w:val="both"/>
        <w:rPr>
          <w:rFonts w:ascii="Times New Roman" w:hAnsi="Times New Roman" w:cs="Times New Roman"/>
          <w:b/>
          <w:sz w:val="24"/>
          <w:szCs w:val="24"/>
        </w:rPr>
      </w:pPr>
    </w:p>
    <w:p w:rsidR="00150F4A" w:rsidRDefault="00CA05C7" w:rsidP="00C45590">
      <w:pPr>
        <w:pStyle w:val="ListParagraph"/>
        <w:numPr>
          <w:ilvl w:val="0"/>
          <w:numId w:val="33"/>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Obat Sintetis/Kimia yang Digunakan</w:t>
      </w:r>
    </w:p>
    <w:p w:rsidR="00935027" w:rsidRDefault="00150F4A" w:rsidP="00935027">
      <w:pPr>
        <w:spacing w:after="0" w:line="360" w:lineRule="auto"/>
        <w:ind w:firstLine="851"/>
        <w:jc w:val="both"/>
        <w:rPr>
          <w:rFonts w:ascii="Times New Roman" w:hAnsi="Times New Roman" w:cs="Times New Roman"/>
          <w:sz w:val="24"/>
          <w:szCs w:val="24"/>
        </w:rPr>
      </w:pPr>
      <w:r w:rsidRPr="00150F4A">
        <w:rPr>
          <w:rFonts w:ascii="Times New Roman" w:hAnsi="Times New Roman" w:cs="Times New Roman"/>
          <w:sz w:val="24"/>
          <w:szCs w:val="24"/>
        </w:rPr>
        <w:t xml:space="preserve">Berdasarkan hasil analisa Tabel 4.2, obat sintetis/kimia yang paling banyak digunakan responden untuk swamedikasi penyakit </w:t>
      </w:r>
      <w:r w:rsidRPr="00590C88">
        <w:rPr>
          <w:rFonts w:ascii="Times New Roman" w:hAnsi="Times New Roman" w:cs="Times New Roman"/>
          <w:i/>
          <w:sz w:val="24"/>
          <w:szCs w:val="24"/>
        </w:rPr>
        <w:t>arthritis gout</w:t>
      </w:r>
      <w:r w:rsidRPr="00150F4A">
        <w:rPr>
          <w:rFonts w:ascii="Times New Roman" w:hAnsi="Times New Roman" w:cs="Times New Roman"/>
          <w:sz w:val="24"/>
          <w:szCs w:val="24"/>
        </w:rPr>
        <w:t xml:space="preserve"> adalah menggunakan allopurinol dengan persentase sebesar 35,3% (18 orang). Hal ini menunjukkan bahwa allopurinol menjadi pilihan utama dalam pengobatan arthrit</w:t>
      </w:r>
      <w:r w:rsidRPr="00590C88">
        <w:rPr>
          <w:rFonts w:ascii="Times New Roman" w:hAnsi="Times New Roman" w:cs="Times New Roman"/>
          <w:i/>
          <w:sz w:val="24"/>
          <w:szCs w:val="24"/>
        </w:rPr>
        <w:t>is gout</w:t>
      </w:r>
      <w:r w:rsidRPr="00150F4A">
        <w:rPr>
          <w:rFonts w:ascii="Times New Roman" w:hAnsi="Times New Roman" w:cs="Times New Roman"/>
          <w:sz w:val="24"/>
          <w:szCs w:val="24"/>
        </w:rPr>
        <w:t>. Allopurinol merupakan salah satu obat yang digunakan untuk menurunkan asam urat dengan mempengaruhi sintesis asam urat. Artinya pembentukan purin menjadi asam urat dihambat, sehingga tidak terbentuk kristal asam urat.</w:t>
      </w:r>
      <w:r w:rsidRPr="00150F4A">
        <w:rPr>
          <w:rFonts w:ascii="Times New Roman" w:hAnsi="Times New Roman" w:cs="Times New Roman"/>
          <w:sz w:val="24"/>
          <w:szCs w:val="24"/>
        </w:rPr>
        <w:fldChar w:fldCharType="begin" w:fldLock="1"/>
      </w:r>
      <w:r w:rsidR="009433D5">
        <w:rPr>
          <w:rFonts w:ascii="Times New Roman" w:hAnsi="Times New Roman" w:cs="Times New Roman"/>
          <w:sz w:val="24"/>
          <w:szCs w:val="24"/>
        </w:rPr>
        <w:instrText>ADDIN CSL_CITATION { "citationItems" : [ { "id" : "ITEM-1", "itemData" : { "author" : [ { "dropping-particle" : "", "family" : "Kemila", "given" : "Mira", "non-dropping-particle" : "", "parse-names" : false, "suffix" : "" } ], "container-title" : "Tribun Jogja", "id" : "ITEM-1", "issued" : { "date-parts" : [ [ "2016" ] ] }, "title" : "Asam Urat dan Cara Bijak Minum Allopurinol", "type" : "article-journal", "volume" : "13" }, "uris" : [ "http://www.mendeley.com/documents/?uuid=41abfbdd-7116-4b7c-b4cf-e05a29cd2550" ] } ], "mendeley" : { "formattedCitation" : "&lt;sup&gt;20&lt;/sup&gt;", "plainTextFormattedCitation" : "20", "previouslyFormattedCitation" : "&lt;sup&gt;20&lt;/sup&gt;" }, "properties" : {  }, "schema" : "https://github.com/citation-style-language/schema/raw/master/csl-citation.json" }</w:instrText>
      </w:r>
      <w:r w:rsidRPr="00150F4A">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20</w:t>
      </w:r>
      <w:r w:rsidRPr="00150F4A">
        <w:rPr>
          <w:rFonts w:ascii="Times New Roman" w:hAnsi="Times New Roman" w:cs="Times New Roman"/>
          <w:sz w:val="24"/>
          <w:szCs w:val="24"/>
        </w:rPr>
        <w:fldChar w:fldCharType="end"/>
      </w:r>
      <w:r w:rsidRPr="00150F4A">
        <w:rPr>
          <w:rFonts w:ascii="Times New Roman" w:hAnsi="Times New Roman" w:cs="Times New Roman"/>
          <w:sz w:val="24"/>
          <w:szCs w:val="24"/>
        </w:rPr>
        <w:t xml:space="preserve"> Disamping indikasi allopurinol tersebut, terdapat beberapa efek samping yang harus diwaspadai yaitu, gangguan saluran cerna, diare dan reaksi alergi pada kulit.</w:t>
      </w:r>
      <w:r w:rsidRPr="00150F4A">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"author" : [ { "dropping-particle" : "", "family" : "Anonim", "given" : "", "non-dropping-particle" : "", "parse-names" : false, "suffix" : "" } ], "id" : "ITEM-1", "issued" : { "date-parts" : [ [ "2014" ] ] }, "publisher" : "PT. Isfi Penerbitan", "publisher-place" : "Jakarta", "title" : "ISO Indonesia Volume 49", "type" : "book" }, "uris" : [ "http://www.mendeley.com/documents/?uuid=fcc36e49-9e9d-47bf-afc9-6fa58fc05ad3" ] } ], "mendeley" : { "formattedCitation" : "&lt;sup&gt;21&lt;/sup&gt;", "plainTextFormattedCitation" : "21", "previouslyFormattedCitation" : "&lt;sup&gt;21&lt;/sup&gt;" }, "properties" : {  }, "schema" : "https://github.com/citation-style-language/schema/raw/master/csl-citation.json" }</w:instrText>
      </w:r>
      <w:r w:rsidRPr="00150F4A">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21</w:t>
      </w:r>
      <w:r w:rsidRPr="00150F4A">
        <w:rPr>
          <w:rFonts w:ascii="Times New Roman" w:hAnsi="Times New Roman" w:cs="Times New Roman"/>
          <w:sz w:val="24"/>
          <w:szCs w:val="24"/>
        </w:rPr>
        <w:fldChar w:fldCharType="end"/>
      </w:r>
      <w:r w:rsidRPr="00150F4A">
        <w:rPr>
          <w:rFonts w:ascii="Times New Roman" w:hAnsi="Times New Roman" w:cs="Times New Roman"/>
          <w:sz w:val="24"/>
          <w:szCs w:val="24"/>
        </w:rPr>
        <w:t xml:space="preserve"> </w:t>
      </w:r>
    </w:p>
    <w:p w:rsidR="00935027" w:rsidRDefault="00150F4A" w:rsidP="00935027">
      <w:pPr>
        <w:spacing w:after="0" w:line="360" w:lineRule="auto"/>
        <w:ind w:firstLine="851"/>
        <w:jc w:val="both"/>
        <w:rPr>
          <w:rFonts w:ascii="Times New Roman" w:hAnsi="Times New Roman" w:cs="Times New Roman"/>
          <w:sz w:val="24"/>
          <w:szCs w:val="24"/>
        </w:rPr>
      </w:pPr>
      <w:r w:rsidRPr="00150F4A">
        <w:rPr>
          <w:rFonts w:ascii="Times New Roman" w:hAnsi="Times New Roman"/>
          <w:sz w:val="24"/>
          <w:szCs w:val="24"/>
        </w:rPr>
        <w:t>Sedangkan yang paling se</w:t>
      </w:r>
      <w:r w:rsidR="00590C88">
        <w:rPr>
          <w:rFonts w:ascii="Times New Roman" w:hAnsi="Times New Roman"/>
          <w:sz w:val="24"/>
          <w:szCs w:val="24"/>
        </w:rPr>
        <w:t>dikit yaitu dengan menggunakan Neurobion, natrium diklofenak, Neo R</w:t>
      </w:r>
      <w:r w:rsidR="00F7163D">
        <w:rPr>
          <w:rFonts w:ascii="Times New Roman" w:hAnsi="Times New Roman"/>
          <w:sz w:val="24"/>
          <w:szCs w:val="24"/>
        </w:rPr>
        <w:t>h</w:t>
      </w:r>
      <w:r w:rsidRPr="00150F4A">
        <w:rPr>
          <w:rFonts w:ascii="Times New Roman" w:hAnsi="Times New Roman"/>
          <w:sz w:val="24"/>
          <w:szCs w:val="24"/>
        </w:rPr>
        <w:t>eumacyl, kombinasi colchine dan etericoxib, serta kombinasi allopurinol dan metilprednisolon</w:t>
      </w:r>
      <w:r w:rsidR="008227C9">
        <w:rPr>
          <w:rFonts w:ascii="Times New Roman" w:hAnsi="Times New Roman"/>
          <w:sz w:val="24"/>
          <w:szCs w:val="24"/>
        </w:rPr>
        <w:t xml:space="preserve"> dan juga kombinasi meloxicam dan metilprednisolon</w:t>
      </w:r>
      <w:r w:rsidRPr="00150F4A">
        <w:rPr>
          <w:rFonts w:ascii="Times New Roman" w:hAnsi="Times New Roman"/>
          <w:sz w:val="24"/>
          <w:szCs w:val="24"/>
        </w:rPr>
        <w:t xml:space="preserve"> dengan jumlah responden masing-</w:t>
      </w:r>
      <w:r w:rsidR="002E4478">
        <w:rPr>
          <w:rFonts w:ascii="Times New Roman" w:hAnsi="Times New Roman"/>
          <w:sz w:val="24"/>
          <w:szCs w:val="24"/>
        </w:rPr>
        <w:t xml:space="preserve">masing 1 orang (2,0%). Penggunaan </w:t>
      </w:r>
      <w:r w:rsidR="00FA6612">
        <w:rPr>
          <w:rFonts w:ascii="Times New Roman" w:hAnsi="Times New Roman"/>
          <w:sz w:val="24"/>
          <w:szCs w:val="24"/>
        </w:rPr>
        <w:t xml:space="preserve">etericoxib, </w:t>
      </w:r>
      <w:r w:rsidR="002E4478">
        <w:rPr>
          <w:rFonts w:ascii="Times New Roman" w:hAnsi="Times New Roman"/>
          <w:sz w:val="24"/>
          <w:szCs w:val="24"/>
        </w:rPr>
        <w:t>natrium di</w:t>
      </w:r>
      <w:r w:rsidR="00590C88">
        <w:rPr>
          <w:rFonts w:ascii="Times New Roman" w:hAnsi="Times New Roman"/>
          <w:sz w:val="24"/>
          <w:szCs w:val="24"/>
        </w:rPr>
        <w:t>klofenak dan Neo R</w:t>
      </w:r>
      <w:r w:rsidR="00F7163D">
        <w:rPr>
          <w:rFonts w:ascii="Times New Roman" w:hAnsi="Times New Roman"/>
          <w:sz w:val="24"/>
          <w:szCs w:val="24"/>
        </w:rPr>
        <w:t>heumacyl merupakan upaya untuk meredakan rasa sakit (nyeri)</w:t>
      </w:r>
      <w:r w:rsidR="00FA6612">
        <w:rPr>
          <w:rFonts w:ascii="Times New Roman" w:hAnsi="Times New Roman"/>
          <w:sz w:val="24"/>
          <w:szCs w:val="24"/>
        </w:rPr>
        <w:t>. M</w:t>
      </w:r>
      <w:r w:rsidR="00F7163D">
        <w:rPr>
          <w:rFonts w:ascii="Times New Roman" w:hAnsi="Times New Roman"/>
          <w:sz w:val="24"/>
          <w:szCs w:val="24"/>
        </w:rPr>
        <w:t xml:space="preserve">etilprednisolon </w:t>
      </w:r>
      <w:r w:rsidR="00FA6612">
        <w:rPr>
          <w:rFonts w:ascii="Times New Roman" w:hAnsi="Times New Roman" w:cs="Times New Roman"/>
          <w:sz w:val="24"/>
          <w:szCs w:val="24"/>
        </w:rPr>
        <w:t xml:space="preserve">merupakan upaya untuk </w:t>
      </w:r>
      <w:r w:rsidR="00F7163D" w:rsidRPr="00F7163D">
        <w:rPr>
          <w:rFonts w:ascii="Times New Roman" w:hAnsi="Times New Roman" w:cs="Times New Roman"/>
          <w:sz w:val="24"/>
          <w:szCs w:val="24"/>
        </w:rPr>
        <w:t>mengurangi re</w:t>
      </w:r>
      <w:r w:rsidR="00F7163D">
        <w:rPr>
          <w:rFonts w:ascii="Times New Roman" w:hAnsi="Times New Roman" w:cs="Times New Roman"/>
          <w:sz w:val="24"/>
          <w:szCs w:val="24"/>
        </w:rPr>
        <w:t>aksi peradangan serta gejalanya</w:t>
      </w:r>
      <w:r w:rsidR="00F7163D" w:rsidRPr="00F7163D">
        <w:rPr>
          <w:rFonts w:ascii="Times New Roman" w:hAnsi="Times New Roman" w:cs="Times New Roman"/>
          <w:sz w:val="24"/>
          <w:szCs w:val="24"/>
        </w:rPr>
        <w:t xml:space="preserve"> seperti pembengkakan, nyeri, atau ruam</w:t>
      </w:r>
      <w:r w:rsidR="00FA6612">
        <w:rPr>
          <w:rFonts w:ascii="Times New Roman" w:hAnsi="Times New Roman"/>
          <w:sz w:val="24"/>
          <w:szCs w:val="24"/>
        </w:rPr>
        <w:t>. C</w:t>
      </w:r>
      <w:r w:rsidR="00F7163D">
        <w:rPr>
          <w:rFonts w:ascii="Times New Roman" w:hAnsi="Times New Roman"/>
          <w:sz w:val="24"/>
          <w:szCs w:val="24"/>
        </w:rPr>
        <w:t>olchicine</w:t>
      </w:r>
      <w:r w:rsidR="00FA6612">
        <w:rPr>
          <w:rFonts w:ascii="Times New Roman" w:hAnsi="Times New Roman"/>
          <w:sz w:val="24"/>
          <w:szCs w:val="24"/>
        </w:rPr>
        <w:t xml:space="preserve"> untuk</w:t>
      </w:r>
      <w:r w:rsidR="00F7163D">
        <w:rPr>
          <w:rFonts w:ascii="Times New Roman" w:hAnsi="Times New Roman"/>
          <w:sz w:val="24"/>
          <w:szCs w:val="24"/>
        </w:rPr>
        <w:t xml:space="preserve"> </w:t>
      </w:r>
      <w:r w:rsidR="00FA6612">
        <w:rPr>
          <w:rFonts w:ascii="Times New Roman" w:hAnsi="Times New Roman" w:cs="Times New Roman"/>
          <w:sz w:val="24"/>
        </w:rPr>
        <w:t>m</w:t>
      </w:r>
      <w:r w:rsidR="00FA6612" w:rsidRPr="00FA6612">
        <w:rPr>
          <w:rFonts w:ascii="Times New Roman" w:hAnsi="Times New Roman" w:cs="Times New Roman"/>
          <w:sz w:val="24"/>
        </w:rPr>
        <w:t>encegah dan mered</w:t>
      </w:r>
      <w:r w:rsidR="00FA6612">
        <w:rPr>
          <w:rFonts w:ascii="Times New Roman" w:hAnsi="Times New Roman" w:cs="Times New Roman"/>
          <w:sz w:val="24"/>
        </w:rPr>
        <w:t xml:space="preserve">akan serangan penyakit arhritis gout dengan </w:t>
      </w:r>
      <w:r w:rsidR="00FA6612" w:rsidRPr="00FA6612">
        <w:rPr>
          <w:rFonts w:ascii="Times New Roman" w:hAnsi="Times New Roman" w:cs="Times New Roman"/>
          <w:sz w:val="24"/>
        </w:rPr>
        <w:t>mengurangi jumlah sel darah putih yang bergerak ke area peradangan</w:t>
      </w:r>
      <w:r w:rsidR="00FA6612">
        <w:rPr>
          <w:rFonts w:ascii="Times New Roman" w:hAnsi="Times New Roman" w:cs="Times New Roman"/>
          <w:sz w:val="24"/>
        </w:rPr>
        <w:t xml:space="preserve">. Sementara </w:t>
      </w:r>
      <w:r w:rsidR="00590C88">
        <w:rPr>
          <w:rFonts w:ascii="Times New Roman" w:hAnsi="Times New Roman" w:cs="Times New Roman"/>
          <w:sz w:val="24"/>
        </w:rPr>
        <w:t>N</w:t>
      </w:r>
      <w:r w:rsidR="00FA6612">
        <w:rPr>
          <w:rFonts w:ascii="Times New Roman" w:hAnsi="Times New Roman" w:cs="Times New Roman"/>
          <w:sz w:val="24"/>
        </w:rPr>
        <w:t>eurobion merupakan suplemen yang digunakan untuk menjaga kenormalan fungs</w:t>
      </w:r>
      <w:r w:rsidR="002D5F9C">
        <w:rPr>
          <w:rFonts w:ascii="Times New Roman" w:hAnsi="Times New Roman" w:cs="Times New Roman"/>
          <w:sz w:val="24"/>
        </w:rPr>
        <w:t>i saraf sehingga dapat meredakan kesemutan. Berdasarkan wawancara lebih lanjut, salah satu gejala arthritis gout yang dirasakan sebagian responden adalah kesemutan. Jadi neurobion ini hanya meredakan gejala arthritis gout.</w:t>
      </w:r>
      <w:r w:rsidR="00E151DA">
        <w:rPr>
          <w:rFonts w:ascii="Times New Roman" w:hAnsi="Times New Roman" w:cs="Times New Roman"/>
          <w:sz w:val="24"/>
        </w:rPr>
        <w:fldChar w:fldCharType="begin" w:fldLock="1"/>
      </w:r>
      <w:r w:rsidR="00985220">
        <w:rPr>
          <w:rFonts w:ascii="Times New Roman" w:hAnsi="Times New Roman" w:cs="Times New Roman"/>
          <w:sz w:val="24"/>
        </w:rPr>
        <w:instrText>ADDIN CSL_CITATION { "citationItems" : [ { "id" : "ITEM-1", "itemData" : { "author" : [ { "dropping-particle" : "", "family" : "Anonim", "given" : "", "non-dropping-particle" : "", "parse-names" : false, "suffix" : "" } ], "id" : "ITEM-1", "issued" : { "date-parts" : [ [ "2014" ] ] }, "publisher" : "PT. Isfi Penerbitan", "publisher-place" : "Jakarta", "title" : "ISO Indonesia Volume 49", "type" : "book" }, "uris" : [ "http://www.mendeley.com/documents/?uuid=fcc36e49-9e9d-47bf-afc9-6fa58fc05ad3" ] } ], "mendeley" : { "formattedCitation" : "&lt;sup&gt;21&lt;/sup&gt;", "plainTextFormattedCitation" : "21", "previouslyFormattedCitation" : "&lt;sup&gt;21&lt;/sup&gt;" }, "properties" : {  }, "schema" : "https://github.com/citation-style-language/schema/raw/master/csl-citation.json" }</w:instrText>
      </w:r>
      <w:r w:rsidR="00E151DA">
        <w:rPr>
          <w:rFonts w:ascii="Times New Roman" w:hAnsi="Times New Roman" w:cs="Times New Roman"/>
          <w:sz w:val="24"/>
        </w:rPr>
        <w:fldChar w:fldCharType="separate"/>
      </w:r>
      <w:r w:rsidR="00985220" w:rsidRPr="00985220">
        <w:rPr>
          <w:rFonts w:ascii="Times New Roman" w:hAnsi="Times New Roman" w:cs="Times New Roman"/>
          <w:noProof/>
          <w:sz w:val="24"/>
          <w:vertAlign w:val="superscript"/>
        </w:rPr>
        <w:t>21</w:t>
      </w:r>
      <w:r w:rsidR="00E151DA">
        <w:rPr>
          <w:rFonts w:ascii="Times New Roman" w:hAnsi="Times New Roman" w:cs="Times New Roman"/>
          <w:sz w:val="24"/>
        </w:rPr>
        <w:fldChar w:fldCharType="end"/>
      </w:r>
      <w:r w:rsidR="002D5F9C">
        <w:rPr>
          <w:rFonts w:ascii="Times New Roman" w:hAnsi="Times New Roman" w:cs="Times New Roman"/>
          <w:sz w:val="24"/>
        </w:rPr>
        <w:t xml:space="preserve"> </w:t>
      </w:r>
    </w:p>
    <w:p w:rsidR="00150F4A" w:rsidRPr="00935027" w:rsidRDefault="00150F4A" w:rsidP="00935027">
      <w:pPr>
        <w:spacing w:after="0" w:line="360" w:lineRule="auto"/>
        <w:ind w:firstLine="851"/>
        <w:jc w:val="both"/>
        <w:rPr>
          <w:rFonts w:ascii="Times New Roman" w:hAnsi="Times New Roman" w:cs="Times New Roman"/>
          <w:sz w:val="24"/>
          <w:szCs w:val="24"/>
        </w:rPr>
      </w:pPr>
      <w:r w:rsidRPr="00FA6A52">
        <w:rPr>
          <w:rFonts w:ascii="Times New Roman" w:hAnsi="Times New Roman" w:cs="Times New Roman"/>
          <w:sz w:val="24"/>
          <w:szCs w:val="24"/>
        </w:rPr>
        <w:t>Ada beberapa responden yang menggunakan obat keras, yang mana untuk memperolehnya harus menggunakan resep d</w:t>
      </w:r>
      <w:r w:rsidR="001A30CC" w:rsidRPr="00FA6A52">
        <w:rPr>
          <w:rFonts w:ascii="Times New Roman" w:hAnsi="Times New Roman" w:cs="Times New Roman"/>
          <w:sz w:val="24"/>
          <w:szCs w:val="24"/>
        </w:rPr>
        <w:t xml:space="preserve">okter. Allopurinol, piroksikam dan </w:t>
      </w:r>
      <w:r w:rsidRPr="00FA6A52">
        <w:rPr>
          <w:rFonts w:ascii="Times New Roman" w:hAnsi="Times New Roman" w:cs="Times New Roman"/>
          <w:sz w:val="24"/>
          <w:szCs w:val="24"/>
        </w:rPr>
        <w:t>natrium diklofenak merupakan obat wajib apotek (OWA)</w:t>
      </w:r>
      <w:r w:rsidR="0043003D" w:rsidRPr="00FA6A52">
        <w:rPr>
          <w:rFonts w:ascii="Times New Roman" w:hAnsi="Times New Roman" w:cs="Times New Roman"/>
          <w:sz w:val="24"/>
          <w:szCs w:val="24"/>
        </w:rPr>
        <w:t xml:space="preserve"> </w:t>
      </w:r>
      <w:r w:rsidRPr="00FA6A52">
        <w:rPr>
          <w:rFonts w:ascii="Times New Roman" w:hAnsi="Times New Roman" w:cs="Times New Roman"/>
          <w:sz w:val="24"/>
          <w:szCs w:val="24"/>
        </w:rPr>
        <w:t>yang dapat diperoleh dari apoteker di apotek tanpa resep dokter</w:t>
      </w:r>
      <w:r w:rsidR="001A30CC" w:rsidRPr="00FA6A52">
        <w:rPr>
          <w:rFonts w:ascii="Times New Roman" w:hAnsi="Times New Roman" w:cs="Times New Roman"/>
          <w:sz w:val="24"/>
          <w:szCs w:val="24"/>
        </w:rPr>
        <w:t xml:space="preserve"> dengan jumlah tertentu</w:t>
      </w:r>
      <w:r w:rsidRPr="00FA6A52">
        <w:rPr>
          <w:rFonts w:ascii="Times New Roman" w:hAnsi="Times New Roman" w:cs="Times New Roman"/>
          <w:sz w:val="24"/>
          <w:szCs w:val="24"/>
        </w:rPr>
        <w:t>.</w:t>
      </w:r>
      <w:r w:rsidR="00E151DA" w:rsidRPr="00FA6A52">
        <w:rPr>
          <w:rFonts w:ascii="Times New Roman" w:hAnsi="Times New Roman" w:cs="Times New Roman"/>
          <w:sz w:val="24"/>
          <w:szCs w:val="24"/>
        </w:rPr>
        <w:fldChar w:fldCharType="begin" w:fldLock="1"/>
      </w:r>
      <w:r w:rsidR="009433D5" w:rsidRPr="00FA6A52">
        <w:rPr>
          <w:rFonts w:ascii="Times New Roman" w:hAnsi="Times New Roman" w:cs="Times New Roman"/>
          <w:sz w:val="24"/>
          <w:szCs w:val="24"/>
        </w:rPr>
        <w:instrText>ADDIN CSL_CITATION { "citationItems" : [ { "id" : "ITEM-1", "itemData" : { "author" : [ { "dropping-particle" : "", "family" : "Menkes RI", "given" : "", "non-dropping-particle" : "", "parse-names" : false, "suffix" : "" } ], "id" : "ITEM-1", "issued" : { "date-parts" : [ [ "1999" ] ] }, "number" : "1176/Menkes/SK/X/1999", "publisher-place" : "Jakarta, Indonesia", "title" : "Daftar Obat Wajib Apotek No.3", "type" : "legislation" }, "uris" : [ "http://www.mendeley.com/documents/?uuid=5ba4e4f2-4e2d-42b2-af2d-071aba96fc48" ] } ], "mendeley" : { "formattedCitation" : "&lt;sup&gt;22&lt;/sup&gt;", "plainTextFormattedCitation" : "22", "previouslyFormattedCitation" : "&lt;sup&gt;22&lt;/sup&gt;" }, "properties" : {  }, "schema" : "https://github.com/citation-style-language/schema/raw/master/csl-citation.json" }</w:instrText>
      </w:r>
      <w:r w:rsidR="00E151DA" w:rsidRPr="00FA6A52">
        <w:rPr>
          <w:rFonts w:ascii="Times New Roman" w:hAnsi="Times New Roman" w:cs="Times New Roman"/>
          <w:sz w:val="24"/>
          <w:szCs w:val="24"/>
        </w:rPr>
        <w:fldChar w:fldCharType="separate"/>
      </w:r>
      <w:r w:rsidR="00985220" w:rsidRPr="00FA6A52">
        <w:rPr>
          <w:rFonts w:ascii="Times New Roman" w:hAnsi="Times New Roman" w:cs="Times New Roman"/>
          <w:noProof/>
          <w:sz w:val="24"/>
          <w:szCs w:val="24"/>
          <w:vertAlign w:val="superscript"/>
        </w:rPr>
        <w:t>22</w:t>
      </w:r>
      <w:r w:rsidR="00E151DA" w:rsidRPr="00FA6A52">
        <w:rPr>
          <w:rFonts w:ascii="Times New Roman" w:hAnsi="Times New Roman" w:cs="Times New Roman"/>
          <w:sz w:val="24"/>
          <w:szCs w:val="24"/>
        </w:rPr>
        <w:fldChar w:fldCharType="end"/>
      </w:r>
      <w:r w:rsidRPr="00FA6A52">
        <w:rPr>
          <w:rFonts w:ascii="Times New Roman" w:hAnsi="Times New Roman" w:cs="Times New Roman"/>
          <w:sz w:val="24"/>
          <w:szCs w:val="24"/>
        </w:rPr>
        <w:t xml:space="preserve"> </w:t>
      </w:r>
      <w:r w:rsidRPr="00FA6A52">
        <w:rPr>
          <w:rFonts w:ascii="Times New Roman" w:hAnsi="Times New Roman" w:cs="Times New Roman"/>
          <w:sz w:val="24"/>
          <w:szCs w:val="24"/>
        </w:rPr>
        <w:lastRenderedPageBreak/>
        <w:t xml:space="preserve">Namun </w:t>
      </w:r>
      <w:r w:rsidR="0043003D" w:rsidRPr="00FA6A52">
        <w:rPr>
          <w:rFonts w:ascii="Times New Roman" w:hAnsi="Times New Roman" w:cs="Times New Roman"/>
          <w:sz w:val="24"/>
          <w:szCs w:val="24"/>
        </w:rPr>
        <w:t xml:space="preserve">metil prednisolon, meloxicam </w:t>
      </w:r>
      <w:r w:rsidRPr="00FA6A52">
        <w:rPr>
          <w:rFonts w:ascii="Times New Roman" w:hAnsi="Times New Roman" w:cs="Times New Roman"/>
          <w:sz w:val="24"/>
          <w:szCs w:val="24"/>
        </w:rPr>
        <w:t>colchicine dan etericoxib</w:t>
      </w:r>
      <w:r w:rsidR="0043003D" w:rsidRPr="00FA6A52">
        <w:rPr>
          <w:rFonts w:ascii="Times New Roman" w:hAnsi="Times New Roman" w:cs="Times New Roman"/>
          <w:sz w:val="24"/>
          <w:szCs w:val="24"/>
        </w:rPr>
        <w:t xml:space="preserve"> </w:t>
      </w:r>
      <w:r w:rsidRPr="00FA6A52">
        <w:rPr>
          <w:rFonts w:ascii="Times New Roman" w:hAnsi="Times New Roman" w:cs="Times New Roman"/>
          <w:sz w:val="24"/>
          <w:szCs w:val="24"/>
        </w:rPr>
        <w:t xml:space="preserve"> merupakan obat keras yang bukan obat wajib apotek (OWA)</w:t>
      </w:r>
      <w:r w:rsidR="001A30CC" w:rsidRPr="00FA6A52">
        <w:rPr>
          <w:rFonts w:ascii="Times New Roman" w:hAnsi="Times New Roman" w:cs="Times New Roman"/>
          <w:sz w:val="24"/>
          <w:szCs w:val="24"/>
        </w:rPr>
        <w:t xml:space="preserve"> </w:t>
      </w:r>
      <w:r w:rsidRPr="00FA6A52">
        <w:rPr>
          <w:rFonts w:ascii="Times New Roman" w:hAnsi="Times New Roman" w:cs="Times New Roman"/>
          <w:sz w:val="24"/>
          <w:szCs w:val="24"/>
        </w:rPr>
        <w:t>sehingga untuk memperolehnya harus menggunakan resep</w:t>
      </w:r>
      <w:r w:rsidRPr="00150F4A">
        <w:rPr>
          <w:rFonts w:ascii="Times New Roman" w:hAnsi="Times New Roman" w:cs="Times New Roman"/>
          <w:sz w:val="24"/>
          <w:szCs w:val="24"/>
        </w:rPr>
        <w:t xml:space="preserve"> dokter, tetapi responden mendapatkannya tanpa resep dokter. </w:t>
      </w:r>
      <w:r w:rsidRPr="00926935">
        <w:rPr>
          <w:rFonts w:ascii="Times New Roman" w:hAnsi="Times New Roman" w:cs="Times New Roman"/>
          <w:sz w:val="24"/>
          <w:szCs w:val="24"/>
        </w:rPr>
        <w:t xml:space="preserve">Hal tersebut dapat memberikan resiko pada responden yang dapat menyebabkan bahaya kesehatan serius seperti salah diagnosis, </w:t>
      </w:r>
      <w:r w:rsidR="00926935" w:rsidRPr="00926935">
        <w:rPr>
          <w:rFonts w:ascii="Times New Roman" w:hAnsi="Times New Roman" w:cs="Times New Roman"/>
          <w:sz w:val="24"/>
          <w:szCs w:val="24"/>
        </w:rPr>
        <w:t xml:space="preserve">salah </w:t>
      </w:r>
      <w:r w:rsidRPr="00926935">
        <w:rPr>
          <w:rFonts w:ascii="Times New Roman" w:hAnsi="Times New Roman" w:cs="Times New Roman"/>
          <w:sz w:val="24"/>
          <w:szCs w:val="24"/>
        </w:rPr>
        <w:t xml:space="preserve">pilihan terapi, </w:t>
      </w:r>
      <w:r w:rsidR="00926935" w:rsidRPr="00926935">
        <w:rPr>
          <w:rFonts w:ascii="Times New Roman" w:hAnsi="Times New Roman" w:cs="Times New Roman"/>
          <w:sz w:val="24"/>
          <w:szCs w:val="24"/>
        </w:rPr>
        <w:t>timbul efek samping yang merugikan</w:t>
      </w:r>
      <w:r w:rsidRPr="00926935">
        <w:rPr>
          <w:rFonts w:ascii="Times New Roman" w:hAnsi="Times New Roman" w:cs="Times New Roman"/>
          <w:sz w:val="24"/>
          <w:szCs w:val="24"/>
        </w:rPr>
        <w:t>, pengobatan ganda/interaksi berbahaya, dosis tidak adekuat atau berlebihan, penggunaan yang terlalu lama, resiko ketergantungan, dan penyalahgunaan obat.</w:t>
      </w:r>
      <w:r w:rsidRPr="00926935">
        <w:rPr>
          <w:rFonts w:ascii="Times New Roman" w:hAnsi="Times New Roman" w:cs="Times New Roman"/>
          <w:sz w:val="24"/>
          <w:szCs w:val="24"/>
        </w:rPr>
        <w:fldChar w:fldCharType="begin" w:fldLock="1"/>
      </w:r>
      <w:r w:rsidR="009433D5">
        <w:rPr>
          <w:rFonts w:ascii="Times New Roman" w:hAnsi="Times New Roman" w:cs="Times New Roman"/>
          <w:sz w:val="24"/>
          <w:szCs w:val="24"/>
        </w:rPr>
        <w:instrText>ADDIN CSL_CITATION { "citationItems" : [ { "id" : "ITEM-1", "itemData" : { "DOI" : "10.4103/0976-0105.128253", "abstract" : "Self-medication is a global phenomenon and potential contributor to human pathogen resistance to antibiotics. The adverse consequences of such practices should always be emphasized to the community and steps to curb it. Rampant irrational use of antimicrobials without medical guidance may result in greater probability of inappropriate, incorrect, or undue therapy, missed diagnosis, delays in appropriate treatment, pathogen resistance and increased morbidity. This review focused on the self-medication of allopathic drugs, their use, its safety and reason for using it. It would be safe, if the people who are using it, have sufficient knowledge about its dose, time of intake, side effect on over dose, but due to lack of information it can cause serious effects such as antibiotic resistance, skin problem, hypersensitivity and allergy. There is need to augment awareness and implement legislations to promote judicious and safe practices. Improved knowledge and understanding about self-medication may result in rationale use and thus limit emerging microbial resistance issues. Articles which were published in peer reviewed journals, World Self-Medication Industry and World Health Organization websites relating to self-medication reviewed.", "author" : [ { "dropping-particle" : "", "family" : "Bennadi", "given" : "Darshana", "non-dropping-particle" : "", "parse-names" : false, "suffix" : "" } ], "container-title" : "J Basic Clinical Pharm", "id" : "ITEM-1", "issued" : { "date-parts" : [ [ "2014" ] ] }, "page" : "5(1): 19\u201323", "title" : "Self-medication: A current challenge", "type" : "article-journal" }, "uris" : [ "http://www.mendeley.com/documents/?uuid=b06310c0-1a04-470d-9488-96f58495234f" ] } ], "mendeley" : { "formattedCitation" : "&lt;sup&gt;23&lt;/sup&gt;", "plainTextFormattedCitation" : "23", "previouslyFormattedCitation" : "&lt;sup&gt;23&lt;/sup&gt;" }, "properties" : {  }, "schema" : "https://github.com/citation-style-language/schema/raw/master/csl-citation.json" }</w:instrText>
      </w:r>
      <w:r w:rsidRPr="00926935">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23</w:t>
      </w:r>
      <w:r w:rsidRPr="00926935">
        <w:rPr>
          <w:rFonts w:ascii="Times New Roman" w:hAnsi="Times New Roman" w:cs="Times New Roman"/>
          <w:sz w:val="24"/>
          <w:szCs w:val="24"/>
        </w:rPr>
        <w:fldChar w:fldCharType="end"/>
      </w:r>
      <w:r>
        <w:rPr>
          <w:rFonts w:ascii="Times New Roman" w:hAnsi="Times New Roman" w:cs="Times New Roman"/>
          <w:color w:val="FF0000"/>
          <w:sz w:val="24"/>
          <w:szCs w:val="24"/>
        </w:rPr>
        <w:t xml:space="preserve"> </w:t>
      </w:r>
    </w:p>
    <w:p w:rsidR="00682610" w:rsidRPr="00150F4A" w:rsidRDefault="00682610" w:rsidP="00C022C5">
      <w:pPr>
        <w:spacing w:after="0" w:line="360" w:lineRule="auto"/>
        <w:ind w:firstLine="643"/>
        <w:jc w:val="both"/>
        <w:rPr>
          <w:rFonts w:ascii="Times New Roman" w:hAnsi="Times New Roman" w:cs="Times New Roman"/>
          <w:b/>
          <w:sz w:val="24"/>
          <w:szCs w:val="24"/>
        </w:rPr>
      </w:pPr>
    </w:p>
    <w:p w:rsidR="00150F4A" w:rsidRDefault="00CA05C7" w:rsidP="00C45590">
      <w:pPr>
        <w:pStyle w:val="ListParagraph"/>
        <w:numPr>
          <w:ilvl w:val="0"/>
          <w:numId w:val="33"/>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Obat Tradisional yang Digunakan</w:t>
      </w:r>
    </w:p>
    <w:p w:rsidR="00935027" w:rsidRDefault="00150F4A" w:rsidP="00935027">
      <w:pPr>
        <w:spacing w:after="0" w:line="360" w:lineRule="auto"/>
        <w:ind w:firstLine="851"/>
        <w:jc w:val="both"/>
        <w:rPr>
          <w:rFonts w:ascii="Times New Roman" w:hAnsi="Times New Roman" w:cs="Times New Roman"/>
          <w:sz w:val="24"/>
          <w:szCs w:val="24"/>
        </w:rPr>
      </w:pPr>
      <w:r w:rsidRPr="00150F4A">
        <w:rPr>
          <w:rFonts w:ascii="Times New Roman" w:hAnsi="Times New Roman" w:cs="Times New Roman"/>
          <w:sz w:val="24"/>
          <w:szCs w:val="24"/>
        </w:rPr>
        <w:t xml:space="preserve">Berdasarkan hasil analisa Tabel 4.3, obat tradisional yang paling banyak digunakan responden untuk swamedikasi penyakit arthritis gout adalah menggunakan daun salam dengen persentase sebesar 15,7% (8 orang). Pemilihan daun salam </w:t>
      </w:r>
      <w:r w:rsidRPr="00150F4A">
        <w:rPr>
          <w:rFonts w:ascii="Times New Roman" w:hAnsi="Times New Roman"/>
          <w:sz w:val="24"/>
          <w:szCs w:val="24"/>
        </w:rPr>
        <w:t>sebagai obat tradisional oleh responden sudah sesuai dengan penelitian sebelumnya tentang pengaruh rebusan daun salam (</w:t>
      </w:r>
      <w:r w:rsidRPr="00F76585">
        <w:rPr>
          <w:rFonts w:ascii="Times New Roman" w:hAnsi="Times New Roman"/>
          <w:i/>
          <w:sz w:val="24"/>
          <w:szCs w:val="24"/>
        </w:rPr>
        <w:t>Syzygium polyanthum Wight</w:t>
      </w:r>
      <w:r w:rsidRPr="00150F4A">
        <w:rPr>
          <w:rFonts w:ascii="Times New Roman" w:hAnsi="Times New Roman"/>
          <w:sz w:val="24"/>
          <w:szCs w:val="24"/>
        </w:rPr>
        <w:t xml:space="preserve">) terhadap penurunan kadar asam urat pada lansia yaitu </w:t>
      </w:r>
      <w:r w:rsidRPr="00150F4A">
        <w:rPr>
          <w:rFonts w:ascii="Times New Roman" w:hAnsi="Times New Roman" w:cs="Times New Roman"/>
          <w:sz w:val="24"/>
          <w:szCs w:val="24"/>
        </w:rPr>
        <w:t>terjadi penurunan kadar  asam urat sesudah pemberian air rebusan daun salam dengan takaran 200 cc diminum 2 kali sehari ditemukan rata-rata kadar asam urat sebelum pemberian air rebusan daun salam yaitu 8,24 mg/dl dan sesudah pemberian air rebusan daun salam yaitu 7,07 mg/dl dengan selisih perbedaannya yaitu 1,17 mg/dl. Penurunan kadar asam urat sesudah pemberian air rebusan daun salam dipengaruhi oleh kandungan flavonoid yang bersifat antioksidan yang dapat menghambat enzim xanthine oxidase, sehingga pembentukan asam urat dalam tubuh terhambat serta dipengaruhi juga oleh kandungan tritepen, polyphenol, dan alkaloid yang bersifat diuretik yang memproduksi urin lebih banyak sehingga asam urat keluar melalui urin.</w:t>
      </w:r>
      <w:r w:rsidRPr="00150F4A">
        <w:rPr>
          <w:rFonts w:ascii="Times New Roman" w:hAnsi="Times New Roman" w:cs="Times New Roman"/>
          <w:sz w:val="24"/>
          <w:szCs w:val="24"/>
        </w:rPr>
        <w:fldChar w:fldCharType="begin" w:fldLock="1"/>
      </w:r>
      <w:r w:rsidR="00985220">
        <w:rPr>
          <w:rFonts w:ascii="Times New Roman" w:hAnsi="Times New Roman" w:cs="Times New Roman"/>
          <w:sz w:val="24"/>
          <w:szCs w:val="24"/>
        </w:rPr>
        <w:instrText>ADDIN CSL_CITATION { "citationItems" : [ { "id" : "ITEM-1", "itemData" : { "abstract" : "Asam urat adalah zat hasil metabolisme purin dalam tubuh. Zat asam urat ini biasanya akan dikeluarkan oleh ginjal melalui urin dalam kondisi normal. Kadar normal asam urat pada wanita adalah 2,6-6,0 mg/dl dan pada pria 3,5-7,0 mg/dl. Menurut WHO, penderita asam urat pada tahun 2007 diperkirakan mencapai 230 juta dan angka tersebut diperkirakan akan meningkat tajam pada tahun 2020. Di Indonesia penderita asam urat tertinggi di daerah Manado-Minahasa sebesar 29,2% pada tahun 2003. Menurut badan pusat statistik (2009) angka kesakitan lansia tertinggi terdapat di provinsi Nusa Tenggara Timur (48,99%) dan jenis keluhan yang paling banyak di alami (32,30%) adalah penyakit kronis seperti asam urat. Sedangkan di tempat penelitian Panti Sosial Budi Agung Kota Kupang, di dapatkan data populasi lansia yang tinggal sebanyak 78 orang dan 30 orang diantaranya menderita asam urat dengan kadar asam urat lebih dari batas normal. Salah satu terapi alternatif untuk menurunkan kadar asam urat yaitu rebusan daun salam. Kandungan yang terdapat dalam daun salam yaitu flavonoid yang bersifat antioksidan dapat menghambat aksi dari enzim xanthine oxidase, sehingga pembentukan asam urat dalam tubuh terhambat serta dipengaruhi juga oleh kandungan tritepen, polyphenol, dan alkaloid yang bersifat diuretik yang memproduksi urin lebih banyak sehingga asam urat keluar melalui urin.Penelitian ini bertujuan untuk menganalisis pengaruh pemberian rebusan daun salam(Syzygium Polyanthum Wight) untuk menurunkan kadar asam urat pada lansia di Panti Sosial Penyantunan Lanjut Usia Budi Agung Kota Kupang.Desain dalam penelitian ini adalah penelitian Quasy-Experiment. Non-Randomized PreTest Post-Test With Control Group Design. Populasinya adalah seluruh lansia yang menderita asam urat di Panti Sosial Penyantunan Lansia Budi Agung Kupang yaitu 30 orang. Sampel yang diambil sebanyak 30 orang yaitu 15 kelompok kontrol dan 15 kelompok perlakuan yang diberi air rebusan daun salam. Teknik sampling adalah purposive sampling. Instrumen yang digunakan lembar observasi.Hasil penelitian menunjukkan bahwa rata-rata kadar asam urat sebelum pemberian air rebusan daun salam adalah sebesar 6,66 mg/dl pada kelompok kontrol dan 8,24 mg/dl pada kelompok perlakuan. Sedangkan rata-rata kadar asam urat sesudah diberikan rebusan daun salam yaitu 7,07 mg/dl. Berdasarkan hasil uji statistik simple paired T Tes dimana nilai p = 0.00 &lt; \u03b1= 0.05, artinya ada pengaruh penurunan kadar asam urat setelah pemberian rebusan daun sa\u2026", "author" : [ { "dropping-particle" : "", "family" : "Tari", "given" : "Shinta", "non-dropping-particle" : "", "parse-names" : false, "suffix" : "" }, { "dropping-particle" : "", "family" : "Salesman", "given" : "Frans", "non-dropping-particle" : "", "parse-names" : false, "suffix" : "" }, { "dropping-particle" : "", "family" : "Yudowaluyo", "given" : "Akto", "non-dropping-particle" : "", "parse-names" : false, "suffix" : "" } ], "id" : "ITEM-1", "issued" : { "date-parts" : [ [ "2018" ] ] }, "publisher-place" : "Kupang", "title" : "Pengaruh Rebusan Daun Salam (Syzygium polyanthum Wight) Terhadap Penurunan Kadar Asam Urat Pada Lansia Di Panti Sosial Penyantunan Lanjut Usia Budi Agung Kota Kupang", "type" : "report" }, "uris" : [ "http://www.mendeley.com/documents/?uuid=0792a627-909b-42ff-bb36-dc18da7ebf0e" ] } ], "mendeley" : { "formattedCitation" : "&lt;sup&gt;24&lt;/sup&gt;", "plainTextFormattedCitation" : "24", "previouslyFormattedCitation" : "&lt;sup&gt;24&lt;/sup&gt;" }, "properties" : {  }, "schema" : "https://github.com/citation-style-language/schema/raw/master/csl-citation.json" }</w:instrText>
      </w:r>
      <w:r w:rsidRPr="00150F4A">
        <w:rPr>
          <w:rFonts w:ascii="Times New Roman" w:hAnsi="Times New Roman" w:cs="Times New Roman"/>
          <w:sz w:val="24"/>
          <w:szCs w:val="24"/>
        </w:rPr>
        <w:fldChar w:fldCharType="separate"/>
      </w:r>
      <w:r w:rsidR="00985220" w:rsidRPr="00985220">
        <w:rPr>
          <w:rFonts w:ascii="Times New Roman" w:hAnsi="Times New Roman" w:cs="Times New Roman"/>
          <w:noProof/>
          <w:sz w:val="24"/>
          <w:szCs w:val="24"/>
          <w:vertAlign w:val="superscript"/>
        </w:rPr>
        <w:t>24</w:t>
      </w:r>
      <w:r w:rsidRPr="00150F4A">
        <w:rPr>
          <w:rFonts w:ascii="Times New Roman" w:hAnsi="Times New Roman" w:cs="Times New Roman"/>
          <w:sz w:val="24"/>
          <w:szCs w:val="24"/>
        </w:rPr>
        <w:fldChar w:fldCharType="end"/>
      </w:r>
      <w:r w:rsidRPr="00150F4A">
        <w:rPr>
          <w:rFonts w:ascii="Times New Roman" w:hAnsi="Times New Roman" w:cs="Times New Roman"/>
          <w:sz w:val="24"/>
          <w:szCs w:val="24"/>
        </w:rPr>
        <w:t xml:space="preserve"> </w:t>
      </w:r>
    </w:p>
    <w:p w:rsidR="003F3268" w:rsidRPr="00935027" w:rsidRDefault="00150F4A" w:rsidP="00935027">
      <w:pPr>
        <w:spacing w:after="0" w:line="360" w:lineRule="auto"/>
        <w:ind w:firstLine="851"/>
        <w:jc w:val="both"/>
        <w:rPr>
          <w:rFonts w:ascii="Times New Roman" w:hAnsi="Times New Roman" w:cs="Times New Roman"/>
          <w:sz w:val="24"/>
          <w:szCs w:val="24"/>
        </w:rPr>
      </w:pPr>
      <w:r w:rsidRPr="00150F4A">
        <w:rPr>
          <w:rFonts w:ascii="Times New Roman" w:hAnsi="Times New Roman"/>
          <w:sz w:val="24"/>
          <w:szCs w:val="24"/>
        </w:rPr>
        <w:t xml:space="preserve">Sedangkan yang paling sedikit dengan menggunakan kunyit putih, ekstrak kulit manggis, sarang semut, kulit melinjo, daun ubi jalar, </w:t>
      </w:r>
      <w:r w:rsidR="00590C88">
        <w:rPr>
          <w:rFonts w:ascii="Times New Roman" w:hAnsi="Times New Roman"/>
          <w:sz w:val="24"/>
          <w:szCs w:val="24"/>
        </w:rPr>
        <w:t>Glujelly, kayu ular, M</w:t>
      </w:r>
      <w:r w:rsidRPr="00150F4A">
        <w:rPr>
          <w:rFonts w:ascii="Times New Roman" w:hAnsi="Times New Roman"/>
          <w:sz w:val="24"/>
          <w:szCs w:val="24"/>
        </w:rPr>
        <w:t xml:space="preserve">ontalin daun salam dan jamu gendong, daun salam dan serai, daun salam dan daun sirsak, serta daun salam, daun sirsak dan biji mahoni dengan jumlah masing-masing sebanyak 1 orang (2,0%). </w:t>
      </w:r>
      <w:r w:rsidR="00F76585">
        <w:rPr>
          <w:rFonts w:ascii="Times New Roman" w:hAnsi="Times New Roman"/>
          <w:sz w:val="24"/>
          <w:szCs w:val="24"/>
        </w:rPr>
        <w:t>Kunyit putih pada pengobatan ar</w:t>
      </w:r>
      <w:r w:rsidR="00F76585" w:rsidRPr="00590C88">
        <w:rPr>
          <w:rFonts w:ascii="Times New Roman" w:hAnsi="Times New Roman"/>
          <w:i/>
          <w:sz w:val="24"/>
          <w:szCs w:val="24"/>
        </w:rPr>
        <w:t>thritis gout</w:t>
      </w:r>
      <w:r w:rsidR="00F76585">
        <w:rPr>
          <w:rFonts w:ascii="Times New Roman" w:hAnsi="Times New Roman"/>
          <w:sz w:val="24"/>
          <w:szCs w:val="24"/>
        </w:rPr>
        <w:t xml:space="preserve"> ini berfungsi sebagai antiinflamasi yang sesuai dengan penelitian </w:t>
      </w:r>
      <w:r w:rsidR="00F76585">
        <w:rPr>
          <w:rFonts w:ascii="Times New Roman" w:hAnsi="Times New Roman"/>
          <w:sz w:val="24"/>
          <w:szCs w:val="24"/>
        </w:rPr>
        <w:lastRenderedPageBreak/>
        <w:t>sebelumnya tentang perbandingan efek antiinflamasi ekstrak etanol kunyit putih (</w:t>
      </w:r>
      <w:r w:rsidR="00F76585">
        <w:rPr>
          <w:rFonts w:ascii="Times New Roman" w:hAnsi="Times New Roman"/>
          <w:i/>
          <w:sz w:val="24"/>
          <w:szCs w:val="24"/>
        </w:rPr>
        <w:t>Curcuma Zedoaria</w:t>
      </w:r>
      <w:r w:rsidR="00F76585">
        <w:rPr>
          <w:rFonts w:ascii="Times New Roman" w:hAnsi="Times New Roman"/>
          <w:sz w:val="24"/>
          <w:szCs w:val="24"/>
        </w:rPr>
        <w:t>) dengan natrium diklofenak pada tikus yang diinduksi dengan carrageenan bahwa ekstrak etanol kunyit putih terbukti memiliki efek antiinflamasi pada tikus yang diinduksi dengan carrageenan dengan efek maksimum terjadi pada dosis 900 mg/kgBB dan memiliki efektivitas yang sama dengan natrium diklofenak 25 mg.</w:t>
      </w:r>
      <w:r w:rsidR="006E1BE1">
        <w:rPr>
          <w:rFonts w:ascii="Times New Roman" w:hAnsi="Times New Roman"/>
          <w:sz w:val="24"/>
          <w:szCs w:val="24"/>
        </w:rPr>
        <w:fldChar w:fldCharType="begin" w:fldLock="1"/>
      </w:r>
      <w:r w:rsidR="00985220">
        <w:rPr>
          <w:rFonts w:ascii="Times New Roman" w:hAnsi="Times New Roman"/>
          <w:sz w:val="24"/>
          <w:szCs w:val="24"/>
        </w:rPr>
        <w:instrText>ADDIN CSL_CITATION { "citationItems" : [ { "id" : "ITEM-1", "itemData" : { "author" : [ { "dropping-particle" : "", "family" : "Meltyza", "given" : "Eva", "non-dropping-particle" : "", "parse-names" : false, "suffix" : "" }, { "dropping-particle" : "", "family" : "Indriyanti", "given" : "Anita", "non-dropping-particle" : "", "parse-names" : false, "suffix" : "" }, { "dropping-particle" : "", "family" : "Bhekti Rahimah", "given" : "Santun", "non-dropping-particle" : "", "parse-names" : false, "suffix" : "" } ], "id" : "ITEM-1", "issued" : { "date-parts" : [ [ "2015" ] ] }, "publisher-place" : "Bandung", "title" : "Perbandingan Efek Antiinflamasi Ekstrak Enaol Kunyit Putih (Curcuma Zedoaria) dengan Natrium Diklofenak pada Tikus yang Diinduksi dengan Carrageenan", "type" : "report" }, "uris" : [ "http://www.mendeley.com/documents/?uuid=a4df6bec-7394-4c35-9a75-b71065336861" ] } ], "mendeley" : { "formattedCitation" : "&lt;sup&gt;25&lt;/sup&gt;", "plainTextFormattedCitation" : "25", "previouslyFormattedCitation" : "&lt;sup&gt;25&lt;/sup&gt;" }, "properties" : {  }, "schema" : "https://github.com/citation-style-language/schema/raw/master/csl-citation.json" }</w:instrText>
      </w:r>
      <w:r w:rsidR="006E1BE1">
        <w:rPr>
          <w:rFonts w:ascii="Times New Roman" w:hAnsi="Times New Roman"/>
          <w:sz w:val="24"/>
          <w:szCs w:val="24"/>
        </w:rPr>
        <w:fldChar w:fldCharType="separate"/>
      </w:r>
      <w:r w:rsidR="00985220" w:rsidRPr="00985220">
        <w:rPr>
          <w:rFonts w:ascii="Times New Roman" w:hAnsi="Times New Roman"/>
          <w:noProof/>
          <w:sz w:val="24"/>
          <w:szCs w:val="24"/>
          <w:vertAlign w:val="superscript"/>
        </w:rPr>
        <w:t>25</w:t>
      </w:r>
      <w:r w:rsidR="006E1BE1">
        <w:rPr>
          <w:rFonts w:ascii="Times New Roman" w:hAnsi="Times New Roman"/>
          <w:sz w:val="24"/>
          <w:szCs w:val="24"/>
        </w:rPr>
        <w:fldChar w:fldCharType="end"/>
      </w:r>
      <w:r w:rsidR="006E1BE1">
        <w:rPr>
          <w:rFonts w:ascii="Times New Roman" w:hAnsi="Times New Roman"/>
          <w:sz w:val="24"/>
          <w:szCs w:val="24"/>
        </w:rPr>
        <w:t xml:space="preserve"> Pengobatan </w:t>
      </w:r>
      <w:r w:rsidR="006E1BE1" w:rsidRPr="00590C88">
        <w:rPr>
          <w:rFonts w:ascii="Times New Roman" w:hAnsi="Times New Roman"/>
          <w:i/>
          <w:sz w:val="24"/>
          <w:szCs w:val="24"/>
        </w:rPr>
        <w:t>arthritis gout</w:t>
      </w:r>
      <w:r w:rsidR="006E1BE1">
        <w:rPr>
          <w:rFonts w:ascii="Times New Roman" w:hAnsi="Times New Roman"/>
          <w:sz w:val="24"/>
          <w:szCs w:val="24"/>
        </w:rPr>
        <w:t xml:space="preserve"> menggunakan ekstrak kulit buah manggis dapat berkhasiat untuk menurunkan kadar asam urat dalam darah, sesuai dengan penelitian tentang efek antihiperurisemia ekstrak etanol kulit buah m</w:t>
      </w:r>
      <w:r w:rsidR="006E1BE1" w:rsidRPr="006E1BE1">
        <w:rPr>
          <w:rFonts w:ascii="Times New Roman" w:hAnsi="Times New Roman"/>
          <w:sz w:val="24"/>
          <w:szCs w:val="24"/>
        </w:rPr>
        <w:t>angg</w:t>
      </w:r>
      <w:r w:rsidR="006E1BE1">
        <w:rPr>
          <w:rFonts w:ascii="Times New Roman" w:hAnsi="Times New Roman"/>
          <w:sz w:val="24"/>
          <w:szCs w:val="24"/>
        </w:rPr>
        <w:t>is (</w:t>
      </w:r>
      <w:r w:rsidR="006E1BE1" w:rsidRPr="00590C88">
        <w:rPr>
          <w:rFonts w:ascii="Times New Roman" w:hAnsi="Times New Roman"/>
          <w:i/>
          <w:sz w:val="24"/>
          <w:szCs w:val="24"/>
        </w:rPr>
        <w:t>Garcinia mangostana .Linn</w:t>
      </w:r>
      <w:r w:rsidR="006E1BE1">
        <w:rPr>
          <w:rFonts w:ascii="Times New Roman" w:hAnsi="Times New Roman"/>
          <w:sz w:val="24"/>
          <w:szCs w:val="24"/>
        </w:rPr>
        <w:t>) pada tikus w</w:t>
      </w:r>
      <w:r w:rsidR="006E1BE1" w:rsidRPr="006E1BE1">
        <w:rPr>
          <w:rFonts w:ascii="Times New Roman" w:hAnsi="Times New Roman"/>
          <w:sz w:val="24"/>
          <w:szCs w:val="24"/>
        </w:rPr>
        <w:t>istar</w:t>
      </w:r>
      <w:r w:rsidR="006E1BE1">
        <w:rPr>
          <w:rFonts w:ascii="Times New Roman" w:hAnsi="Times New Roman"/>
          <w:sz w:val="24"/>
          <w:szCs w:val="24"/>
        </w:rPr>
        <w:t xml:space="preserve"> bahwa e</w:t>
      </w:r>
      <w:r w:rsidR="006E1BE1" w:rsidRPr="006E1BE1">
        <w:rPr>
          <w:rFonts w:ascii="Times New Roman" w:hAnsi="Times New Roman"/>
          <w:sz w:val="24"/>
          <w:szCs w:val="24"/>
        </w:rPr>
        <w:t>kstrak etanol kulit buah manggis dosis 80 mg/kg bb dapat menurunkan kadar asam urat dalam darah</w:t>
      </w:r>
      <w:r w:rsidR="006E1BE1">
        <w:rPr>
          <w:rFonts w:ascii="Times New Roman" w:hAnsi="Times New Roman"/>
          <w:sz w:val="24"/>
          <w:szCs w:val="24"/>
        </w:rPr>
        <w:t xml:space="preserve">. </w:t>
      </w:r>
      <w:r w:rsidR="006E1BE1">
        <w:rPr>
          <w:rFonts w:ascii="Times New Roman" w:hAnsi="Times New Roman"/>
          <w:sz w:val="24"/>
          <w:szCs w:val="24"/>
        </w:rPr>
        <w:fldChar w:fldCharType="begin" w:fldLock="1"/>
      </w:r>
      <w:r w:rsidR="009433D5">
        <w:rPr>
          <w:rFonts w:ascii="Times New Roman" w:hAnsi="Times New Roman"/>
          <w:sz w:val="24"/>
          <w:szCs w:val="24"/>
        </w:rPr>
        <w:instrText>ADDIN CSL_CITATION { "citationItems" : [ { "id" : "ITEM-1", "itemData" : { "abstract" : "Indonesia adalah negara yang kaya akan tanaman yang memiliki khasiat obat. Secara Empiris tumbuhan manggis memiliki khasiat obat antara lain Kulit buah manggis d igunakan untuk mengobati sariawan, disentri, nyeri urat, sembelit. Hiperurisemia m erupakan kondisi yang ditandai dengan konsentrasi serum asam urat yang meningkat. Penelitian ini bertujuan untuk membuktikan secara ilmiah ekstrak etanol kulit buah manggis pada dosis berapa yang memiliki efek sebagai antihiperurisemia. Uji efek hiperurisemia dilakukan menurut metode Yonetani dan Iwaki (1983) yang dimodifikasi. Penelitian ini dilakukan dengan metode induksi Kalium oksonat pada tikus. Tikus dibuat hiperurisemia dengan cara penyuntikkan Kalium Oksonat secara intra peritoneal dengan dosis 250 mg/kg bb. Hasil penapisan fitokimia menunjukkan bahwa ekstrak etanol kulit buah manggis mengandung flavonoid, mono dan seskuiterpen, tanin, polifenolat, steroid, kuinon dan saponin. Hasil penelitian menunjukkan bahwa dosis terbaik untuk menurunkan hiperurisemia dari ekstrak etanol kulit buah manggis adalah 80 mg/kg bb bila dibandingkan dengan kontrol pada P&lt;0,05 dalam darah.", "author" : [ { "dropping-particle" : "", "family" : "Nur Anisa", "given" : "Ita", "non-dropping-particle" : "", "parse-names" : false, "suffix" : "" }, { "dropping-particle" : "", "family" : "Faramayuda", "given" : "Farauk", "non-dropping-particle" : "", "parse-names" : false, "suffix" : "" }, { "dropping-particle" : "", "family" : "Sutjiatmo", "given" : "Afifah", "non-dropping-particle" : "", "parse-names" : false, "suffix" : "" }, { "dropping-particle" : "", "family" : "Narvikasari", "given" : "Suci", "non-dropping-particle" : "", "parse-names" : false, "suffix" : "" } ], "id" : "ITEM-1", "issued" : { "date-parts" : [ [ "2013" ] ] }, "number" : "Univesitas Ahmad Yani", "publisher-place" : "Bandung", "title" : "Efek Antihiperurisemia Ekstrak Etanol Kulit Buah Manggis (Garcinia mangostana .Linn) pada Tikus Wistar", "type" : "report" }, "uris" : [ "http://www.mendeley.com/documents/?uuid=c19c47ae-a310-487c-bd03-b15783c7b65c" ] } ], "mendeley" : { "formattedCitation" : "&lt;sup&gt;26&lt;/sup&gt;", "plainTextFormattedCitation" : "26", "previouslyFormattedCitation" : "&lt;sup&gt;26&lt;/sup&gt;" }, "properties" : {  }, "schema" : "https://github.com/citation-style-language/schema/raw/master/csl-citation.json" }</w:instrText>
      </w:r>
      <w:r w:rsidR="006E1BE1">
        <w:rPr>
          <w:rFonts w:ascii="Times New Roman" w:hAnsi="Times New Roman"/>
          <w:sz w:val="24"/>
          <w:szCs w:val="24"/>
        </w:rPr>
        <w:fldChar w:fldCharType="separate"/>
      </w:r>
      <w:r w:rsidR="00985220" w:rsidRPr="00985220">
        <w:rPr>
          <w:rFonts w:ascii="Times New Roman" w:hAnsi="Times New Roman"/>
          <w:noProof/>
          <w:sz w:val="24"/>
          <w:szCs w:val="24"/>
          <w:vertAlign w:val="superscript"/>
        </w:rPr>
        <w:t>26</w:t>
      </w:r>
      <w:r w:rsidR="006E1BE1">
        <w:rPr>
          <w:rFonts w:ascii="Times New Roman" w:hAnsi="Times New Roman"/>
          <w:sz w:val="24"/>
          <w:szCs w:val="24"/>
        </w:rPr>
        <w:fldChar w:fldCharType="end"/>
      </w:r>
      <w:r w:rsidR="00B453C5">
        <w:rPr>
          <w:rFonts w:ascii="Times New Roman" w:hAnsi="Times New Roman"/>
          <w:sz w:val="24"/>
          <w:szCs w:val="24"/>
        </w:rPr>
        <w:t xml:space="preserve"> </w:t>
      </w:r>
      <w:r w:rsidR="00197E1E">
        <w:rPr>
          <w:rFonts w:ascii="Times New Roman" w:hAnsi="Times New Roman"/>
          <w:sz w:val="24"/>
          <w:szCs w:val="24"/>
        </w:rPr>
        <w:t>Penggunaan sarang semut yang digunakan sebagai pengobatan arhritis gout merupakan hal yang tepat karena pada sarang semut adanya penghambatan aktivitas enzim xanthine oxidase yang berkhasiat menurunkan asam urat dan memperbaiki fungsi ginjal.</w:t>
      </w:r>
      <w:r w:rsidR="000C08D5">
        <w:rPr>
          <w:rFonts w:ascii="Times New Roman" w:hAnsi="Times New Roman"/>
          <w:sz w:val="24"/>
          <w:szCs w:val="24"/>
        </w:rPr>
        <w:fldChar w:fldCharType="begin" w:fldLock="1"/>
      </w:r>
      <w:r w:rsidR="00985220">
        <w:rPr>
          <w:rFonts w:ascii="Times New Roman" w:hAnsi="Times New Roman"/>
          <w:sz w:val="24"/>
          <w:szCs w:val="24"/>
        </w:rPr>
        <w:instrText>ADDIN CSL_CITATION { "citationItems" : [ { "id" : "ITEM-1", "itemData" : { "author" : [ { "dropping-particle" : "", "family" : "Alam", "given" : "Syamsir", "non-dropping-particle" : "", "parse-names" : false, "suffix" : "" }, { "dropping-particle" : "", "family" : "Waluyo", "given" : "Srikandi", "non-dropping-particle" : "", "parse-names" : false, "suffix" : "" } ], "container-title" : "Majalah Nirmala", "id" : "ITEM-1", "issued" : { "date-parts" : [ [ "2006", "7" ] ] }, "publisher-place" : "Jakarta", "title" : "Sarang Semut Primadona Baru dari Papua", "type" : "article-magazine" }, "uris" : [ "http://www.mendeley.com/documents/?uuid=c7384ce3-563e-4fbd-be6e-ea5986e96d0d" ] } ], "mendeley" : { "formattedCitation" : "&lt;sup&gt;27&lt;/sup&gt;", "plainTextFormattedCitation" : "27", "previouslyFormattedCitation" : "&lt;sup&gt;27&lt;/sup&gt;" }, "properties" : {  }, "schema" : "https://github.com/citation-style-language/schema/raw/master/csl-citation.json" }</w:instrText>
      </w:r>
      <w:r w:rsidR="000C08D5">
        <w:rPr>
          <w:rFonts w:ascii="Times New Roman" w:hAnsi="Times New Roman"/>
          <w:sz w:val="24"/>
          <w:szCs w:val="24"/>
        </w:rPr>
        <w:fldChar w:fldCharType="separate"/>
      </w:r>
      <w:r w:rsidR="00985220" w:rsidRPr="00985220">
        <w:rPr>
          <w:rFonts w:ascii="Times New Roman" w:hAnsi="Times New Roman"/>
          <w:noProof/>
          <w:sz w:val="24"/>
          <w:szCs w:val="24"/>
          <w:vertAlign w:val="superscript"/>
        </w:rPr>
        <w:t>27</w:t>
      </w:r>
      <w:r w:rsidR="000C08D5">
        <w:rPr>
          <w:rFonts w:ascii="Times New Roman" w:hAnsi="Times New Roman"/>
          <w:sz w:val="24"/>
          <w:szCs w:val="24"/>
        </w:rPr>
        <w:fldChar w:fldCharType="end"/>
      </w:r>
      <w:r w:rsidR="000C08D5">
        <w:rPr>
          <w:rFonts w:ascii="Times New Roman" w:hAnsi="Times New Roman"/>
          <w:sz w:val="24"/>
          <w:szCs w:val="24"/>
        </w:rPr>
        <w:t xml:space="preserve"> Penggunaan daun umbi jalar sebagai pengobatan arthritis gout kurang tepat karena yang berkhasiat mengatasi asam urat adalah bagian umbi bukan daunnya.</w:t>
      </w:r>
      <w:r w:rsidR="00347C64">
        <w:rPr>
          <w:rFonts w:ascii="Times New Roman" w:hAnsi="Times New Roman"/>
          <w:sz w:val="24"/>
          <w:szCs w:val="24"/>
        </w:rPr>
        <w:fldChar w:fldCharType="begin" w:fldLock="1"/>
      </w:r>
      <w:r w:rsidR="00985220">
        <w:rPr>
          <w:rFonts w:ascii="Times New Roman" w:hAnsi="Times New Roman"/>
          <w:sz w:val="24"/>
          <w:szCs w:val="24"/>
        </w:rPr>
        <w:instrText>ADDIN CSL_CITATION { "citationItems" : [ { "id" : "ITEM-1", "itemData" : { "author" : [ { "dropping-particle" : "", "family" : "Wijayakusuma", "given" : "Hembing", "non-dropping-particle" : "", "parse-names" : false, "suffix" : "" } ], "edition" : "Puspa Swar", "id" : "ITEM-1", "issued" : { "date-parts" : [ [ "2004" ] ] }, "publisher-place" : "Jakarta", "title" : "Bebas Diabetes Mellitus Ala Hembing", "type" : "book" }, "uris" : [ "http://www.mendeley.com/documents/?uuid=04eb27f4-7c2a-4705-8c29-710cc094d5ac" ] } ], "mendeley" : { "formattedCitation" : "&lt;sup&gt;28&lt;/sup&gt;", "plainTextFormattedCitation" : "28", "previouslyFormattedCitation" : "&lt;sup&gt;28&lt;/sup&gt;" }, "properties" : {  }, "schema" : "https://github.com/citation-style-language/schema/raw/master/csl-citation.json" }</w:instrText>
      </w:r>
      <w:r w:rsidR="00347C64">
        <w:rPr>
          <w:rFonts w:ascii="Times New Roman" w:hAnsi="Times New Roman"/>
          <w:sz w:val="24"/>
          <w:szCs w:val="24"/>
        </w:rPr>
        <w:fldChar w:fldCharType="separate"/>
      </w:r>
      <w:r w:rsidR="00985220" w:rsidRPr="00985220">
        <w:rPr>
          <w:rFonts w:ascii="Times New Roman" w:hAnsi="Times New Roman"/>
          <w:noProof/>
          <w:sz w:val="24"/>
          <w:szCs w:val="24"/>
          <w:vertAlign w:val="superscript"/>
        </w:rPr>
        <w:t>28</w:t>
      </w:r>
      <w:r w:rsidR="00347C64">
        <w:rPr>
          <w:rFonts w:ascii="Times New Roman" w:hAnsi="Times New Roman"/>
          <w:sz w:val="24"/>
          <w:szCs w:val="24"/>
        </w:rPr>
        <w:fldChar w:fldCharType="end"/>
      </w:r>
      <w:r w:rsidR="00197E1E">
        <w:rPr>
          <w:rFonts w:ascii="Times New Roman" w:hAnsi="Times New Roman"/>
          <w:sz w:val="24"/>
          <w:szCs w:val="24"/>
        </w:rPr>
        <w:t xml:space="preserve"> </w:t>
      </w:r>
      <w:r w:rsidR="001728CA">
        <w:rPr>
          <w:rFonts w:ascii="Times New Roman" w:hAnsi="Times New Roman"/>
          <w:sz w:val="24"/>
          <w:szCs w:val="24"/>
        </w:rPr>
        <w:t>Selain itu j</w:t>
      </w:r>
      <w:r w:rsidR="00590C88">
        <w:rPr>
          <w:rFonts w:ascii="Times New Roman" w:hAnsi="Times New Roman"/>
          <w:sz w:val="24"/>
          <w:szCs w:val="24"/>
        </w:rPr>
        <w:t>uga responden menggunakan jamu M</w:t>
      </w:r>
      <w:r w:rsidR="001728CA">
        <w:rPr>
          <w:rFonts w:ascii="Times New Roman" w:hAnsi="Times New Roman"/>
          <w:sz w:val="24"/>
          <w:szCs w:val="24"/>
        </w:rPr>
        <w:t xml:space="preserve">ontalin sebagai upaya pengobatan </w:t>
      </w:r>
      <w:r w:rsidR="001728CA" w:rsidRPr="00590C88">
        <w:rPr>
          <w:rFonts w:ascii="Times New Roman" w:hAnsi="Times New Roman"/>
          <w:i/>
          <w:sz w:val="24"/>
          <w:szCs w:val="24"/>
        </w:rPr>
        <w:t>arthritis gout</w:t>
      </w:r>
      <w:r w:rsidR="001728CA">
        <w:rPr>
          <w:rFonts w:ascii="Times New Roman" w:hAnsi="Times New Roman"/>
          <w:sz w:val="24"/>
          <w:szCs w:val="24"/>
        </w:rPr>
        <w:t>. J</w:t>
      </w:r>
      <w:r w:rsidR="003F3268">
        <w:rPr>
          <w:rFonts w:ascii="Times New Roman" w:hAnsi="Times New Roman"/>
          <w:sz w:val="24"/>
          <w:szCs w:val="24"/>
        </w:rPr>
        <w:t>amu ini merupakan jamu yang telah di tarik peredarannya oleh Badan Pengawas Obat dan Makanan karena obat ini mengandung bahan kimia obat (BKO)</w:t>
      </w:r>
      <w:r w:rsidR="00143FD5">
        <w:rPr>
          <w:rFonts w:ascii="Times New Roman" w:hAnsi="Times New Roman"/>
          <w:sz w:val="24"/>
          <w:szCs w:val="24"/>
        </w:rPr>
        <w:t xml:space="preserve"> yaitu parasetamol dan natrium diklofenak</w:t>
      </w:r>
      <w:r w:rsidR="003F3268">
        <w:rPr>
          <w:rFonts w:ascii="Times New Roman" w:hAnsi="Times New Roman"/>
          <w:sz w:val="24"/>
          <w:szCs w:val="24"/>
        </w:rPr>
        <w:t>, tetapi jamu ini masih terjual di penjual jamu dan banyak masyarakat yang mengkonsumsinya.</w:t>
      </w:r>
    </w:p>
    <w:p w:rsidR="00682610" w:rsidRPr="00F76585" w:rsidRDefault="00682610" w:rsidP="00C022C5">
      <w:pPr>
        <w:spacing w:after="0" w:line="360" w:lineRule="auto"/>
        <w:ind w:firstLine="643"/>
        <w:jc w:val="both"/>
        <w:rPr>
          <w:rFonts w:ascii="Times New Roman" w:hAnsi="Times New Roman"/>
          <w:sz w:val="24"/>
          <w:szCs w:val="24"/>
        </w:rPr>
      </w:pPr>
    </w:p>
    <w:p w:rsidR="00CA05C7" w:rsidRDefault="00CA05C7" w:rsidP="00C45590">
      <w:pPr>
        <w:pStyle w:val="ListParagraph"/>
        <w:numPr>
          <w:ilvl w:val="0"/>
          <w:numId w:val="33"/>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Tempat Memperoleh Obat</w:t>
      </w:r>
    </w:p>
    <w:p w:rsidR="00935027" w:rsidRDefault="00150F4A" w:rsidP="00935027">
      <w:pPr>
        <w:spacing w:after="0" w:line="360" w:lineRule="auto"/>
        <w:ind w:firstLine="851"/>
        <w:jc w:val="both"/>
        <w:rPr>
          <w:rFonts w:ascii="Times New Roman" w:hAnsi="Times New Roman"/>
          <w:color w:val="000000"/>
          <w:sz w:val="24"/>
          <w:szCs w:val="20"/>
        </w:rPr>
      </w:pPr>
      <w:r w:rsidRPr="00150F4A">
        <w:rPr>
          <w:rFonts w:ascii="Times New Roman" w:hAnsi="Times New Roman"/>
          <w:sz w:val="24"/>
          <w:szCs w:val="24"/>
        </w:rPr>
        <w:t xml:space="preserve">Berdasarkan hasil analisa Tabel 4.4, tempat memperoleh obat yang paling banyak dipilih </w:t>
      </w:r>
      <w:r w:rsidRPr="00150F4A">
        <w:rPr>
          <w:rFonts w:ascii="Times New Roman" w:hAnsi="Times New Roman" w:cs="Times New Roman"/>
          <w:sz w:val="24"/>
          <w:szCs w:val="24"/>
        </w:rPr>
        <w:t xml:space="preserve">responden untuk swamedikasi </w:t>
      </w:r>
      <w:r w:rsidRPr="00590C88">
        <w:rPr>
          <w:rFonts w:ascii="Times New Roman" w:hAnsi="Times New Roman" w:cs="Times New Roman"/>
          <w:i/>
          <w:sz w:val="24"/>
          <w:szCs w:val="24"/>
        </w:rPr>
        <w:t>artrhitis gout</w:t>
      </w:r>
      <w:r w:rsidRPr="00150F4A">
        <w:rPr>
          <w:rFonts w:ascii="Times New Roman" w:hAnsi="Times New Roman" w:cs="Times New Roman"/>
          <w:sz w:val="24"/>
          <w:szCs w:val="24"/>
        </w:rPr>
        <w:t xml:space="preserve"> adalah apotek dan tanaman dekat rumah dengan persentase sebesar </w:t>
      </w:r>
      <w:r w:rsidRPr="00150F4A">
        <w:rPr>
          <w:rFonts w:ascii="Times New Roman" w:hAnsi="Times New Roman"/>
          <w:sz w:val="24"/>
          <w:szCs w:val="24"/>
        </w:rPr>
        <w:t>25,5% (13 orang). K</w:t>
      </w:r>
      <w:r w:rsidRPr="00150F4A">
        <w:rPr>
          <w:rFonts w:ascii="Times New Roman" w:hAnsi="Times New Roman"/>
          <w:color w:val="000000"/>
          <w:sz w:val="24"/>
          <w:szCs w:val="20"/>
        </w:rPr>
        <w:t xml:space="preserve">ebanyakan </w:t>
      </w:r>
      <w:r w:rsidR="00EE636A">
        <w:rPr>
          <w:rFonts w:ascii="Times New Roman" w:hAnsi="Times New Roman"/>
          <w:color w:val="000000"/>
          <w:sz w:val="24"/>
          <w:szCs w:val="20"/>
        </w:rPr>
        <w:t>responden</w:t>
      </w:r>
      <w:r w:rsidRPr="00150F4A">
        <w:rPr>
          <w:rFonts w:ascii="Times New Roman" w:hAnsi="Times New Roman"/>
          <w:color w:val="000000"/>
          <w:sz w:val="24"/>
          <w:szCs w:val="20"/>
        </w:rPr>
        <w:t xml:space="preserve"> sudah tepat dalam memperoleh obat. </w:t>
      </w:r>
      <w:r w:rsidR="00DE4755">
        <w:rPr>
          <w:rFonts w:ascii="Times New Roman" w:hAnsi="Times New Roman"/>
          <w:color w:val="000000"/>
          <w:sz w:val="24"/>
          <w:szCs w:val="20"/>
        </w:rPr>
        <w:t>Memperoleh obat dari</w:t>
      </w:r>
      <w:r w:rsidRPr="00150F4A">
        <w:rPr>
          <w:rFonts w:ascii="Times New Roman" w:hAnsi="Times New Roman"/>
          <w:color w:val="000000"/>
          <w:sz w:val="24"/>
          <w:szCs w:val="20"/>
        </w:rPr>
        <w:t xml:space="preserve"> apotek mempunyai keuntungan tersendiri karena apotek membeli obat dari sumber resmi dan mengecek kembali agar obat tersebut asli serta </w:t>
      </w:r>
      <w:r w:rsidR="00DE4755">
        <w:rPr>
          <w:rFonts w:ascii="Times New Roman" w:hAnsi="Times New Roman"/>
          <w:color w:val="000000"/>
          <w:sz w:val="24"/>
          <w:szCs w:val="20"/>
        </w:rPr>
        <w:t>dapat</w:t>
      </w:r>
      <w:r w:rsidRPr="00150F4A">
        <w:rPr>
          <w:rFonts w:ascii="Times New Roman" w:hAnsi="Times New Roman"/>
          <w:color w:val="000000"/>
          <w:sz w:val="24"/>
          <w:szCs w:val="20"/>
        </w:rPr>
        <w:t xml:space="preserve"> diedarkan, dalam hal penyimpanan apotek menyimpan obat sesuai </w:t>
      </w:r>
      <w:r w:rsidR="00DE4755">
        <w:rPr>
          <w:rFonts w:ascii="Times New Roman" w:hAnsi="Times New Roman"/>
          <w:color w:val="000000"/>
          <w:sz w:val="24"/>
          <w:szCs w:val="20"/>
        </w:rPr>
        <w:t xml:space="preserve">dengan </w:t>
      </w:r>
      <w:r w:rsidRPr="00150F4A">
        <w:rPr>
          <w:rFonts w:ascii="Times New Roman" w:hAnsi="Times New Roman"/>
          <w:color w:val="000000"/>
          <w:sz w:val="24"/>
          <w:szCs w:val="20"/>
        </w:rPr>
        <w:t xml:space="preserve">kondisi yang layak serta terjamin penyimpanannya, </w:t>
      </w:r>
      <w:r w:rsidR="00143FD5">
        <w:rPr>
          <w:rFonts w:ascii="Times New Roman" w:hAnsi="Times New Roman"/>
          <w:color w:val="000000"/>
          <w:sz w:val="24"/>
          <w:szCs w:val="20"/>
        </w:rPr>
        <w:t xml:space="preserve">selain itu </w:t>
      </w:r>
      <w:r w:rsidRPr="00150F4A">
        <w:rPr>
          <w:rFonts w:ascii="Times New Roman" w:hAnsi="Times New Roman"/>
          <w:color w:val="000000"/>
          <w:sz w:val="24"/>
          <w:szCs w:val="20"/>
        </w:rPr>
        <w:t>apotek</w:t>
      </w:r>
      <w:r w:rsidR="00143FD5">
        <w:rPr>
          <w:rFonts w:ascii="Times New Roman" w:hAnsi="Times New Roman"/>
          <w:color w:val="000000"/>
          <w:sz w:val="24"/>
          <w:szCs w:val="20"/>
        </w:rPr>
        <w:t>er juga</w:t>
      </w:r>
      <w:r w:rsidRPr="00150F4A">
        <w:rPr>
          <w:rFonts w:ascii="Times New Roman" w:hAnsi="Times New Roman"/>
          <w:color w:val="000000"/>
          <w:sz w:val="24"/>
          <w:szCs w:val="20"/>
        </w:rPr>
        <w:t xml:space="preserve"> memberikan informasi tentang penggunaan obat yang baik kepada konsumen mengenai obat-obat di </w:t>
      </w:r>
      <w:r w:rsidRPr="00150F4A">
        <w:rPr>
          <w:rFonts w:ascii="Times New Roman" w:hAnsi="Times New Roman"/>
          <w:color w:val="000000"/>
          <w:sz w:val="24"/>
          <w:szCs w:val="20"/>
        </w:rPr>
        <w:lastRenderedPageBreak/>
        <w:t xml:space="preserve">apotek. </w:t>
      </w:r>
      <w:r w:rsidR="00EE636A">
        <w:rPr>
          <w:rFonts w:ascii="Times New Roman" w:hAnsi="Times New Roman"/>
          <w:color w:val="000000"/>
          <w:sz w:val="24"/>
          <w:szCs w:val="20"/>
        </w:rPr>
        <w:t xml:space="preserve">Responden </w:t>
      </w:r>
      <w:r w:rsidRPr="00150F4A">
        <w:rPr>
          <w:rFonts w:ascii="Times New Roman" w:hAnsi="Times New Roman"/>
          <w:color w:val="000000"/>
          <w:sz w:val="24"/>
          <w:szCs w:val="20"/>
        </w:rPr>
        <w:t xml:space="preserve">juga mendapatkan obat untuk swamedikasi penyakit arthritis gout dari tanaman dekat rumah, yang berarti masyarakat menggunakan obat tradisional sebagai upaya swamedikasi. Berdasarkan wawancara lebih lanjut, masyarakat senang meracik sendiri obat yang akan digunakannya di rumah karena tanaman obat yang digunakan lebih mudah untuk didapatkan. Selain itu cara pembuatan, harga yang terjangkau, dan tidak menimbulkan efek samping yang besar juga menjadi pendukung masyarakat dalam mengobati sendiri menggunakan tanaman dekat rumah sebagai obat </w:t>
      </w:r>
      <w:r w:rsidRPr="00DE4755">
        <w:rPr>
          <w:rFonts w:ascii="Times New Roman" w:hAnsi="Times New Roman"/>
          <w:i/>
          <w:color w:val="000000"/>
          <w:sz w:val="24"/>
          <w:szCs w:val="20"/>
        </w:rPr>
        <w:t>arthritis gout</w:t>
      </w:r>
      <w:r w:rsidRPr="00150F4A">
        <w:rPr>
          <w:rFonts w:ascii="Times New Roman" w:hAnsi="Times New Roman"/>
          <w:color w:val="000000"/>
          <w:sz w:val="24"/>
          <w:szCs w:val="20"/>
        </w:rPr>
        <w:t xml:space="preserve">. </w:t>
      </w:r>
    </w:p>
    <w:p w:rsidR="00150F4A" w:rsidRPr="00935027" w:rsidRDefault="00150F4A" w:rsidP="00935027">
      <w:pPr>
        <w:spacing w:after="0" w:line="360" w:lineRule="auto"/>
        <w:ind w:firstLine="851"/>
        <w:jc w:val="both"/>
        <w:rPr>
          <w:rFonts w:ascii="Times New Roman" w:hAnsi="Times New Roman"/>
          <w:color w:val="000000"/>
          <w:sz w:val="24"/>
          <w:szCs w:val="20"/>
        </w:rPr>
      </w:pPr>
      <w:r w:rsidRPr="00150F4A">
        <w:rPr>
          <w:rFonts w:ascii="Times New Roman" w:hAnsi="Times New Roman"/>
          <w:sz w:val="24"/>
          <w:szCs w:val="24"/>
        </w:rPr>
        <w:t xml:space="preserve">Sedangkan yang paling sedikit yaitu </w:t>
      </w:r>
      <w:r w:rsidR="00EE636A">
        <w:rPr>
          <w:rFonts w:ascii="Times New Roman" w:hAnsi="Times New Roman"/>
          <w:sz w:val="24"/>
          <w:szCs w:val="24"/>
        </w:rPr>
        <w:t xml:space="preserve">diperoleh </w:t>
      </w:r>
      <w:r w:rsidRPr="00150F4A">
        <w:rPr>
          <w:rFonts w:ascii="Times New Roman" w:hAnsi="Times New Roman"/>
          <w:sz w:val="24"/>
          <w:szCs w:val="24"/>
        </w:rPr>
        <w:t xml:space="preserve">dari petugas kesehatan dan teman, tanaman dekat rumah dan pasar, tanaman dekat rumah dan toko jamu/herbal, toko obat serta </w:t>
      </w:r>
      <w:r w:rsidRPr="00DE4755">
        <w:rPr>
          <w:rFonts w:ascii="Times New Roman" w:hAnsi="Times New Roman"/>
          <w:i/>
          <w:sz w:val="24"/>
          <w:szCs w:val="24"/>
        </w:rPr>
        <w:t>online shop</w:t>
      </w:r>
      <w:r w:rsidRPr="00150F4A">
        <w:rPr>
          <w:rFonts w:ascii="Times New Roman" w:hAnsi="Times New Roman"/>
          <w:sz w:val="24"/>
          <w:szCs w:val="24"/>
        </w:rPr>
        <w:t xml:space="preserve"> dengan jumlah responden masing-masing sebanyak 1 orang (2,0%).</w:t>
      </w:r>
      <w:r w:rsidR="00EE636A">
        <w:rPr>
          <w:rFonts w:ascii="Times New Roman" w:hAnsi="Times New Roman"/>
          <w:sz w:val="24"/>
          <w:szCs w:val="24"/>
        </w:rPr>
        <w:t xml:space="preserve"> </w:t>
      </w:r>
      <w:r w:rsidR="00D26145">
        <w:rPr>
          <w:rFonts w:ascii="Times New Roman" w:hAnsi="Times New Roman"/>
          <w:sz w:val="24"/>
          <w:szCs w:val="24"/>
        </w:rPr>
        <w:t xml:space="preserve">Memperoleh obat dari </w:t>
      </w:r>
      <w:r w:rsidR="00D26145" w:rsidRPr="00DE4755">
        <w:rPr>
          <w:rFonts w:ascii="Times New Roman" w:hAnsi="Times New Roman"/>
          <w:i/>
          <w:sz w:val="24"/>
          <w:szCs w:val="24"/>
        </w:rPr>
        <w:t>online shop</w:t>
      </w:r>
      <w:r w:rsidR="00D26145">
        <w:rPr>
          <w:rFonts w:ascii="Times New Roman" w:hAnsi="Times New Roman"/>
          <w:sz w:val="24"/>
          <w:szCs w:val="24"/>
        </w:rPr>
        <w:t xml:space="preserve"> merupakan suatu hal yang perlu diwaspadai. </w:t>
      </w:r>
      <w:r w:rsidR="002D22D1">
        <w:rPr>
          <w:rFonts w:ascii="Times New Roman" w:hAnsi="Times New Roman"/>
          <w:sz w:val="24"/>
          <w:szCs w:val="24"/>
        </w:rPr>
        <w:t xml:space="preserve">Responden tidak mengetahui secara pasti identitas </w:t>
      </w:r>
      <w:r w:rsidR="002D22D1" w:rsidRPr="00DE4755">
        <w:rPr>
          <w:rFonts w:ascii="Times New Roman" w:hAnsi="Times New Roman"/>
          <w:i/>
          <w:sz w:val="24"/>
          <w:szCs w:val="24"/>
        </w:rPr>
        <w:t xml:space="preserve">online shop </w:t>
      </w:r>
      <w:r w:rsidR="002D22D1">
        <w:rPr>
          <w:rFonts w:ascii="Times New Roman" w:hAnsi="Times New Roman"/>
          <w:sz w:val="24"/>
          <w:szCs w:val="24"/>
        </w:rPr>
        <w:t>tersebut sehingga r</w:t>
      </w:r>
      <w:r w:rsidR="00D26145">
        <w:rPr>
          <w:rFonts w:ascii="Times New Roman" w:hAnsi="Times New Roman"/>
          <w:sz w:val="24"/>
          <w:szCs w:val="24"/>
        </w:rPr>
        <w:t>esponden perlu menyelidiki lebih lanjut agar terhindar dari obat ilegal atau palsu</w:t>
      </w:r>
      <w:r w:rsidR="002D22D1">
        <w:rPr>
          <w:rFonts w:ascii="Times New Roman" w:hAnsi="Times New Roman"/>
          <w:sz w:val="24"/>
          <w:szCs w:val="24"/>
        </w:rPr>
        <w:t>.</w:t>
      </w:r>
      <w:r w:rsidR="00D26145">
        <w:rPr>
          <w:rFonts w:ascii="Times New Roman" w:hAnsi="Times New Roman"/>
          <w:sz w:val="24"/>
          <w:szCs w:val="24"/>
        </w:rPr>
        <w:t xml:space="preserve"> Selain itu</w:t>
      </w:r>
      <w:r w:rsidR="002D22D1">
        <w:rPr>
          <w:rFonts w:ascii="Times New Roman" w:hAnsi="Times New Roman"/>
          <w:sz w:val="24"/>
          <w:szCs w:val="24"/>
        </w:rPr>
        <w:t xml:space="preserve"> responden</w:t>
      </w:r>
      <w:r w:rsidR="00D26145">
        <w:rPr>
          <w:rFonts w:ascii="Times New Roman" w:hAnsi="Times New Roman"/>
          <w:sz w:val="24"/>
          <w:szCs w:val="24"/>
        </w:rPr>
        <w:t xml:space="preserve"> tidak memperoleh informasi lengkap </w:t>
      </w:r>
      <w:r w:rsidR="002D22D1">
        <w:rPr>
          <w:rFonts w:ascii="Times New Roman" w:hAnsi="Times New Roman"/>
          <w:sz w:val="24"/>
          <w:szCs w:val="24"/>
        </w:rPr>
        <w:t>mengenai</w:t>
      </w:r>
      <w:r w:rsidR="00D26145">
        <w:rPr>
          <w:rFonts w:ascii="Times New Roman" w:hAnsi="Times New Roman"/>
          <w:sz w:val="24"/>
          <w:szCs w:val="24"/>
        </w:rPr>
        <w:t xml:space="preserve"> obat yang diperoleh</w:t>
      </w:r>
      <w:r w:rsidR="002D22D1">
        <w:rPr>
          <w:rFonts w:ascii="Times New Roman" w:hAnsi="Times New Roman"/>
          <w:sz w:val="24"/>
          <w:szCs w:val="24"/>
        </w:rPr>
        <w:t xml:space="preserve"> sehingga dapat beresiko terjadi kesalahan penggunaan obat. </w:t>
      </w:r>
    </w:p>
    <w:p w:rsidR="000949D1" w:rsidRPr="00EE636A" w:rsidRDefault="000949D1" w:rsidP="00C022C5">
      <w:pPr>
        <w:spacing w:after="0" w:line="360" w:lineRule="auto"/>
        <w:ind w:firstLine="709"/>
        <w:jc w:val="both"/>
        <w:rPr>
          <w:rFonts w:ascii="Times New Roman" w:hAnsi="Times New Roman"/>
          <w:color w:val="FF0000"/>
          <w:sz w:val="24"/>
          <w:szCs w:val="24"/>
        </w:rPr>
      </w:pPr>
    </w:p>
    <w:p w:rsidR="00CA05C7" w:rsidRDefault="00CA05C7" w:rsidP="00C45590">
      <w:pPr>
        <w:pStyle w:val="ListParagraph"/>
        <w:numPr>
          <w:ilvl w:val="0"/>
          <w:numId w:val="33"/>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Alasan Melakukan Swamedikasi</w:t>
      </w:r>
    </w:p>
    <w:p w:rsidR="001A30CC" w:rsidRPr="00F92BD1" w:rsidRDefault="00150F4A" w:rsidP="001A30CC">
      <w:pPr>
        <w:spacing w:after="0" w:line="360" w:lineRule="auto"/>
        <w:ind w:firstLine="851"/>
        <w:jc w:val="both"/>
        <w:rPr>
          <w:rFonts w:ascii="Times New Roman" w:hAnsi="Times New Roman"/>
          <w:b/>
          <w:sz w:val="24"/>
          <w:szCs w:val="24"/>
        </w:rPr>
      </w:pPr>
      <w:r w:rsidRPr="00150F4A">
        <w:rPr>
          <w:rFonts w:ascii="Times New Roman" w:hAnsi="Times New Roman"/>
          <w:sz w:val="24"/>
          <w:szCs w:val="24"/>
        </w:rPr>
        <w:t xml:space="preserve">Berdasarkan hasil analisa Tabel 4.5, alasan </w:t>
      </w:r>
      <w:r w:rsidRPr="00150F4A">
        <w:rPr>
          <w:rFonts w:ascii="Times New Roman" w:hAnsi="Times New Roman" w:cs="Times New Roman"/>
          <w:sz w:val="24"/>
          <w:szCs w:val="24"/>
        </w:rPr>
        <w:t xml:space="preserve">responden dalam </w:t>
      </w:r>
      <w:r w:rsidRPr="00150F4A">
        <w:rPr>
          <w:rFonts w:ascii="Times New Roman" w:hAnsi="Times New Roman"/>
          <w:sz w:val="24"/>
          <w:szCs w:val="24"/>
        </w:rPr>
        <w:t xml:space="preserve">melakukan swamedikasi paling banyak karena praktis dengan persentase sebesar 27,5% (14 </w:t>
      </w:r>
      <w:r w:rsidRPr="00FA6A52">
        <w:rPr>
          <w:rFonts w:ascii="Times New Roman" w:hAnsi="Times New Roman"/>
          <w:sz w:val="24"/>
          <w:szCs w:val="24"/>
        </w:rPr>
        <w:t>orang).</w:t>
      </w:r>
      <w:r w:rsidRPr="00FA6A52">
        <w:rPr>
          <w:rFonts w:ascii="Times New Roman" w:hAnsi="Times New Roman" w:cs="Times New Roman"/>
          <w:sz w:val="24"/>
          <w:szCs w:val="24"/>
        </w:rPr>
        <w:t xml:space="preserve"> </w:t>
      </w:r>
      <w:r w:rsidRPr="00FA6A52">
        <w:rPr>
          <w:rFonts w:ascii="Times New Roman" w:hAnsi="Times New Roman"/>
          <w:sz w:val="24"/>
          <w:szCs w:val="24"/>
        </w:rPr>
        <w:t xml:space="preserve">Berdasarkan wawancara lebih lanjut, masyarakat berusaha untuk mengatasi sendiri masalah kesehatannya karena cara ini dianggap lebih praktis. </w:t>
      </w:r>
      <w:r w:rsidR="001A30CC" w:rsidRPr="00FA6A52">
        <w:rPr>
          <w:rFonts w:ascii="Times New Roman" w:hAnsi="Times New Roman"/>
          <w:sz w:val="24"/>
          <w:szCs w:val="24"/>
        </w:rPr>
        <w:t xml:space="preserve"> </w:t>
      </w:r>
      <w:r w:rsidR="00E64427" w:rsidRPr="00FA6A52">
        <w:rPr>
          <w:rFonts w:ascii="Times New Roman" w:hAnsi="Times New Roman"/>
          <w:sz w:val="24"/>
          <w:szCs w:val="24"/>
        </w:rPr>
        <w:t>Upaya swamedikasi dikatakan lebih praktis karena obat yang digunakan dapat ditemukan dengan mudah. Masyarakat tidak perlu berobat ke pelayanan kesehatan yang ada, sehingga lebih menghemat waktu. Selain itu, dengan perkembangan teknologi, masyarakat lebih mengetahui informasi tentang obat.</w:t>
      </w:r>
      <w:r w:rsidR="001A30CC" w:rsidRPr="00FA6A52">
        <w:rPr>
          <w:rFonts w:ascii="Times New Roman" w:hAnsi="Times New Roman" w:cs="Times New Roman"/>
          <w:sz w:val="24"/>
          <w:szCs w:val="24"/>
          <w:lang w:val="en-US"/>
        </w:rPr>
        <w:t xml:space="preserve"> </w:t>
      </w:r>
    </w:p>
    <w:p w:rsidR="001A30CC" w:rsidRDefault="001A30CC" w:rsidP="00935027">
      <w:pPr>
        <w:spacing w:after="0" w:line="360" w:lineRule="auto"/>
        <w:ind w:firstLine="851"/>
        <w:jc w:val="both"/>
        <w:rPr>
          <w:rFonts w:ascii="Times New Roman" w:hAnsi="Times New Roman"/>
          <w:sz w:val="24"/>
          <w:szCs w:val="24"/>
        </w:rPr>
      </w:pPr>
    </w:p>
    <w:p w:rsidR="0085444C" w:rsidRDefault="00150F4A" w:rsidP="00935027">
      <w:pPr>
        <w:spacing w:after="0" w:line="360" w:lineRule="auto"/>
        <w:ind w:firstLine="851"/>
        <w:jc w:val="both"/>
        <w:rPr>
          <w:rFonts w:ascii="Times New Roman" w:hAnsi="Times New Roman"/>
          <w:sz w:val="24"/>
          <w:szCs w:val="24"/>
        </w:rPr>
      </w:pPr>
      <w:r w:rsidRPr="00150F4A">
        <w:rPr>
          <w:rFonts w:ascii="Times New Roman" w:hAnsi="Times New Roman"/>
          <w:sz w:val="24"/>
          <w:szCs w:val="24"/>
        </w:rPr>
        <w:t>Sedangkan yang paling sedikit karena harga ter</w:t>
      </w:r>
      <w:r w:rsidR="005A69C8">
        <w:rPr>
          <w:rFonts w:ascii="Times New Roman" w:hAnsi="Times New Roman"/>
          <w:sz w:val="24"/>
          <w:szCs w:val="24"/>
        </w:rPr>
        <w:t>j</w:t>
      </w:r>
      <w:r w:rsidRPr="00150F4A">
        <w:rPr>
          <w:rFonts w:ascii="Times New Roman" w:hAnsi="Times New Roman"/>
          <w:sz w:val="24"/>
          <w:szCs w:val="24"/>
        </w:rPr>
        <w:t>angkau dan efek lebih cepat, mudah didapat dan penyakit belum parah, cocok dan mudah didapat, harga terjangkau dan mudah didapat dengan jumlah masing-masing sebanyak 1 orang (2,0%).</w:t>
      </w:r>
      <w:r w:rsidR="005F3C33">
        <w:rPr>
          <w:rFonts w:ascii="Times New Roman" w:hAnsi="Times New Roman"/>
          <w:sz w:val="24"/>
          <w:szCs w:val="24"/>
        </w:rPr>
        <w:t xml:space="preserve"> Responden beralasan melakukan swamedikasi penyakit </w:t>
      </w:r>
      <w:r w:rsidR="005F3C33" w:rsidRPr="00DE4755">
        <w:rPr>
          <w:rFonts w:ascii="Times New Roman" w:hAnsi="Times New Roman"/>
          <w:i/>
          <w:sz w:val="24"/>
          <w:szCs w:val="24"/>
        </w:rPr>
        <w:t>arthritis gout</w:t>
      </w:r>
      <w:r w:rsidR="005F3C33">
        <w:rPr>
          <w:rFonts w:ascii="Times New Roman" w:hAnsi="Times New Roman"/>
          <w:sz w:val="24"/>
          <w:szCs w:val="24"/>
        </w:rPr>
        <w:t xml:space="preserve"> </w:t>
      </w:r>
      <w:r w:rsidR="005F3C33">
        <w:rPr>
          <w:rFonts w:ascii="Times New Roman" w:hAnsi="Times New Roman"/>
          <w:sz w:val="24"/>
          <w:szCs w:val="24"/>
        </w:rPr>
        <w:lastRenderedPageBreak/>
        <w:t xml:space="preserve">karena mudah didapat. Hal ini karena </w:t>
      </w:r>
      <w:r w:rsidR="0085444C">
        <w:rPr>
          <w:rFonts w:ascii="Times New Roman" w:hAnsi="Times New Roman"/>
          <w:sz w:val="24"/>
          <w:szCs w:val="24"/>
        </w:rPr>
        <w:t xml:space="preserve">banyaknya tanaman obat yang ditanam oleh warga disekitar pekarangan </w:t>
      </w:r>
      <w:r w:rsidR="005F3C33">
        <w:rPr>
          <w:rFonts w:ascii="Times New Roman" w:hAnsi="Times New Roman"/>
          <w:sz w:val="24"/>
          <w:szCs w:val="24"/>
        </w:rPr>
        <w:t>rumah</w:t>
      </w:r>
      <w:r w:rsidR="0085444C">
        <w:rPr>
          <w:rFonts w:ascii="Times New Roman" w:hAnsi="Times New Roman"/>
          <w:sz w:val="24"/>
          <w:szCs w:val="24"/>
        </w:rPr>
        <w:t xml:space="preserve"> dapat memudahkan </w:t>
      </w:r>
      <w:r w:rsidR="005F3C33">
        <w:rPr>
          <w:rFonts w:ascii="Times New Roman" w:hAnsi="Times New Roman"/>
          <w:sz w:val="24"/>
          <w:szCs w:val="24"/>
        </w:rPr>
        <w:t>responden</w:t>
      </w:r>
      <w:r w:rsidR="0085444C">
        <w:rPr>
          <w:rFonts w:ascii="Times New Roman" w:hAnsi="Times New Roman"/>
          <w:sz w:val="24"/>
          <w:szCs w:val="24"/>
        </w:rPr>
        <w:t xml:space="preserve"> dalam melakukkan swamedikasi </w:t>
      </w:r>
      <w:r w:rsidR="00DE4755" w:rsidRPr="00DE4755">
        <w:rPr>
          <w:rFonts w:ascii="Times New Roman" w:hAnsi="Times New Roman"/>
          <w:i/>
          <w:sz w:val="24"/>
          <w:szCs w:val="24"/>
        </w:rPr>
        <w:t>arthritis gout</w:t>
      </w:r>
      <w:r w:rsidR="0085444C">
        <w:rPr>
          <w:rFonts w:ascii="Times New Roman" w:hAnsi="Times New Roman"/>
          <w:sz w:val="24"/>
          <w:szCs w:val="24"/>
        </w:rPr>
        <w:t>.</w:t>
      </w:r>
    </w:p>
    <w:p w:rsidR="00143FD5" w:rsidRDefault="00143FD5" w:rsidP="00C022C5">
      <w:pPr>
        <w:pStyle w:val="ListParagraph"/>
        <w:tabs>
          <w:tab w:val="left" w:pos="426"/>
        </w:tabs>
        <w:spacing w:after="0" w:line="360" w:lineRule="auto"/>
        <w:ind w:left="0" w:firstLine="567"/>
        <w:jc w:val="both"/>
        <w:rPr>
          <w:rFonts w:ascii="Times New Roman" w:hAnsi="Times New Roman"/>
          <w:sz w:val="24"/>
          <w:szCs w:val="24"/>
        </w:rPr>
      </w:pPr>
    </w:p>
    <w:p w:rsidR="00CA05C7" w:rsidRPr="00CA05C7" w:rsidRDefault="00CA05C7" w:rsidP="00C45590">
      <w:pPr>
        <w:pStyle w:val="ListParagraph"/>
        <w:numPr>
          <w:ilvl w:val="0"/>
          <w:numId w:val="33"/>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Sumber Informasi tentang Obat yang Digunakan</w:t>
      </w:r>
    </w:p>
    <w:p w:rsidR="00935027" w:rsidRDefault="005C1BC8" w:rsidP="00935027">
      <w:pPr>
        <w:spacing w:after="0" w:line="360" w:lineRule="auto"/>
        <w:ind w:firstLine="851"/>
        <w:jc w:val="both"/>
        <w:rPr>
          <w:rFonts w:ascii="Times New Roman" w:hAnsi="Times New Roman"/>
          <w:sz w:val="24"/>
          <w:szCs w:val="24"/>
        </w:rPr>
      </w:pPr>
      <w:r>
        <w:rPr>
          <w:rFonts w:ascii="Times New Roman" w:hAnsi="Times New Roman"/>
          <w:sz w:val="24"/>
          <w:szCs w:val="24"/>
        </w:rPr>
        <w:t>Berdasarkan hasil analisa tabel 4.6, sumber informasi</w:t>
      </w:r>
      <w:r w:rsidR="00C8677D">
        <w:rPr>
          <w:rFonts w:ascii="Times New Roman" w:hAnsi="Times New Roman"/>
          <w:sz w:val="24"/>
          <w:szCs w:val="24"/>
        </w:rPr>
        <w:t xml:space="preserve"> yang didapatkan </w:t>
      </w:r>
      <w:r w:rsidR="00C15EDF" w:rsidRPr="00C15EDF">
        <w:rPr>
          <w:rFonts w:ascii="Times New Roman" w:hAnsi="Times New Roman" w:cs="Times New Roman"/>
          <w:sz w:val="24"/>
          <w:szCs w:val="24"/>
        </w:rPr>
        <w:t xml:space="preserve">responden </w:t>
      </w:r>
      <w:r w:rsidR="00C8677D">
        <w:rPr>
          <w:rFonts w:ascii="Times New Roman" w:hAnsi="Times New Roman" w:cs="Times New Roman"/>
          <w:sz w:val="24"/>
          <w:szCs w:val="24"/>
        </w:rPr>
        <w:t xml:space="preserve">paling banyak berasal dari petugas kesehatan dan teman dengan persentase sebesar </w:t>
      </w:r>
      <w:r w:rsidR="00C8677D">
        <w:rPr>
          <w:rFonts w:ascii="Times New Roman" w:hAnsi="Times New Roman"/>
          <w:sz w:val="24"/>
          <w:szCs w:val="24"/>
        </w:rPr>
        <w:t xml:space="preserve"> 27,5% (14 orang).</w:t>
      </w:r>
      <w:r w:rsidR="00720B81">
        <w:rPr>
          <w:rFonts w:ascii="Times New Roman" w:hAnsi="Times New Roman"/>
          <w:sz w:val="24"/>
          <w:szCs w:val="24"/>
        </w:rPr>
        <w:t xml:space="preserve"> </w:t>
      </w:r>
      <w:r w:rsidR="00720B81" w:rsidRPr="00FA6A52">
        <w:rPr>
          <w:rFonts w:ascii="Times New Roman" w:hAnsi="Times New Roman"/>
          <w:sz w:val="24"/>
          <w:szCs w:val="24"/>
        </w:rPr>
        <w:t>Sumber informasi</w:t>
      </w:r>
      <w:r w:rsidR="00E64427" w:rsidRPr="00FA6A52">
        <w:rPr>
          <w:rFonts w:ascii="Times New Roman" w:hAnsi="Times New Roman"/>
          <w:sz w:val="24"/>
          <w:szCs w:val="24"/>
        </w:rPr>
        <w:t xml:space="preserve"> obat seputar </w:t>
      </w:r>
      <w:r w:rsidR="00F92BD1" w:rsidRPr="00FA6A52">
        <w:rPr>
          <w:rFonts w:ascii="Times New Roman" w:hAnsi="Times New Roman"/>
          <w:sz w:val="24"/>
          <w:szCs w:val="24"/>
        </w:rPr>
        <w:t>khasiat obat, dosis obat, waktu pemakaian obat, lama pemakaian obat, cara penggunaan obat dan cara penyimpanan obat</w:t>
      </w:r>
      <w:r w:rsidR="00720B81">
        <w:rPr>
          <w:rFonts w:ascii="Times New Roman" w:hAnsi="Times New Roman"/>
          <w:sz w:val="24"/>
          <w:szCs w:val="24"/>
        </w:rPr>
        <w:t xml:space="preserve"> yang diperoleh masyarakat dari petugas kesehatan baik itu dari dokter, apoteker maupun tenaga kefarmasian merupakan suatu pilihan yang </w:t>
      </w:r>
      <w:r w:rsidR="009046C1">
        <w:rPr>
          <w:rFonts w:ascii="Times New Roman" w:hAnsi="Times New Roman"/>
          <w:sz w:val="24"/>
          <w:szCs w:val="24"/>
        </w:rPr>
        <w:t>tepat</w:t>
      </w:r>
      <w:r w:rsidR="00720B81">
        <w:rPr>
          <w:rFonts w:ascii="Times New Roman" w:hAnsi="Times New Roman"/>
          <w:sz w:val="24"/>
          <w:szCs w:val="24"/>
        </w:rPr>
        <w:t xml:space="preserve"> karena petugas kesehatan terutama apoteker sudah seharusnya berperan sebagai pemberi informasi (</w:t>
      </w:r>
      <w:r w:rsidR="00720B81">
        <w:rPr>
          <w:rFonts w:ascii="Times New Roman" w:hAnsi="Times New Roman"/>
          <w:i/>
          <w:sz w:val="24"/>
          <w:szCs w:val="24"/>
        </w:rPr>
        <w:t>drug informer</w:t>
      </w:r>
      <w:r w:rsidR="00720B81">
        <w:rPr>
          <w:rFonts w:ascii="Times New Roman" w:hAnsi="Times New Roman"/>
          <w:sz w:val="24"/>
          <w:szCs w:val="24"/>
        </w:rPr>
        <w:t xml:space="preserve">) khususnya untuk obat-obat yang digunakan dalam swamedikasi. Selain dari petugas kesehatan, masyarakat juga mendapatkan </w:t>
      </w:r>
      <w:r w:rsidR="009046C1">
        <w:rPr>
          <w:rFonts w:ascii="Times New Roman" w:hAnsi="Times New Roman"/>
          <w:sz w:val="24"/>
          <w:szCs w:val="24"/>
        </w:rPr>
        <w:t xml:space="preserve">informasi mengenai obat untuk swamedikasi </w:t>
      </w:r>
      <w:r w:rsidR="009046C1" w:rsidRPr="00DE4755">
        <w:rPr>
          <w:rFonts w:ascii="Times New Roman" w:hAnsi="Times New Roman"/>
          <w:i/>
          <w:sz w:val="24"/>
          <w:szCs w:val="24"/>
        </w:rPr>
        <w:t>arthritis gout</w:t>
      </w:r>
      <w:r w:rsidR="009046C1">
        <w:rPr>
          <w:rFonts w:ascii="Times New Roman" w:hAnsi="Times New Roman"/>
          <w:sz w:val="24"/>
          <w:szCs w:val="24"/>
        </w:rPr>
        <w:t xml:space="preserve"> dari teman/tetangga. Masyarakat </w:t>
      </w:r>
      <w:r w:rsidR="00DE4755">
        <w:rPr>
          <w:rFonts w:ascii="Times New Roman" w:hAnsi="Times New Roman"/>
          <w:sz w:val="24"/>
          <w:szCs w:val="24"/>
        </w:rPr>
        <w:t xml:space="preserve">biasanya lebih mudah memahami </w:t>
      </w:r>
      <w:r w:rsidR="009046C1">
        <w:rPr>
          <w:rFonts w:ascii="Times New Roman" w:hAnsi="Times New Roman"/>
          <w:sz w:val="24"/>
          <w:szCs w:val="24"/>
        </w:rPr>
        <w:t xml:space="preserve">informasi </w:t>
      </w:r>
      <w:r w:rsidR="00DE4755">
        <w:rPr>
          <w:rFonts w:ascii="Times New Roman" w:hAnsi="Times New Roman"/>
          <w:sz w:val="24"/>
          <w:szCs w:val="24"/>
        </w:rPr>
        <w:t xml:space="preserve">swamedikasi </w:t>
      </w:r>
      <w:r w:rsidR="00DE4755">
        <w:rPr>
          <w:rFonts w:ascii="Times New Roman" w:hAnsi="Times New Roman"/>
          <w:i/>
          <w:sz w:val="24"/>
          <w:szCs w:val="24"/>
        </w:rPr>
        <w:t xml:space="preserve">arthritis gout </w:t>
      </w:r>
      <w:r w:rsidR="00DE4755">
        <w:rPr>
          <w:rFonts w:ascii="Times New Roman" w:hAnsi="Times New Roman"/>
          <w:sz w:val="24"/>
          <w:szCs w:val="24"/>
        </w:rPr>
        <w:t xml:space="preserve">yang diperoleh </w:t>
      </w:r>
      <w:r w:rsidR="009046C1">
        <w:rPr>
          <w:rFonts w:ascii="Times New Roman" w:hAnsi="Times New Roman"/>
          <w:sz w:val="24"/>
          <w:szCs w:val="24"/>
        </w:rPr>
        <w:t>dari teman/tetangga</w:t>
      </w:r>
      <w:r w:rsidR="009334A4">
        <w:rPr>
          <w:rFonts w:ascii="Times New Roman" w:hAnsi="Times New Roman"/>
          <w:sz w:val="24"/>
          <w:szCs w:val="24"/>
        </w:rPr>
        <w:t xml:space="preserve">. </w:t>
      </w:r>
      <w:r w:rsidR="009046C1">
        <w:rPr>
          <w:rFonts w:ascii="Times New Roman" w:hAnsi="Times New Roman"/>
          <w:sz w:val="24"/>
          <w:szCs w:val="24"/>
        </w:rPr>
        <w:t>Sumber informasi dapat berhubungan dengan tindakan yang akan dipilih karena sumber informasi yang didapat berasal dari sumber yang mereka percaya seperti teman atau tetangga yang sebelumnya pernah mengalami kejadian yang sama seperti yang dialami  masyarakat tersebut.</w:t>
      </w:r>
      <w:r w:rsidR="00E11BA1">
        <w:rPr>
          <w:rFonts w:ascii="Times New Roman" w:hAnsi="Times New Roman"/>
          <w:sz w:val="24"/>
          <w:szCs w:val="24"/>
        </w:rPr>
        <w:t xml:space="preserve"> </w:t>
      </w:r>
    </w:p>
    <w:p w:rsidR="001B75B4" w:rsidRDefault="00E11BA1" w:rsidP="001B75B4">
      <w:pPr>
        <w:spacing w:after="0" w:line="360" w:lineRule="auto"/>
        <w:ind w:firstLine="851"/>
        <w:jc w:val="both"/>
        <w:rPr>
          <w:rFonts w:ascii="Times New Roman" w:hAnsi="Times New Roman"/>
          <w:sz w:val="24"/>
          <w:szCs w:val="24"/>
        </w:rPr>
      </w:pPr>
      <w:r>
        <w:rPr>
          <w:rFonts w:ascii="Times New Roman" w:hAnsi="Times New Roman"/>
          <w:sz w:val="24"/>
          <w:szCs w:val="24"/>
        </w:rPr>
        <w:t xml:space="preserve">Sedangkan yang paling sedikit melalui petugas kesehatan dan keluarga serta petugas kesehatan dan </w:t>
      </w:r>
      <w:r w:rsidR="005F3C33">
        <w:rPr>
          <w:rFonts w:ascii="Times New Roman" w:hAnsi="Times New Roman"/>
          <w:sz w:val="24"/>
          <w:szCs w:val="24"/>
        </w:rPr>
        <w:t>internet</w:t>
      </w:r>
      <w:r>
        <w:rPr>
          <w:rFonts w:ascii="Times New Roman" w:hAnsi="Times New Roman"/>
          <w:sz w:val="24"/>
          <w:szCs w:val="24"/>
        </w:rPr>
        <w:t xml:space="preserve"> dengan jumlah responden masing-masing sebanyak 1 orang (2,0%).</w:t>
      </w:r>
      <w:r w:rsidR="005F3C33">
        <w:rPr>
          <w:rFonts w:ascii="Times New Roman" w:hAnsi="Times New Roman"/>
          <w:sz w:val="24"/>
          <w:szCs w:val="24"/>
        </w:rPr>
        <w:t xml:space="preserve"> Responden mendapat informasi obat secara turun temurun dari keluarga, </w:t>
      </w:r>
      <w:r w:rsidR="00DE4755">
        <w:rPr>
          <w:rFonts w:ascii="Times New Roman" w:hAnsi="Times New Roman"/>
          <w:sz w:val="24"/>
          <w:szCs w:val="24"/>
        </w:rPr>
        <w:t>informasi</w:t>
      </w:r>
      <w:r w:rsidR="005F3C33">
        <w:rPr>
          <w:rFonts w:ascii="Times New Roman" w:hAnsi="Times New Roman"/>
          <w:sz w:val="24"/>
          <w:szCs w:val="24"/>
        </w:rPr>
        <w:t xml:space="preserve"> dari keluarga sangat berpengaru</w:t>
      </w:r>
      <w:r w:rsidR="00DE4755">
        <w:rPr>
          <w:rFonts w:ascii="Times New Roman" w:hAnsi="Times New Roman"/>
          <w:sz w:val="24"/>
          <w:szCs w:val="24"/>
        </w:rPr>
        <w:t>h</w:t>
      </w:r>
      <w:r w:rsidR="00143FD5">
        <w:rPr>
          <w:rFonts w:ascii="Times New Roman" w:hAnsi="Times New Roman"/>
          <w:sz w:val="24"/>
          <w:szCs w:val="24"/>
        </w:rPr>
        <w:t xml:space="preserve"> terhadap responden</w:t>
      </w:r>
      <w:r w:rsidR="00DE4755">
        <w:rPr>
          <w:rFonts w:ascii="Times New Roman" w:hAnsi="Times New Roman"/>
          <w:sz w:val="24"/>
          <w:szCs w:val="24"/>
        </w:rPr>
        <w:t xml:space="preserve"> karena berdasarkan</w:t>
      </w:r>
      <w:r w:rsidR="001B75B4">
        <w:rPr>
          <w:rFonts w:ascii="Times New Roman" w:hAnsi="Times New Roman"/>
          <w:sz w:val="24"/>
          <w:szCs w:val="24"/>
        </w:rPr>
        <w:t xml:space="preserve"> pengalaman dan merupakan salah satu sumber yang </w:t>
      </w:r>
      <w:r w:rsidR="00143FD5">
        <w:rPr>
          <w:rFonts w:ascii="Times New Roman" w:hAnsi="Times New Roman"/>
          <w:sz w:val="24"/>
          <w:szCs w:val="24"/>
        </w:rPr>
        <w:t>responden</w:t>
      </w:r>
      <w:r w:rsidR="001B75B4">
        <w:rPr>
          <w:rFonts w:ascii="Times New Roman" w:hAnsi="Times New Roman"/>
          <w:sz w:val="24"/>
          <w:szCs w:val="24"/>
        </w:rPr>
        <w:t xml:space="preserve"> percaya.</w:t>
      </w:r>
    </w:p>
    <w:p w:rsidR="00143FD5" w:rsidRDefault="00143FD5" w:rsidP="001B75B4">
      <w:pPr>
        <w:spacing w:after="0" w:line="360" w:lineRule="auto"/>
        <w:ind w:firstLine="851"/>
        <w:jc w:val="both"/>
        <w:rPr>
          <w:rFonts w:ascii="Times New Roman" w:hAnsi="Times New Roman"/>
          <w:sz w:val="24"/>
          <w:szCs w:val="24"/>
        </w:rPr>
        <w:sectPr w:rsidR="00143FD5" w:rsidSect="00782C1A">
          <w:pgSz w:w="11906" w:h="16838"/>
          <w:pgMar w:top="1701" w:right="1701" w:bottom="1701" w:left="2268" w:header="709" w:footer="828" w:gutter="0"/>
          <w:pgNumType w:start="24"/>
          <w:cols w:space="708"/>
          <w:titlePg/>
          <w:docGrid w:linePitch="360"/>
        </w:sectPr>
      </w:pPr>
    </w:p>
    <w:p w:rsidR="00720B81" w:rsidRPr="00127F34" w:rsidRDefault="00042DCB" w:rsidP="00C022C5">
      <w:pPr>
        <w:spacing w:after="0" w:line="360" w:lineRule="auto"/>
        <w:jc w:val="center"/>
        <w:rPr>
          <w:rFonts w:ascii="Times New Roman" w:hAnsi="Times New Roman"/>
          <w:b/>
          <w:sz w:val="28"/>
          <w:szCs w:val="24"/>
        </w:rPr>
      </w:pPr>
      <w:r>
        <w:rPr>
          <w:rFonts w:ascii="Times New Roman" w:hAnsi="Times New Roman"/>
          <w:b/>
          <w:sz w:val="28"/>
          <w:szCs w:val="24"/>
        </w:rPr>
        <w:lastRenderedPageBreak/>
        <w:t>B</w:t>
      </w:r>
      <w:r w:rsidR="00200A77" w:rsidRPr="00127F34">
        <w:rPr>
          <w:rFonts w:ascii="Times New Roman" w:hAnsi="Times New Roman"/>
          <w:b/>
          <w:sz w:val="28"/>
          <w:szCs w:val="24"/>
        </w:rPr>
        <w:t>AB V</w:t>
      </w:r>
    </w:p>
    <w:p w:rsidR="00200A77" w:rsidRPr="00127F34" w:rsidRDefault="00200A77" w:rsidP="00C022C5">
      <w:pPr>
        <w:spacing w:after="0" w:line="360" w:lineRule="auto"/>
        <w:jc w:val="center"/>
        <w:rPr>
          <w:rFonts w:ascii="Times New Roman" w:hAnsi="Times New Roman"/>
          <w:b/>
          <w:sz w:val="28"/>
          <w:szCs w:val="24"/>
        </w:rPr>
      </w:pPr>
      <w:r w:rsidRPr="00127F34">
        <w:rPr>
          <w:rFonts w:ascii="Times New Roman" w:hAnsi="Times New Roman"/>
          <w:b/>
          <w:sz w:val="28"/>
          <w:szCs w:val="24"/>
        </w:rPr>
        <w:t>KESIMPULAN DAN SARAN</w:t>
      </w:r>
    </w:p>
    <w:p w:rsidR="00127F34" w:rsidRDefault="00127F34" w:rsidP="00C022C5">
      <w:pPr>
        <w:spacing w:after="0" w:line="360" w:lineRule="auto"/>
        <w:jc w:val="both"/>
        <w:rPr>
          <w:rFonts w:ascii="Times New Roman" w:hAnsi="Times New Roman"/>
          <w:b/>
          <w:sz w:val="24"/>
          <w:szCs w:val="24"/>
        </w:rPr>
      </w:pPr>
    </w:p>
    <w:p w:rsidR="00935027" w:rsidRDefault="00935027" w:rsidP="00C022C5">
      <w:pPr>
        <w:spacing w:after="0" w:line="360" w:lineRule="auto"/>
        <w:jc w:val="both"/>
        <w:rPr>
          <w:rFonts w:ascii="Times New Roman" w:hAnsi="Times New Roman"/>
          <w:b/>
          <w:sz w:val="24"/>
          <w:szCs w:val="24"/>
        </w:rPr>
      </w:pPr>
    </w:p>
    <w:p w:rsidR="00127F34" w:rsidRDefault="00127F34" w:rsidP="00C45590">
      <w:pPr>
        <w:pStyle w:val="ListParagraph"/>
        <w:numPr>
          <w:ilvl w:val="0"/>
          <w:numId w:val="32"/>
        </w:numPr>
        <w:spacing w:after="0" w:line="360" w:lineRule="auto"/>
        <w:ind w:left="567" w:hanging="567"/>
        <w:jc w:val="both"/>
        <w:rPr>
          <w:rFonts w:ascii="Times New Roman" w:hAnsi="Times New Roman" w:cs="Times New Roman"/>
          <w:b/>
          <w:sz w:val="24"/>
          <w:szCs w:val="24"/>
        </w:rPr>
      </w:pPr>
      <w:r w:rsidRPr="00127F34">
        <w:rPr>
          <w:rFonts w:ascii="Times New Roman" w:hAnsi="Times New Roman" w:cs="Times New Roman"/>
          <w:b/>
          <w:sz w:val="24"/>
          <w:szCs w:val="24"/>
        </w:rPr>
        <w:t>Kesimpulan</w:t>
      </w:r>
    </w:p>
    <w:p w:rsidR="00127F34" w:rsidRDefault="00127F34" w:rsidP="0093502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di lingkungan RW 05 kelurahan Kademangan kecamatan Setu Tangerang Selatan, dapat diambil kesimpulan sebagai berikut:</w:t>
      </w:r>
    </w:p>
    <w:p w:rsidR="00127F34" w:rsidRDefault="00127F34" w:rsidP="00C45590">
      <w:pPr>
        <w:pStyle w:val="ListParagraph"/>
        <w:numPr>
          <w:ilvl w:val="3"/>
          <w:numId w:val="1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Cara pengobatan yang </w:t>
      </w:r>
      <w:r w:rsidR="007073B0">
        <w:rPr>
          <w:rFonts w:ascii="Times New Roman" w:hAnsi="Times New Roman" w:cs="Times New Roman"/>
          <w:sz w:val="24"/>
          <w:szCs w:val="24"/>
        </w:rPr>
        <w:t xml:space="preserve">terbanyak </w:t>
      </w:r>
      <w:r>
        <w:rPr>
          <w:rFonts w:ascii="Times New Roman" w:hAnsi="Times New Roman" w:cs="Times New Roman"/>
          <w:sz w:val="24"/>
          <w:szCs w:val="24"/>
        </w:rPr>
        <w:t xml:space="preserve">dilakukan oleh masyarakat adalah </w:t>
      </w:r>
      <w:r w:rsidR="005B4D44">
        <w:rPr>
          <w:rFonts w:ascii="Times New Roman" w:hAnsi="Times New Roman" w:cs="Times New Roman"/>
          <w:sz w:val="24"/>
          <w:szCs w:val="24"/>
        </w:rPr>
        <w:t>menggunakan obat sintetis/kimia dan obat tradisional dengan persentase sebesar 37,3% (19 orang).</w:t>
      </w:r>
    </w:p>
    <w:p w:rsidR="00127F34" w:rsidRDefault="005A622A" w:rsidP="00C45590">
      <w:pPr>
        <w:pStyle w:val="ListParagraph"/>
        <w:numPr>
          <w:ilvl w:val="3"/>
          <w:numId w:val="1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Obat sintetis/kimia yang </w:t>
      </w:r>
      <w:r w:rsidR="007073B0">
        <w:rPr>
          <w:rFonts w:ascii="Times New Roman" w:hAnsi="Times New Roman" w:cs="Times New Roman"/>
          <w:sz w:val="24"/>
          <w:szCs w:val="24"/>
        </w:rPr>
        <w:t xml:space="preserve">terbanyak digunakan </w:t>
      </w:r>
      <w:r w:rsidR="00CE3F05">
        <w:rPr>
          <w:rFonts w:ascii="Times New Roman" w:hAnsi="Times New Roman" w:cs="Times New Roman"/>
          <w:sz w:val="24"/>
          <w:szCs w:val="24"/>
        </w:rPr>
        <w:t>adalah menggunakan a</w:t>
      </w:r>
      <w:r>
        <w:rPr>
          <w:rFonts w:ascii="Times New Roman" w:hAnsi="Times New Roman" w:cs="Times New Roman"/>
          <w:sz w:val="24"/>
          <w:szCs w:val="24"/>
        </w:rPr>
        <w:t>llopurinol dengan persentase sebesar 35,3% (18 orang).</w:t>
      </w:r>
    </w:p>
    <w:p w:rsidR="005A622A" w:rsidRDefault="005A622A" w:rsidP="00C45590">
      <w:pPr>
        <w:pStyle w:val="ListParagraph"/>
        <w:numPr>
          <w:ilvl w:val="3"/>
          <w:numId w:val="1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Obat tradisional yang </w:t>
      </w:r>
      <w:r w:rsidR="007073B0">
        <w:rPr>
          <w:rFonts w:ascii="Times New Roman" w:hAnsi="Times New Roman" w:cs="Times New Roman"/>
          <w:sz w:val="24"/>
          <w:szCs w:val="24"/>
        </w:rPr>
        <w:t xml:space="preserve">terbanyak digunakan adalah </w:t>
      </w:r>
      <w:r w:rsidR="00CE3F05">
        <w:rPr>
          <w:rFonts w:ascii="Times New Roman" w:hAnsi="Times New Roman" w:cs="Times New Roman"/>
          <w:sz w:val="24"/>
          <w:szCs w:val="24"/>
        </w:rPr>
        <w:t>daun salam denga</w:t>
      </w:r>
      <w:r>
        <w:rPr>
          <w:rFonts w:ascii="Times New Roman" w:hAnsi="Times New Roman" w:cs="Times New Roman"/>
          <w:sz w:val="24"/>
          <w:szCs w:val="24"/>
        </w:rPr>
        <w:t>n persentase sebesar 15,7% (8 orang).</w:t>
      </w:r>
    </w:p>
    <w:p w:rsidR="007073B0" w:rsidRPr="007073B0" w:rsidRDefault="005A622A" w:rsidP="00C45590">
      <w:pPr>
        <w:pStyle w:val="ListParagraph"/>
        <w:numPr>
          <w:ilvl w:val="3"/>
          <w:numId w:val="16"/>
        </w:numPr>
        <w:spacing w:after="0" w:line="360" w:lineRule="auto"/>
        <w:ind w:left="426"/>
        <w:jc w:val="both"/>
        <w:rPr>
          <w:rFonts w:ascii="Times New Roman" w:hAnsi="Times New Roman" w:cs="Times New Roman"/>
          <w:sz w:val="24"/>
          <w:szCs w:val="24"/>
        </w:rPr>
      </w:pPr>
      <w:r>
        <w:rPr>
          <w:rFonts w:ascii="Times New Roman" w:hAnsi="Times New Roman"/>
          <w:sz w:val="24"/>
          <w:szCs w:val="24"/>
        </w:rPr>
        <w:t xml:space="preserve">Tempat memperoleh obat </w:t>
      </w:r>
      <w:r w:rsidR="007073B0">
        <w:rPr>
          <w:rFonts w:ascii="Times New Roman" w:hAnsi="Times New Roman"/>
          <w:sz w:val="24"/>
          <w:szCs w:val="24"/>
        </w:rPr>
        <w:t xml:space="preserve">terbanyak </w:t>
      </w:r>
      <w:r>
        <w:rPr>
          <w:rFonts w:ascii="Times New Roman" w:hAnsi="Times New Roman" w:cs="Times New Roman"/>
          <w:sz w:val="24"/>
          <w:szCs w:val="24"/>
        </w:rPr>
        <w:t>adalah</w:t>
      </w:r>
      <w:r w:rsidR="007073B0">
        <w:rPr>
          <w:rFonts w:ascii="Times New Roman" w:hAnsi="Times New Roman" w:cs="Times New Roman"/>
          <w:sz w:val="24"/>
          <w:szCs w:val="24"/>
        </w:rPr>
        <w:t xml:space="preserve"> di</w:t>
      </w:r>
      <w:r>
        <w:rPr>
          <w:rFonts w:ascii="Times New Roman" w:hAnsi="Times New Roman" w:cs="Times New Roman"/>
          <w:sz w:val="24"/>
          <w:szCs w:val="24"/>
        </w:rPr>
        <w:t xml:space="preserve"> apotek dan tanaman dekat rumah dengan persentase sebesar </w:t>
      </w:r>
      <w:r>
        <w:rPr>
          <w:rFonts w:ascii="Times New Roman" w:hAnsi="Times New Roman"/>
          <w:sz w:val="24"/>
          <w:szCs w:val="24"/>
        </w:rPr>
        <w:t>25,5% (13 orang).</w:t>
      </w:r>
    </w:p>
    <w:p w:rsidR="007073B0" w:rsidRPr="007073B0" w:rsidRDefault="005A622A" w:rsidP="00C45590">
      <w:pPr>
        <w:pStyle w:val="ListParagraph"/>
        <w:numPr>
          <w:ilvl w:val="3"/>
          <w:numId w:val="16"/>
        </w:numPr>
        <w:spacing w:after="0" w:line="360" w:lineRule="auto"/>
        <w:ind w:left="426"/>
        <w:jc w:val="both"/>
        <w:rPr>
          <w:rFonts w:ascii="Times New Roman" w:hAnsi="Times New Roman" w:cs="Times New Roman"/>
          <w:sz w:val="24"/>
          <w:szCs w:val="24"/>
        </w:rPr>
      </w:pPr>
      <w:r w:rsidRPr="007073B0">
        <w:rPr>
          <w:rFonts w:ascii="Times New Roman" w:hAnsi="Times New Roman"/>
          <w:sz w:val="24"/>
          <w:szCs w:val="24"/>
        </w:rPr>
        <w:t xml:space="preserve">Alasan </w:t>
      </w:r>
      <w:r w:rsidR="007073B0" w:rsidRPr="007073B0">
        <w:rPr>
          <w:rFonts w:ascii="Times New Roman" w:hAnsi="Times New Roman"/>
          <w:sz w:val="24"/>
          <w:szCs w:val="24"/>
        </w:rPr>
        <w:t>responden</w:t>
      </w:r>
      <w:r w:rsidR="007073B0">
        <w:rPr>
          <w:rFonts w:ascii="Times New Roman" w:hAnsi="Times New Roman"/>
          <w:sz w:val="24"/>
          <w:szCs w:val="24"/>
        </w:rPr>
        <w:t xml:space="preserve"> dalam</w:t>
      </w:r>
      <w:r w:rsidRPr="007073B0">
        <w:rPr>
          <w:rFonts w:ascii="Times New Roman" w:hAnsi="Times New Roman" w:cs="Times New Roman"/>
          <w:sz w:val="24"/>
          <w:szCs w:val="24"/>
        </w:rPr>
        <w:t xml:space="preserve"> </w:t>
      </w:r>
      <w:r w:rsidRPr="007073B0">
        <w:rPr>
          <w:rFonts w:ascii="Times New Roman" w:hAnsi="Times New Roman"/>
          <w:sz w:val="24"/>
          <w:szCs w:val="24"/>
        </w:rPr>
        <w:t>melakukan swamedikasi</w:t>
      </w:r>
      <w:r w:rsidR="007073B0" w:rsidRPr="007073B0">
        <w:rPr>
          <w:rFonts w:ascii="Times New Roman" w:hAnsi="Times New Roman"/>
          <w:sz w:val="24"/>
          <w:szCs w:val="24"/>
        </w:rPr>
        <w:t xml:space="preserve"> </w:t>
      </w:r>
      <w:r w:rsidR="007073B0" w:rsidRPr="00CE3F05">
        <w:rPr>
          <w:rFonts w:ascii="Times New Roman" w:hAnsi="Times New Roman"/>
          <w:i/>
          <w:sz w:val="24"/>
          <w:szCs w:val="24"/>
        </w:rPr>
        <w:t>arthritis gout</w:t>
      </w:r>
      <w:r w:rsidR="007073B0" w:rsidRPr="007073B0">
        <w:rPr>
          <w:rFonts w:ascii="Times New Roman" w:hAnsi="Times New Roman"/>
          <w:sz w:val="24"/>
          <w:szCs w:val="24"/>
        </w:rPr>
        <w:t xml:space="preserve"> terbanyak karena praktis dengan persentase sebesar 27,5% (14 orang).</w:t>
      </w:r>
      <w:r w:rsidRPr="007073B0">
        <w:rPr>
          <w:rFonts w:ascii="Times New Roman" w:hAnsi="Times New Roman"/>
          <w:sz w:val="24"/>
          <w:szCs w:val="24"/>
        </w:rPr>
        <w:t xml:space="preserve"> </w:t>
      </w:r>
    </w:p>
    <w:p w:rsidR="007073B0" w:rsidRPr="007073B0" w:rsidRDefault="005A622A" w:rsidP="00C45590">
      <w:pPr>
        <w:pStyle w:val="ListParagraph"/>
        <w:numPr>
          <w:ilvl w:val="3"/>
          <w:numId w:val="16"/>
        </w:numPr>
        <w:spacing w:after="0" w:line="360" w:lineRule="auto"/>
        <w:ind w:left="426"/>
        <w:jc w:val="both"/>
        <w:rPr>
          <w:rFonts w:ascii="Times New Roman" w:hAnsi="Times New Roman" w:cs="Times New Roman"/>
          <w:sz w:val="24"/>
          <w:szCs w:val="24"/>
        </w:rPr>
      </w:pPr>
      <w:r w:rsidRPr="007073B0">
        <w:rPr>
          <w:rFonts w:ascii="Times New Roman" w:hAnsi="Times New Roman"/>
          <w:sz w:val="24"/>
          <w:szCs w:val="24"/>
        </w:rPr>
        <w:t xml:space="preserve">Sumber informasi yang didapatkan </w:t>
      </w:r>
      <w:r w:rsidR="007073B0">
        <w:rPr>
          <w:rFonts w:ascii="Times New Roman" w:hAnsi="Times New Roman"/>
          <w:sz w:val="24"/>
          <w:szCs w:val="24"/>
        </w:rPr>
        <w:t xml:space="preserve">responden </w:t>
      </w:r>
      <w:r w:rsidR="007073B0">
        <w:rPr>
          <w:rFonts w:ascii="Times New Roman" w:hAnsi="Times New Roman" w:cs="Times New Roman"/>
          <w:sz w:val="24"/>
          <w:szCs w:val="24"/>
        </w:rPr>
        <w:t>terbanyak</w:t>
      </w:r>
      <w:r w:rsidRPr="007073B0">
        <w:rPr>
          <w:rFonts w:ascii="Times New Roman" w:hAnsi="Times New Roman" w:cs="Times New Roman"/>
          <w:sz w:val="24"/>
          <w:szCs w:val="24"/>
        </w:rPr>
        <w:t xml:space="preserve"> berasal dari petugas kesehatan dan teman dengan persentase sebesar </w:t>
      </w:r>
      <w:r w:rsidRPr="007073B0">
        <w:rPr>
          <w:rFonts w:ascii="Times New Roman" w:hAnsi="Times New Roman"/>
          <w:sz w:val="24"/>
          <w:szCs w:val="24"/>
        </w:rPr>
        <w:t xml:space="preserve"> 27,5% (14 orang).</w:t>
      </w:r>
    </w:p>
    <w:p w:rsidR="007073B0" w:rsidRDefault="007073B0" w:rsidP="00C022C5">
      <w:pPr>
        <w:spacing w:after="0" w:line="360" w:lineRule="auto"/>
        <w:jc w:val="both"/>
        <w:rPr>
          <w:rFonts w:ascii="Times New Roman" w:hAnsi="Times New Roman" w:cs="Times New Roman"/>
          <w:sz w:val="24"/>
          <w:szCs w:val="24"/>
        </w:rPr>
      </w:pPr>
    </w:p>
    <w:p w:rsidR="00935027" w:rsidRPr="007073B0" w:rsidRDefault="00935027" w:rsidP="00C022C5">
      <w:pPr>
        <w:spacing w:after="0" w:line="360" w:lineRule="auto"/>
        <w:jc w:val="both"/>
        <w:rPr>
          <w:rFonts w:ascii="Times New Roman" w:hAnsi="Times New Roman" w:cs="Times New Roman"/>
          <w:sz w:val="24"/>
          <w:szCs w:val="24"/>
        </w:rPr>
      </w:pPr>
    </w:p>
    <w:p w:rsidR="007073B0" w:rsidRDefault="00127F34" w:rsidP="00C45590">
      <w:pPr>
        <w:pStyle w:val="ListParagraph"/>
        <w:numPr>
          <w:ilvl w:val="0"/>
          <w:numId w:val="32"/>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Saran</w:t>
      </w:r>
    </w:p>
    <w:p w:rsidR="003B0229" w:rsidRDefault="007073B0" w:rsidP="00935027">
      <w:pPr>
        <w:spacing w:after="0" w:line="360" w:lineRule="auto"/>
        <w:ind w:firstLine="851"/>
        <w:jc w:val="both"/>
        <w:rPr>
          <w:rFonts w:ascii="Times New Roman" w:hAnsi="Times New Roman"/>
          <w:sz w:val="24"/>
          <w:szCs w:val="24"/>
        </w:rPr>
      </w:pPr>
      <w:r>
        <w:rPr>
          <w:rFonts w:ascii="Times New Roman" w:hAnsi="Times New Roman"/>
          <w:sz w:val="24"/>
          <w:szCs w:val="24"/>
        </w:rPr>
        <w:t>Berdasarkan penelitian yang telah dilakukan di lingkungan masyarakat RW 05 kelurahan Kademangan kecamatan Setu Tangerang Selatan Banten pada April 2018, saran yang dapat diberikan sebagai berikut:</w:t>
      </w:r>
    </w:p>
    <w:p w:rsidR="00000A07" w:rsidRDefault="00000A07" w:rsidP="00C45590">
      <w:pPr>
        <w:pStyle w:val="ListParagraph"/>
        <w:numPr>
          <w:ilvl w:val="2"/>
          <w:numId w:val="29"/>
        </w:numPr>
        <w:spacing w:after="0" w:line="360" w:lineRule="auto"/>
        <w:ind w:left="426"/>
        <w:jc w:val="both"/>
        <w:outlineLvl w:val="0"/>
        <w:rPr>
          <w:rFonts w:ascii="Times New Roman" w:hAnsi="Times New Roman"/>
          <w:sz w:val="24"/>
          <w:szCs w:val="24"/>
        </w:rPr>
      </w:pPr>
      <w:r w:rsidRPr="00000A07">
        <w:rPr>
          <w:rFonts w:ascii="Times New Roman" w:hAnsi="Times New Roman"/>
          <w:sz w:val="24"/>
          <w:szCs w:val="24"/>
        </w:rPr>
        <w:t xml:space="preserve">Penulis menyarankan kepada peneliti selanjutnya agar meneliti lebih banyak responden dan mengetahui hubungan-hubungan yang dapat mempengaruhi swamedikasi seperti pengetahuan dan pendidikan khususnya dalam swamedikasi </w:t>
      </w:r>
      <w:r w:rsidRPr="00CE3F05">
        <w:rPr>
          <w:rFonts w:ascii="Times New Roman" w:hAnsi="Times New Roman"/>
          <w:i/>
          <w:sz w:val="24"/>
          <w:szCs w:val="24"/>
        </w:rPr>
        <w:t>arthritis gout</w:t>
      </w:r>
      <w:r w:rsidRPr="00000A07">
        <w:rPr>
          <w:rFonts w:ascii="Times New Roman" w:hAnsi="Times New Roman"/>
          <w:sz w:val="24"/>
          <w:szCs w:val="24"/>
        </w:rPr>
        <w:t>.</w:t>
      </w:r>
    </w:p>
    <w:p w:rsidR="001D1A16" w:rsidRDefault="00000A07" w:rsidP="00C45590">
      <w:pPr>
        <w:pStyle w:val="ListParagraph"/>
        <w:numPr>
          <w:ilvl w:val="2"/>
          <w:numId w:val="29"/>
        </w:numPr>
        <w:spacing w:after="0" w:line="360" w:lineRule="auto"/>
        <w:ind w:left="426"/>
        <w:jc w:val="both"/>
        <w:outlineLvl w:val="0"/>
        <w:rPr>
          <w:rFonts w:ascii="Times New Roman" w:hAnsi="Times New Roman"/>
          <w:sz w:val="24"/>
          <w:szCs w:val="24"/>
        </w:rPr>
        <w:sectPr w:rsidR="001D1A16" w:rsidSect="00782C1A">
          <w:pgSz w:w="11906" w:h="16838"/>
          <w:pgMar w:top="1701" w:right="1701" w:bottom="1701" w:left="2268" w:header="709" w:footer="828" w:gutter="0"/>
          <w:pgNumType w:start="35"/>
          <w:cols w:space="708"/>
          <w:titlePg/>
          <w:docGrid w:linePitch="360"/>
        </w:sectPr>
      </w:pPr>
      <w:r w:rsidRPr="00000A07">
        <w:rPr>
          <w:rFonts w:ascii="Times New Roman" w:hAnsi="Times New Roman"/>
          <w:sz w:val="24"/>
          <w:szCs w:val="23"/>
        </w:rPr>
        <w:lastRenderedPageBreak/>
        <w:t>Penulis menyarankan kepada</w:t>
      </w:r>
      <w:r w:rsidRPr="00000A07">
        <w:rPr>
          <w:rFonts w:ascii="Times New Roman" w:hAnsi="Times New Roman"/>
          <w:sz w:val="24"/>
          <w:szCs w:val="24"/>
        </w:rPr>
        <w:t xml:space="preserve"> </w:t>
      </w:r>
      <w:r w:rsidRPr="00000A07">
        <w:rPr>
          <w:rFonts w:ascii="Times New Roman" w:hAnsi="Times New Roman"/>
          <w:sz w:val="24"/>
          <w:szCs w:val="23"/>
        </w:rPr>
        <w:t>Bapak Lurah melalui petugas puskesmas untuk  mengadakan penyuluhan kepada kader PKK, posyandu, RW dan RT</w:t>
      </w:r>
      <w:r w:rsidRPr="00000A07">
        <w:rPr>
          <w:rFonts w:ascii="Times New Roman" w:hAnsi="Times New Roman"/>
          <w:sz w:val="24"/>
          <w:szCs w:val="24"/>
        </w:rPr>
        <w:t xml:space="preserve"> mengenai pengobatan sendiri di masyarakat serta memilih obat dengan benar khususnya swamedikasi </w:t>
      </w:r>
      <w:r w:rsidRPr="00CE3F05">
        <w:rPr>
          <w:rFonts w:ascii="Times New Roman" w:hAnsi="Times New Roman"/>
          <w:i/>
          <w:sz w:val="24"/>
          <w:szCs w:val="24"/>
        </w:rPr>
        <w:t>arthritis gout</w:t>
      </w:r>
      <w:r w:rsidRPr="00000A07">
        <w:rPr>
          <w:rFonts w:ascii="Times New Roman" w:hAnsi="Times New Roman"/>
          <w:sz w:val="24"/>
          <w:szCs w:val="24"/>
        </w:rPr>
        <w:t xml:space="preserve"> sehingga diharapkan pengetahuan yang didapat kader, pengurus RW dan RT dapat </w:t>
      </w:r>
      <w:r>
        <w:rPr>
          <w:rFonts w:ascii="Times New Roman" w:hAnsi="Times New Roman"/>
          <w:sz w:val="24"/>
          <w:szCs w:val="24"/>
        </w:rPr>
        <w:t>diberikan</w:t>
      </w:r>
      <w:r w:rsidRPr="00000A07">
        <w:rPr>
          <w:rFonts w:ascii="Times New Roman" w:hAnsi="Times New Roman"/>
          <w:sz w:val="24"/>
          <w:szCs w:val="24"/>
        </w:rPr>
        <w:t xml:space="preserve"> kepada warganya.</w:t>
      </w:r>
    </w:p>
    <w:p w:rsidR="003F4FFB" w:rsidRPr="00B628E8" w:rsidRDefault="003F4FFB" w:rsidP="000949D1">
      <w:pPr>
        <w:widowControl w:val="0"/>
        <w:autoSpaceDE w:val="0"/>
        <w:autoSpaceDN w:val="0"/>
        <w:adjustRightInd w:val="0"/>
        <w:spacing w:after="0" w:line="360" w:lineRule="auto"/>
        <w:jc w:val="center"/>
        <w:rPr>
          <w:rFonts w:ascii="Times New Roman" w:hAnsi="Times New Roman" w:cs="Times New Roman"/>
          <w:b/>
          <w:sz w:val="28"/>
          <w:szCs w:val="24"/>
        </w:rPr>
      </w:pPr>
      <w:r w:rsidRPr="00B628E8">
        <w:rPr>
          <w:rFonts w:ascii="Times New Roman" w:hAnsi="Times New Roman" w:cs="Times New Roman"/>
          <w:b/>
          <w:sz w:val="28"/>
          <w:szCs w:val="24"/>
        </w:rPr>
        <w:lastRenderedPageBreak/>
        <w:t>DAFTAR PUSTAKA</w:t>
      </w:r>
    </w:p>
    <w:p w:rsidR="003F4FFB" w:rsidRPr="00F82881" w:rsidRDefault="003F4FFB" w:rsidP="00C022C5">
      <w:pPr>
        <w:widowControl w:val="0"/>
        <w:autoSpaceDE w:val="0"/>
        <w:autoSpaceDN w:val="0"/>
        <w:adjustRightInd w:val="0"/>
        <w:spacing w:after="0" w:line="360" w:lineRule="auto"/>
        <w:ind w:hanging="640"/>
        <w:jc w:val="center"/>
        <w:rPr>
          <w:rFonts w:ascii="Times New Roman" w:hAnsi="Times New Roman" w:cs="Times New Roman"/>
          <w:b/>
          <w:sz w:val="24"/>
          <w:szCs w:val="24"/>
        </w:rPr>
      </w:pPr>
    </w:p>
    <w:p w:rsidR="003B0229" w:rsidRDefault="003B0229" w:rsidP="00B92EE7">
      <w:pPr>
        <w:widowControl w:val="0"/>
        <w:autoSpaceDE w:val="0"/>
        <w:autoSpaceDN w:val="0"/>
        <w:adjustRightInd w:val="0"/>
        <w:spacing w:after="0" w:line="360" w:lineRule="auto"/>
        <w:ind w:left="640" w:hanging="640"/>
        <w:rPr>
          <w:rFonts w:ascii="Times New Roman" w:hAnsi="Times New Roman" w:cs="Times New Roman"/>
          <w:b/>
          <w:sz w:val="24"/>
          <w:szCs w:val="24"/>
        </w:rPr>
      </w:pPr>
    </w:p>
    <w:p w:rsidR="00B628E8" w:rsidRDefault="00B628E8" w:rsidP="00C45590">
      <w:pPr>
        <w:pStyle w:val="ListParagraph"/>
        <w:numPr>
          <w:ilvl w:val="0"/>
          <w:numId w:val="42"/>
        </w:numPr>
        <w:spacing w:after="0" w:line="360" w:lineRule="auto"/>
        <w:ind w:left="709" w:hanging="709"/>
        <w:jc w:val="both"/>
        <w:rPr>
          <w:rFonts w:ascii="Times New Roman" w:hAnsi="Times New Roman"/>
          <w:sz w:val="24"/>
          <w:szCs w:val="24"/>
        </w:rPr>
      </w:pPr>
      <w:r>
        <w:rPr>
          <w:rFonts w:ascii="Times New Roman" w:hAnsi="Times New Roman"/>
          <w:sz w:val="24"/>
          <w:szCs w:val="24"/>
        </w:rPr>
        <w:t>Indonesia. Badan Penelitian dan Pengembangan Kesehatan. Riset Kesehatan Dasar (Riskesdas) 2013. Jakarta</w:t>
      </w:r>
      <w:r>
        <w:rPr>
          <w:rFonts w:ascii="Times New Roman" w:hAnsi="Times New Roman"/>
          <w:sz w:val="24"/>
          <w:szCs w:val="24"/>
          <w:lang w:val="en-US"/>
        </w:rPr>
        <w:t>:</w:t>
      </w:r>
      <w:r>
        <w:rPr>
          <w:rFonts w:ascii="Times New Roman" w:hAnsi="Times New Roman"/>
          <w:sz w:val="24"/>
          <w:szCs w:val="24"/>
        </w:rPr>
        <w:t xml:space="preserve"> Kementrian Kesehatan RI; 2013.</w:t>
      </w:r>
    </w:p>
    <w:p w:rsidR="00B628E8" w:rsidRDefault="00B628E8" w:rsidP="00C45590">
      <w:pPr>
        <w:pStyle w:val="ListParagraph"/>
        <w:numPr>
          <w:ilvl w:val="0"/>
          <w:numId w:val="42"/>
        </w:numPr>
        <w:spacing w:after="0" w:line="360" w:lineRule="auto"/>
        <w:ind w:left="709" w:hanging="709"/>
        <w:jc w:val="both"/>
        <w:rPr>
          <w:rFonts w:ascii="Times New Roman" w:hAnsi="Times New Roman"/>
          <w:sz w:val="24"/>
          <w:szCs w:val="24"/>
        </w:rPr>
      </w:pPr>
      <w:r>
        <w:rPr>
          <w:rFonts w:ascii="Times New Roman" w:hAnsi="Times New Roman"/>
          <w:sz w:val="24"/>
          <w:szCs w:val="24"/>
        </w:rPr>
        <w:t>Tehupeir</w:t>
      </w:r>
      <w:r>
        <w:rPr>
          <w:rFonts w:ascii="Times New Roman" w:hAnsi="Times New Roman"/>
          <w:sz w:val="24"/>
          <w:szCs w:val="24"/>
          <w:lang w:val="en-US"/>
        </w:rPr>
        <w:t>o</w:t>
      </w:r>
      <w:r>
        <w:rPr>
          <w:rFonts w:ascii="Times New Roman" w:hAnsi="Times New Roman"/>
          <w:sz w:val="24"/>
          <w:szCs w:val="24"/>
        </w:rPr>
        <w:t>y ES. Artritis Pirai (Artritis Gout). Dalam : Sudoyo AW, Setiyohadi B, Alwi I, Simadibrata M, Setiati S, (Editor). Buku Ajar Ilmu Penyakit Dalam. Edisi Kelima Jilid III. Jakarta: Interna Publishing</w:t>
      </w:r>
      <w:r>
        <w:rPr>
          <w:rFonts w:ascii="Times New Roman" w:hAnsi="Times New Roman"/>
          <w:sz w:val="24"/>
          <w:szCs w:val="24"/>
          <w:lang w:val="en-US"/>
        </w:rPr>
        <w:t>;</w:t>
      </w:r>
      <w:r>
        <w:rPr>
          <w:rFonts w:ascii="Times New Roman" w:hAnsi="Times New Roman"/>
          <w:sz w:val="24"/>
          <w:szCs w:val="24"/>
        </w:rPr>
        <w:t xml:space="preserve"> 2009</w:t>
      </w:r>
      <w:r>
        <w:rPr>
          <w:rFonts w:ascii="Times New Roman" w:hAnsi="Times New Roman"/>
          <w:sz w:val="24"/>
          <w:szCs w:val="24"/>
          <w:lang w:val="en-US"/>
        </w:rPr>
        <w:t>.</w:t>
      </w:r>
    </w:p>
    <w:p w:rsidR="00B628E8" w:rsidRDefault="00B628E8" w:rsidP="00C45590">
      <w:pPr>
        <w:pStyle w:val="ListParagraph"/>
        <w:numPr>
          <w:ilvl w:val="0"/>
          <w:numId w:val="42"/>
        </w:numPr>
        <w:spacing w:after="0" w:line="360" w:lineRule="auto"/>
        <w:ind w:left="709" w:hanging="709"/>
        <w:jc w:val="both"/>
        <w:rPr>
          <w:rFonts w:ascii="Times New Roman" w:hAnsi="Times New Roman"/>
          <w:sz w:val="24"/>
          <w:szCs w:val="24"/>
        </w:rPr>
      </w:pPr>
      <w:r>
        <w:rPr>
          <w:rFonts w:ascii="Times New Roman" w:hAnsi="Times New Roman"/>
          <w:sz w:val="24"/>
          <w:szCs w:val="24"/>
        </w:rPr>
        <w:t>Misnadiarly. Rematik: Asam Urat-Hiperurisemia, Arthritis Gout. Jakarta: Pustaka Obor Populer; 2007.</w:t>
      </w:r>
    </w:p>
    <w:p w:rsidR="00B628E8" w:rsidRDefault="00B628E8" w:rsidP="00C45590">
      <w:pPr>
        <w:pStyle w:val="ListParagraph"/>
        <w:numPr>
          <w:ilvl w:val="0"/>
          <w:numId w:val="42"/>
        </w:numPr>
        <w:spacing w:after="0" w:line="360" w:lineRule="auto"/>
        <w:ind w:left="709" w:hanging="709"/>
        <w:jc w:val="both"/>
        <w:rPr>
          <w:rFonts w:ascii="Times New Roman" w:hAnsi="Times New Roman"/>
          <w:sz w:val="24"/>
          <w:szCs w:val="24"/>
        </w:rPr>
      </w:pPr>
      <w:r>
        <w:rPr>
          <w:rFonts w:ascii="Times New Roman" w:hAnsi="Times New Roman"/>
          <w:sz w:val="24"/>
          <w:szCs w:val="24"/>
        </w:rPr>
        <w:t>Irianto K. Epidemiologi Penyakit Menular dan Tidak Menular Panduan Klinis. Bandung: Alfabeta; 2014.</w:t>
      </w:r>
    </w:p>
    <w:p w:rsidR="00B628E8" w:rsidRDefault="00B628E8" w:rsidP="00C45590">
      <w:pPr>
        <w:pStyle w:val="ListParagraph"/>
        <w:numPr>
          <w:ilvl w:val="0"/>
          <w:numId w:val="42"/>
        </w:numPr>
        <w:spacing w:after="0" w:line="360" w:lineRule="auto"/>
        <w:ind w:left="709" w:hanging="709"/>
        <w:jc w:val="both"/>
        <w:rPr>
          <w:rFonts w:ascii="Times New Roman" w:hAnsi="Times New Roman"/>
          <w:sz w:val="24"/>
          <w:szCs w:val="24"/>
        </w:rPr>
      </w:pPr>
      <w:r>
        <w:rPr>
          <w:rFonts w:ascii="Times New Roman" w:hAnsi="Times New Roman"/>
          <w:sz w:val="24"/>
          <w:szCs w:val="24"/>
        </w:rPr>
        <w:t>Yekti R, Mutiatikum D. Faktor-faktor yang berhubungan dengan penyakit sendi. Bul Peneli Kesehat. 2009; 37.</w:t>
      </w:r>
    </w:p>
    <w:p w:rsidR="00B628E8" w:rsidRDefault="00F667DA"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Departemen Kesehatan Republik Indonesia</w:t>
      </w:r>
      <w:r w:rsidR="00B628E8">
        <w:rPr>
          <w:rFonts w:ascii="Times New Roman" w:hAnsi="Times New Roman" w:cs="Times New Roman"/>
          <w:sz w:val="24"/>
          <w:szCs w:val="24"/>
        </w:rPr>
        <w:t>. Pedoman Penggunaan Obat bebas dan Obat Bebas Terbatas, Jakarta: Departemen Kesehatan RI; 2006.</w:t>
      </w:r>
    </w:p>
    <w:p w:rsidR="00B628E8" w:rsidRDefault="00B628E8"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Djunarko I, Hendrawati Y. Swamedikasi yang Baik dan Benar. Yogyakarta: PT Citra Aji Parama; 2011.</w:t>
      </w:r>
    </w:p>
    <w:p w:rsidR="00B628E8" w:rsidRDefault="00F667DA"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noProof/>
          <w:sz w:val="24"/>
          <w:szCs w:val="24"/>
        </w:rPr>
        <w:t>Badan Pengawas Obat dan Makanan Republik Indonesia</w:t>
      </w:r>
      <w:r w:rsidR="00B628E8">
        <w:rPr>
          <w:rFonts w:ascii="Times New Roman" w:hAnsi="Times New Roman" w:cs="Times New Roman"/>
          <w:sz w:val="24"/>
          <w:szCs w:val="24"/>
        </w:rPr>
        <w:t>. Menuju Swamedikasi yang Aman. Info POM. 2014; 15(1).</w:t>
      </w:r>
    </w:p>
    <w:p w:rsidR="00B628E8" w:rsidRDefault="00B628E8"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Supardi S, Sukasediati N, Azis S. Pola Penggunaan Obat, Obat Tradisional dan Cara Tradisional dalam Pengobatan Sendiri di Indonesia. Bul Penelit Kesehat. 2005; 33(4): 192-8.</w:t>
      </w:r>
    </w:p>
    <w:p w:rsidR="00B628E8" w:rsidRDefault="00B628E8"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Supardi S, Susyanti AL. </w:t>
      </w:r>
      <w:r>
        <w:rPr>
          <w:rFonts w:ascii="Times New Roman" w:hAnsi="Times New Roman" w:cs="Times New Roman"/>
          <w:noProof/>
          <w:sz w:val="24"/>
          <w:szCs w:val="24"/>
        </w:rPr>
        <w:t>Penggunaan Obat Tradisional dalam Upaya Pengobatan Sendiri di Indonesia (Analisis Data Susenas Tahun 2007). Bul Penelit Kesehat. 2010; 38(2): 80-9.</w:t>
      </w:r>
    </w:p>
    <w:p w:rsidR="00B628E8" w:rsidRDefault="00B628E8"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Noviyanti. Hidup Sehat Tanpa Asam Urat. Yogyakarta. Notebook; 2015.</w:t>
      </w:r>
    </w:p>
    <w:p w:rsidR="00B628E8" w:rsidRDefault="00B628E8"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rPr>
        <w:t>Naga SS. Buku Panduan Lengkap: Ilmu Penyakit Dalam. Yogyakarta: DIVA Press; 2013.</w:t>
      </w:r>
    </w:p>
    <w:p w:rsidR="00B628E8" w:rsidRDefault="00B628E8"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Katzung BG. Farmakologi Dasar &amp; Klinik. Buku 2 Edisi 8. Jakarta: Salemba Medika; 2002.</w:t>
      </w:r>
    </w:p>
    <w:p w:rsidR="00B628E8" w:rsidRDefault="007B45D1" w:rsidP="00C45590">
      <w:pPr>
        <w:pStyle w:val="ListParagraph"/>
        <w:numPr>
          <w:ilvl w:val="0"/>
          <w:numId w:val="42"/>
        </w:numPr>
        <w:spacing w:after="0" w:line="360" w:lineRule="auto"/>
        <w:ind w:left="709" w:hanging="709"/>
        <w:jc w:val="both"/>
        <w:rPr>
          <w:rFonts w:ascii="Times New Roman" w:hAnsi="Times New Roman" w:cs="Times New Roman"/>
          <w:sz w:val="24"/>
          <w:szCs w:val="24"/>
        </w:rPr>
      </w:pPr>
      <w:r>
        <w:rPr>
          <w:rFonts w:ascii="Times New Roman" w:hAnsi="Times New Roman" w:cs="Times New Roman"/>
          <w:noProof/>
          <w:sz w:val="24"/>
          <w:szCs w:val="24"/>
        </w:rPr>
        <w:lastRenderedPageBreak/>
        <w:t>Menteri Kesehatan Republik Indonesia</w:t>
      </w:r>
      <w:r w:rsidR="00B628E8">
        <w:rPr>
          <w:rFonts w:ascii="Times New Roman" w:hAnsi="Times New Roman" w:cs="Times New Roman"/>
          <w:sz w:val="24"/>
          <w:szCs w:val="24"/>
        </w:rPr>
        <w:t xml:space="preserve">. </w:t>
      </w:r>
      <w:r w:rsidR="00B628E8">
        <w:rPr>
          <w:rFonts w:ascii="Times New Roman" w:hAnsi="Times New Roman" w:cs="Times New Roman"/>
          <w:noProof/>
          <w:sz w:val="24"/>
          <w:szCs w:val="24"/>
        </w:rPr>
        <w:t>Peraturan Perundang-undangan tentang Registrasi Obat Tradisional. Jakarta; 2012.</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Dalimartha S. Atlas Tumbuhan Obat Indonesia Jilid I. Jakarta: Trubus Agriwidya; 1999. </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Dalimartha S. Atlas Tumbuhan Obat Indonesia Jilid 2. Jakarta: Trubus Agriwidya; 2000. </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Supardi S, Surahman. Metodologi Penelitian untuk Mahasiswa Farmasi. Jakarta: CV. Trans Info Media; 2014.</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Wijayakusuma H, Dalimartha S. Ramuan Tradisional untuk Pengobatan Darah Tinggi. Jakarta: Penebar Swadaya;2001.</w:t>
      </w:r>
    </w:p>
    <w:p w:rsidR="00B628E8" w:rsidRDefault="007B45D1"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Direktorat Jenderal Kefarmasian dan </w:t>
      </w:r>
      <w:r w:rsidR="00F667DA">
        <w:rPr>
          <w:rFonts w:ascii="Times New Roman" w:hAnsi="Times New Roman" w:cs="Times New Roman"/>
          <w:noProof/>
          <w:sz w:val="24"/>
          <w:szCs w:val="24"/>
        </w:rPr>
        <w:t>Alat Kesehatan</w:t>
      </w:r>
      <w:r w:rsidR="00B628E8">
        <w:rPr>
          <w:rFonts w:ascii="Times New Roman" w:hAnsi="Times New Roman" w:cs="Times New Roman"/>
          <w:noProof/>
          <w:sz w:val="24"/>
          <w:szCs w:val="24"/>
        </w:rPr>
        <w:t>. Pharmaceutical Care untuk Pasien Penyakit Arthritis Rematik. Jakarta: Departemen Kesehatan RI; 2006.</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Kemila M. Asam Urat dan Cara Bijak Minum Allopurinol. Trib Jogja. 2016; 13.</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Anonim. ISO Indonesia Volume 49. Jakarta: PT. Isfi Penerbitan; 2014</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Men</w:t>
      </w:r>
      <w:r w:rsidR="007B45D1">
        <w:rPr>
          <w:rFonts w:ascii="Times New Roman" w:hAnsi="Times New Roman" w:cs="Times New Roman"/>
          <w:noProof/>
          <w:sz w:val="24"/>
          <w:szCs w:val="24"/>
        </w:rPr>
        <w:t>teri Kesehatan Republik Indonesia</w:t>
      </w:r>
      <w:r>
        <w:rPr>
          <w:rFonts w:ascii="Times New Roman" w:hAnsi="Times New Roman" w:cs="Times New Roman"/>
          <w:noProof/>
          <w:sz w:val="24"/>
          <w:szCs w:val="24"/>
        </w:rPr>
        <w:t xml:space="preserve">. Keputusan Menteri Kesehatan RI Nomor </w:t>
      </w:r>
      <w:r>
        <w:rPr>
          <w:rFonts w:ascii="Times New Roman" w:hAnsi="Times New Roman" w:cs="Times New Roman"/>
          <w:sz w:val="24"/>
        </w:rPr>
        <w:t>1176/Menkes/SK/X/1999</w:t>
      </w:r>
      <w:r>
        <w:rPr>
          <w:rFonts w:ascii="Times New Roman" w:hAnsi="Times New Roman" w:cs="Times New Roman"/>
          <w:noProof/>
          <w:sz w:val="24"/>
          <w:szCs w:val="24"/>
        </w:rPr>
        <w:t xml:space="preserve"> tentang Daftar Obat Wajib Apotik No 3. Jakarta; 1999.</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Bennadi, D. Self-medication: A Current Challenge. J Basic Clin Pharm. 2014; 5(1): 19-23.</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Tari S, Salesman F, Yudowaluyo A. Pengaruh Rebusan Daun Salam (Syzygium polyanthum Wight) Terhadap Penurunan Kadar Asam Urat pada Lansia di Panti Sosial Penyantunan Lanjut Usia Budi Agung Kota Kupang. Skripsi. Kupang: STIKES Citra Husada Mandiri Kupang; 2018.</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Meltyza E, Indriyanti A, Bhekti Rahimah S. Perbandingan Efek Antiinflamasi Ekstrak Enaol Kunyit Putih (Curcuma Zedoaria) dengan Natrium Diklofenak pada Tikus yang Diinduksi dengan Carrageenan. Skripsi. Bandung: Fakultas Kedokteran Universitas Islam Bandung; 2015.</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Anisa IN, Faramayuda F, Sutjiatmo AB, Narvikasari S. Efek Antihiperurisemia Ekstrak Etanol Kulit Buah Manggis (Garcinia mangostana .Linn) pada Tikus Wistar. Skripsi. Bandung: Jurusan Farmasi </w:t>
      </w:r>
      <w:r>
        <w:rPr>
          <w:rFonts w:ascii="Times New Roman" w:hAnsi="Times New Roman" w:cs="Times New Roman"/>
          <w:noProof/>
          <w:sz w:val="24"/>
          <w:szCs w:val="24"/>
        </w:rPr>
        <w:lastRenderedPageBreak/>
        <w:t>Universitas Jenderal Ahmad Yani; 2013.</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Alam S, Waluyo S. Sarang Semut Primadona Baru dari Papua. Majalah Nirmala. Edisi Juli 2006. Jakarta: Gramedia Pustaka Utama; 2006.</w:t>
      </w:r>
    </w:p>
    <w:p w:rsidR="00B628E8" w:rsidRDefault="00B628E8"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Wijayakusuma H. Bebas Diabetes Mellitus Ala Hembing. Jakarta: Puspa Swar; 2004. </w:t>
      </w:r>
    </w:p>
    <w:p w:rsidR="00B628E8" w:rsidRDefault="007B45D1" w:rsidP="00C45590">
      <w:pPr>
        <w:pStyle w:val="ListParagraph"/>
        <w:widowControl w:val="0"/>
        <w:numPr>
          <w:ilvl w:val="0"/>
          <w:numId w:val="42"/>
        </w:numPr>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Badan Pengawas Obat dan Makanan Republik Indonesia</w:t>
      </w:r>
      <w:r w:rsidR="00B628E8">
        <w:rPr>
          <w:rFonts w:ascii="Times New Roman" w:hAnsi="Times New Roman" w:cs="Times New Roman"/>
          <w:noProof/>
          <w:sz w:val="24"/>
          <w:szCs w:val="24"/>
        </w:rPr>
        <w:t>. Pengobatan Sendiri. Info POM. 2004;5(6).</w:t>
      </w:r>
    </w:p>
    <w:p w:rsidR="00B628E8" w:rsidRDefault="00B628E8" w:rsidP="00B628E8">
      <w:pPr>
        <w:widowControl w:val="0"/>
        <w:autoSpaceDE w:val="0"/>
        <w:autoSpaceDN w:val="0"/>
        <w:adjustRightInd w:val="0"/>
        <w:spacing w:after="0" w:line="360" w:lineRule="auto"/>
        <w:ind w:left="709" w:hanging="709"/>
        <w:rPr>
          <w:rFonts w:ascii="Times New Roman" w:hAnsi="Times New Roman" w:cs="Times New Roman"/>
          <w:b/>
          <w:sz w:val="24"/>
          <w:szCs w:val="24"/>
        </w:rPr>
      </w:pPr>
    </w:p>
    <w:p w:rsidR="00DA2997" w:rsidRDefault="00DA2997" w:rsidP="00B62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Lampiran 1</w:t>
      </w:r>
      <w:r>
        <w:rPr>
          <w:rFonts w:ascii="Times New Roman" w:hAnsi="Times New Roman" w:cs="Times New Roman"/>
          <w:b/>
          <w:sz w:val="24"/>
          <w:szCs w:val="24"/>
        </w:rPr>
        <w:tab/>
      </w:r>
      <w:r>
        <w:rPr>
          <w:rFonts w:ascii="Times New Roman" w:hAnsi="Times New Roman" w:cs="Times New Roman"/>
          <w:sz w:val="24"/>
          <w:szCs w:val="24"/>
        </w:rPr>
        <w:t>Surat Izin Pengambilan Data</w:t>
      </w:r>
    </w:p>
    <w:p w:rsidR="00DA2997" w:rsidRDefault="00000A07" w:rsidP="00C022C5">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4E8D900" wp14:editId="73D97FA2">
            <wp:extent cx="5286023" cy="778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08-06-18 11.52.13.jpg"/>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86821" cy="7782201"/>
                    </a:xfrm>
                    <a:prstGeom prst="rect">
                      <a:avLst/>
                    </a:prstGeom>
                  </pic:spPr>
                </pic:pic>
              </a:graphicData>
            </a:graphic>
          </wp:inline>
        </w:drawing>
      </w:r>
      <w:r w:rsidR="00DA2997">
        <w:rPr>
          <w:rFonts w:ascii="Times New Roman" w:hAnsi="Times New Roman" w:cs="Times New Roman"/>
          <w:sz w:val="24"/>
          <w:szCs w:val="24"/>
        </w:rPr>
        <w:br w:type="page"/>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Lampiran 2</w:t>
      </w:r>
      <w:r>
        <w:rPr>
          <w:rFonts w:ascii="Times New Roman" w:hAnsi="Times New Roman" w:cs="Times New Roman"/>
          <w:b/>
          <w:sz w:val="24"/>
          <w:szCs w:val="24"/>
        </w:rPr>
        <w:tab/>
      </w:r>
      <w:r>
        <w:rPr>
          <w:rFonts w:ascii="Times New Roman" w:hAnsi="Times New Roman" w:cs="Times New Roman"/>
          <w:sz w:val="24"/>
          <w:szCs w:val="24"/>
        </w:rPr>
        <w:t xml:space="preserve">Lembar </w:t>
      </w:r>
      <w:r w:rsidR="00000A07">
        <w:rPr>
          <w:rFonts w:ascii="Times New Roman" w:hAnsi="Times New Roman" w:cs="Times New Roman"/>
          <w:sz w:val="24"/>
          <w:szCs w:val="24"/>
        </w:rPr>
        <w:t>Persetujuan</w:t>
      </w:r>
      <w:r>
        <w:rPr>
          <w:rFonts w:ascii="Times New Roman" w:hAnsi="Times New Roman" w:cs="Times New Roman"/>
          <w:sz w:val="24"/>
          <w:szCs w:val="24"/>
        </w:rPr>
        <w:t xml:space="preserve"> Etik</w:t>
      </w:r>
    </w:p>
    <w:p w:rsidR="00000A07" w:rsidRPr="00DA2997" w:rsidRDefault="00000A07" w:rsidP="00C022C5">
      <w:pPr>
        <w:spacing w:after="0" w:line="360" w:lineRule="auto"/>
        <w:rPr>
          <w:rFonts w:ascii="Times New Roman" w:hAnsi="Times New Roman" w:cs="Times New Roman"/>
          <w:sz w:val="24"/>
          <w:szCs w:val="24"/>
        </w:rPr>
      </w:pPr>
    </w:p>
    <w:p w:rsidR="00DA2997" w:rsidRDefault="00000A07" w:rsidP="00C022C5">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7A025140" wp14:editId="45F3F791">
            <wp:extent cx="5009419" cy="7841411"/>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08-06-18 11.52.29.jpg"/>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010547" cy="7843176"/>
                    </a:xfrm>
                    <a:prstGeom prst="rect">
                      <a:avLst/>
                    </a:prstGeom>
                  </pic:spPr>
                </pic:pic>
              </a:graphicData>
            </a:graphic>
          </wp:inline>
        </w:drawing>
      </w:r>
      <w:r w:rsidR="00DA2997">
        <w:rPr>
          <w:rFonts w:ascii="Times New Roman" w:hAnsi="Times New Roman" w:cs="Times New Roman"/>
          <w:sz w:val="24"/>
          <w:szCs w:val="24"/>
        </w:rPr>
        <w:br w:type="page"/>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Lampiran 3</w:t>
      </w:r>
      <w:r>
        <w:rPr>
          <w:rFonts w:ascii="Times New Roman" w:hAnsi="Times New Roman" w:cs="Times New Roman"/>
          <w:b/>
          <w:sz w:val="24"/>
          <w:szCs w:val="24"/>
        </w:rPr>
        <w:tab/>
      </w:r>
      <w:r>
        <w:rPr>
          <w:rFonts w:ascii="Times New Roman" w:hAnsi="Times New Roman" w:cs="Times New Roman"/>
          <w:sz w:val="24"/>
          <w:szCs w:val="24"/>
        </w:rPr>
        <w:t>Persetujuan Responden</w:t>
      </w:r>
    </w:p>
    <w:p w:rsidR="00DA2997" w:rsidRDefault="00DA2997" w:rsidP="00C022C5">
      <w:pPr>
        <w:spacing w:after="0" w:line="360" w:lineRule="auto"/>
        <w:rPr>
          <w:rFonts w:ascii="Times New Roman" w:hAnsi="Times New Roman" w:cs="Times New Roman"/>
          <w:sz w:val="24"/>
          <w:szCs w:val="24"/>
        </w:rPr>
      </w:pPr>
    </w:p>
    <w:p w:rsidR="00DA2997" w:rsidRDefault="00DA2997" w:rsidP="00C022C5">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Lembar persetujuan menjadi responden</w:t>
      </w:r>
    </w:p>
    <w:p w:rsidR="00DA2997" w:rsidRDefault="00DA2997" w:rsidP="00C022C5">
      <w:pPr>
        <w:spacing w:after="0" w:line="360" w:lineRule="auto"/>
        <w:jc w:val="center"/>
        <w:rPr>
          <w:rFonts w:ascii="Times New Roman" w:eastAsia="Calibri" w:hAnsi="Times New Roman" w:cs="Times New Roman"/>
          <w:sz w:val="24"/>
          <w:szCs w:val="24"/>
        </w:rPr>
      </w:pPr>
    </w:p>
    <w:p w:rsidR="00DA2997" w:rsidRDefault="00DA2997" w:rsidP="00C022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Yang bertandatangan di bawah ini :</w:t>
      </w:r>
    </w:p>
    <w:p w:rsidR="00DA2997" w:rsidRDefault="00DA2997" w:rsidP="00C022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Nama</w:t>
      </w:r>
      <w:r>
        <w:rPr>
          <w:rFonts w:ascii="Times New Roman" w:eastAsia="Calibri" w:hAnsi="Times New Roman" w:cs="Times New Roman"/>
          <w:sz w:val="24"/>
          <w:szCs w:val="24"/>
        </w:rPr>
        <w:tab/>
        <w:t>:……………………………………</w:t>
      </w:r>
    </w:p>
    <w:p w:rsidR="00DA2997" w:rsidRDefault="00DA2997" w:rsidP="00C022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Alamat</w:t>
      </w:r>
      <w:r>
        <w:rPr>
          <w:rFonts w:ascii="Times New Roman" w:eastAsia="Calibri" w:hAnsi="Times New Roman" w:cs="Times New Roman"/>
          <w:sz w:val="24"/>
          <w:szCs w:val="24"/>
        </w:rPr>
        <w:tab/>
        <w:t>:……………………………………</w:t>
      </w:r>
    </w:p>
    <w:p w:rsidR="00DA2997" w:rsidRDefault="00DA2997" w:rsidP="00C022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Setelah  sebelumnya  mendengarkan  uraian  yang  disampaikan peneliti sebelum kegiatan berlangsung, saya menyatakan dengan ini bersedia ikut berpartisipasi sebagai  responden pada penelitian  yang dilakukan oleh Mahasiswa Farmasi Poltekkes  kemenkes Jakarta II dengan judul “Gambaran Swamedikasi Arthritis Gout di Lingkungan Masyarakat RW 05 Kelurahan Kademangan Kecamatan Setu Kota Tangerang Selatan Banten Tahun 2018”. Demikian persetujuan ini saya tandatangani dengan sukarela tanpa unsur  paksaan dari pihak manapun.</w:t>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Tangerang Selatan,</w:t>
      </w:r>
      <w:r>
        <w:rPr>
          <w:rFonts w:ascii="Times New Roman" w:hAnsi="Times New Roman" w:cs="Times New Roman"/>
          <w:sz w:val="24"/>
          <w:szCs w:val="24"/>
        </w:rPr>
        <w:tab/>
      </w:r>
      <w:r>
        <w:rPr>
          <w:rFonts w:ascii="Times New Roman" w:hAnsi="Times New Roman" w:cs="Times New Roman"/>
          <w:sz w:val="24"/>
          <w:szCs w:val="24"/>
        </w:rPr>
        <w:tab/>
        <w:t xml:space="preserve"> 2018</w:t>
      </w:r>
    </w:p>
    <w:p w:rsidR="00DA2997" w:rsidRDefault="00DA2997" w:rsidP="00C022C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Saksi</w:t>
      </w:r>
    </w:p>
    <w:p w:rsidR="00DA2997" w:rsidRDefault="00DA2997" w:rsidP="00C022C5">
      <w:pPr>
        <w:spacing w:after="0" w:line="360" w:lineRule="auto"/>
        <w:rPr>
          <w:rFonts w:ascii="Times New Roman" w:hAnsi="Times New Roman" w:cs="Times New Roman"/>
          <w:sz w:val="24"/>
          <w:szCs w:val="24"/>
        </w:rPr>
      </w:pPr>
    </w:p>
    <w:p w:rsidR="00DA2997" w:rsidRDefault="00DA2997" w:rsidP="00C022C5">
      <w:pPr>
        <w:spacing w:after="0" w:line="360" w:lineRule="auto"/>
        <w:rPr>
          <w:rFonts w:ascii="Times New Roman" w:hAnsi="Times New Roman" w:cs="Times New Roman"/>
          <w:sz w:val="24"/>
          <w:szCs w:val="24"/>
        </w:rPr>
      </w:pP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Nama Lengkap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Nama Lengkap</w:t>
      </w:r>
    </w:p>
    <w:p w:rsidR="00DA2997" w:rsidRDefault="00DA2997" w:rsidP="00C022C5">
      <w:pPr>
        <w:spacing w:after="0" w:line="360" w:lineRule="auto"/>
        <w:rPr>
          <w:rFonts w:ascii="Times New Roman" w:hAnsi="Times New Roman" w:cs="Times New Roman"/>
          <w:sz w:val="24"/>
          <w:szCs w:val="24"/>
        </w:rPr>
      </w:pPr>
    </w:p>
    <w:p w:rsidR="00DA2997" w:rsidRDefault="00DA2997" w:rsidP="00C022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Peneliti</w:t>
      </w:r>
    </w:p>
    <w:p w:rsidR="00DA2997" w:rsidRDefault="00DA2997" w:rsidP="00C022C5">
      <w:pPr>
        <w:spacing w:after="0" w:line="360" w:lineRule="auto"/>
        <w:jc w:val="center"/>
        <w:rPr>
          <w:rFonts w:ascii="Times New Roman" w:hAnsi="Times New Roman" w:cs="Times New Roman"/>
          <w:sz w:val="24"/>
          <w:szCs w:val="24"/>
        </w:rPr>
      </w:pPr>
    </w:p>
    <w:p w:rsidR="00DA2997" w:rsidRDefault="00DA2997" w:rsidP="00C022C5">
      <w:pPr>
        <w:spacing w:after="0" w:line="360" w:lineRule="auto"/>
        <w:jc w:val="center"/>
        <w:rPr>
          <w:rFonts w:ascii="Times New Roman" w:hAnsi="Times New Roman" w:cs="Times New Roman"/>
          <w:sz w:val="24"/>
          <w:szCs w:val="24"/>
        </w:rPr>
      </w:pPr>
    </w:p>
    <w:p w:rsidR="00DA2997" w:rsidRDefault="00DA2997" w:rsidP="00C022C5">
      <w:pPr>
        <w:spacing w:after="0" w:line="360" w:lineRule="auto"/>
        <w:jc w:val="center"/>
        <w:rPr>
          <w:rFonts w:ascii="Times New Roman" w:hAnsi="Times New Roman" w:cs="Times New Roman"/>
          <w:sz w:val="24"/>
          <w:szCs w:val="24"/>
        </w:rPr>
      </w:pPr>
    </w:p>
    <w:p w:rsidR="00DA2997" w:rsidRDefault="00DA2997" w:rsidP="00C022C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00A07">
        <w:rPr>
          <w:rFonts w:ascii="Times New Roman" w:hAnsi="Times New Roman" w:cs="Times New Roman"/>
          <w:sz w:val="24"/>
          <w:szCs w:val="24"/>
        </w:rPr>
        <w:tab/>
      </w:r>
      <w:r w:rsidR="00000A07">
        <w:rPr>
          <w:rFonts w:ascii="Times New Roman" w:hAnsi="Times New Roman" w:cs="Times New Roman"/>
          <w:sz w:val="24"/>
          <w:szCs w:val="24"/>
        </w:rPr>
        <w:tab/>
      </w:r>
      <w:r w:rsidR="00000A07">
        <w:rPr>
          <w:rFonts w:ascii="Times New Roman" w:hAnsi="Times New Roman" w:cs="Times New Roman"/>
          <w:sz w:val="24"/>
          <w:szCs w:val="24"/>
        </w:rPr>
        <w:tab/>
        <w:t xml:space="preserve">   </w:t>
      </w:r>
      <w:r>
        <w:rPr>
          <w:rFonts w:ascii="Times New Roman" w:hAnsi="Times New Roman" w:cs="Times New Roman"/>
          <w:sz w:val="24"/>
          <w:szCs w:val="24"/>
        </w:rPr>
        <w:t>(Nur Indah Fajriyanti)</w:t>
      </w:r>
    </w:p>
    <w:p w:rsidR="00000A07" w:rsidRDefault="00000A07" w:rsidP="00C022C5">
      <w:pPr>
        <w:spacing w:after="0" w:line="360" w:lineRule="auto"/>
        <w:rPr>
          <w:rFonts w:ascii="Times New Roman" w:hAnsi="Times New Roman" w:cs="Times New Roman"/>
          <w:b/>
          <w:sz w:val="24"/>
          <w:szCs w:val="24"/>
        </w:rPr>
      </w:pPr>
    </w:p>
    <w:p w:rsidR="00000A07" w:rsidRDefault="00000A07" w:rsidP="00C022C5">
      <w:pPr>
        <w:spacing w:after="0" w:line="360" w:lineRule="auto"/>
        <w:rPr>
          <w:rFonts w:ascii="Times New Roman" w:hAnsi="Times New Roman" w:cs="Times New Roman"/>
          <w:b/>
          <w:sz w:val="24"/>
          <w:szCs w:val="24"/>
        </w:rPr>
      </w:pPr>
    </w:p>
    <w:p w:rsidR="00000A07" w:rsidRDefault="00000A07" w:rsidP="00C022C5">
      <w:pPr>
        <w:spacing w:after="0" w:line="360" w:lineRule="auto"/>
        <w:rPr>
          <w:rFonts w:ascii="Times New Roman" w:hAnsi="Times New Roman" w:cs="Times New Roman"/>
          <w:b/>
          <w:sz w:val="24"/>
          <w:szCs w:val="24"/>
        </w:rPr>
      </w:pPr>
    </w:p>
    <w:p w:rsidR="00000A07" w:rsidRDefault="00000A07" w:rsidP="00C022C5">
      <w:pPr>
        <w:spacing w:after="0" w:line="360" w:lineRule="auto"/>
        <w:rPr>
          <w:rFonts w:ascii="Times New Roman" w:hAnsi="Times New Roman" w:cs="Times New Roman"/>
          <w:b/>
          <w:sz w:val="24"/>
          <w:szCs w:val="24"/>
        </w:rPr>
      </w:pPr>
    </w:p>
    <w:p w:rsidR="00000A07" w:rsidRDefault="00000A07" w:rsidP="00C022C5">
      <w:pPr>
        <w:spacing w:after="0" w:line="360" w:lineRule="auto"/>
        <w:rPr>
          <w:rFonts w:ascii="Times New Roman" w:hAnsi="Times New Roman" w:cs="Times New Roman"/>
          <w:b/>
          <w:sz w:val="24"/>
          <w:szCs w:val="24"/>
        </w:rPr>
      </w:pPr>
    </w:p>
    <w:p w:rsidR="00000A07" w:rsidRDefault="00000A07" w:rsidP="00C022C5">
      <w:pPr>
        <w:spacing w:after="0" w:line="360" w:lineRule="auto"/>
        <w:rPr>
          <w:rFonts w:ascii="Times New Roman" w:hAnsi="Times New Roman" w:cs="Times New Roman"/>
          <w:b/>
          <w:sz w:val="24"/>
          <w:szCs w:val="24"/>
        </w:rPr>
      </w:pP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Lampiran 4</w:t>
      </w:r>
      <w:r>
        <w:rPr>
          <w:rFonts w:ascii="Times New Roman" w:hAnsi="Times New Roman" w:cs="Times New Roman"/>
          <w:b/>
          <w:sz w:val="24"/>
          <w:szCs w:val="24"/>
        </w:rPr>
        <w:tab/>
      </w:r>
      <w:r>
        <w:rPr>
          <w:rFonts w:ascii="Times New Roman" w:hAnsi="Times New Roman" w:cs="Times New Roman"/>
          <w:sz w:val="24"/>
          <w:szCs w:val="24"/>
        </w:rPr>
        <w:t>Lembar Kuesioner</w:t>
      </w:r>
    </w:p>
    <w:p w:rsidR="00DA2997" w:rsidRDefault="00DA2997" w:rsidP="00C022C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POLITEKNIK KESEHATAN KEMENTRIAN KESEHATAN JAKARTA II</w:t>
      </w:r>
    </w:p>
    <w:p w:rsidR="00DA2997" w:rsidRDefault="00DA2997" w:rsidP="00C022C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JURUSAN FARMASI</w:t>
      </w:r>
    </w:p>
    <w:p w:rsidR="00DA2997" w:rsidRDefault="00DA2997" w:rsidP="00C022C5">
      <w:pPr>
        <w:pBdr>
          <w:bottom w:val="single" w:sz="12" w:space="1" w:color="auto"/>
        </w:pBd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3B6D3E22" wp14:editId="68F56AA0">
            <wp:extent cx="1682115" cy="166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2115" cy="1664970"/>
                    </a:xfrm>
                    <a:prstGeom prst="rect">
                      <a:avLst/>
                    </a:prstGeom>
                    <a:noFill/>
                    <a:ln>
                      <a:noFill/>
                    </a:ln>
                  </pic:spPr>
                </pic:pic>
              </a:graphicData>
            </a:graphic>
          </wp:inline>
        </w:drawing>
      </w:r>
    </w:p>
    <w:p w:rsidR="00DA2997" w:rsidRDefault="00DA2997" w:rsidP="00C022C5">
      <w:pPr>
        <w:spacing w:after="0" w:line="360" w:lineRule="auto"/>
        <w:rPr>
          <w:rFonts w:ascii="Times New Roman" w:hAnsi="Times New Roman" w:cs="Times New Roman"/>
          <w:b/>
          <w:sz w:val="24"/>
          <w:szCs w:val="24"/>
        </w:rPr>
      </w:pPr>
    </w:p>
    <w:p w:rsidR="00DA2997" w:rsidRDefault="00DA2997" w:rsidP="00C022C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Data Responden</w:t>
      </w:r>
    </w:p>
    <w:p w:rsidR="00DA2997" w:rsidRDefault="00DA2997" w:rsidP="00C022C5">
      <w:pPr>
        <w:spacing w:after="0" w:line="360" w:lineRule="auto"/>
        <w:rPr>
          <w:rFonts w:ascii="Times New Roman" w:hAnsi="Times New Roman" w:cs="Times New Roman"/>
          <w:b/>
          <w:sz w:val="24"/>
          <w:szCs w:val="24"/>
        </w:rPr>
      </w:pPr>
    </w:p>
    <w:p w:rsidR="00DA2997" w:rsidRDefault="00DA2997" w:rsidP="00C022C5">
      <w:pPr>
        <w:spacing w:after="0" w:line="360" w:lineRule="auto"/>
        <w:rPr>
          <w:rFonts w:ascii="Times New Roman" w:hAnsi="Times New Roman" w:cs="Times New Roman"/>
          <w:b/>
          <w:sz w:val="24"/>
          <w:szCs w:val="24"/>
        </w:rPr>
      </w:pPr>
      <w:r>
        <w:rPr>
          <w:rFonts w:ascii="Times New Roman" w:hAnsi="Times New Roman" w:cs="Times New Roman"/>
          <w:b/>
          <w:sz w:val="24"/>
          <w:szCs w:val="24"/>
        </w:rPr>
        <w:t>Hari, Tanggal:_____________________________________________________</w:t>
      </w:r>
    </w:p>
    <w:p w:rsidR="00DA2997" w:rsidRDefault="00DA2997" w:rsidP="00C022C5">
      <w:pPr>
        <w:spacing w:after="0" w:line="360" w:lineRule="auto"/>
        <w:rPr>
          <w:rFonts w:ascii="Times New Roman" w:hAnsi="Times New Roman" w:cs="Times New Roman"/>
          <w:b/>
          <w:sz w:val="24"/>
          <w:szCs w:val="24"/>
        </w:rPr>
      </w:pPr>
      <w:r>
        <w:rPr>
          <w:rFonts w:ascii="Times New Roman" w:hAnsi="Times New Roman" w:cs="Times New Roman"/>
          <w:b/>
          <w:sz w:val="24"/>
          <w:szCs w:val="24"/>
        </w:rPr>
        <w:t>Nama:____________________________________________________________</w:t>
      </w:r>
    </w:p>
    <w:p w:rsidR="00DA2997" w:rsidRDefault="00DA2997" w:rsidP="00C022C5">
      <w:pPr>
        <w:spacing w:after="0" w:line="360" w:lineRule="auto"/>
        <w:rPr>
          <w:rFonts w:ascii="Times New Roman" w:hAnsi="Times New Roman" w:cs="Times New Roman"/>
          <w:b/>
          <w:sz w:val="24"/>
          <w:szCs w:val="24"/>
        </w:rPr>
      </w:pPr>
      <w:r>
        <w:rPr>
          <w:rFonts w:ascii="Times New Roman" w:hAnsi="Times New Roman" w:cs="Times New Roman"/>
          <w:b/>
          <w:sz w:val="24"/>
          <w:szCs w:val="24"/>
        </w:rPr>
        <w:t>Alamat:___________________________________________________________</w:t>
      </w:r>
    </w:p>
    <w:p w:rsidR="00DA2997" w:rsidRDefault="00DA2997" w:rsidP="00C022C5">
      <w:pPr>
        <w:spacing w:after="0" w:line="360" w:lineRule="auto"/>
        <w:rPr>
          <w:rFonts w:ascii="Times New Roman" w:hAnsi="Times New Roman" w:cs="Times New Roman"/>
          <w:b/>
          <w:sz w:val="24"/>
          <w:szCs w:val="24"/>
        </w:rPr>
      </w:pPr>
      <w:r>
        <w:rPr>
          <w:rFonts w:ascii="Times New Roman" w:hAnsi="Times New Roman" w:cs="Times New Roman"/>
          <w:b/>
          <w:sz w:val="24"/>
          <w:szCs w:val="24"/>
        </w:rPr>
        <w:t>Usia:_____________________________________________________________</w:t>
      </w:r>
    </w:p>
    <w:p w:rsidR="00DA2997" w:rsidRDefault="00DA2997" w:rsidP="00C022C5">
      <w:pPr>
        <w:spacing w:after="0" w:line="360" w:lineRule="auto"/>
        <w:rPr>
          <w:rFonts w:ascii="Times New Roman" w:hAnsi="Times New Roman" w:cs="Times New Roman"/>
          <w:b/>
          <w:sz w:val="24"/>
          <w:szCs w:val="24"/>
        </w:rPr>
      </w:pPr>
    </w:p>
    <w:p w:rsidR="00DA2997" w:rsidRDefault="00DA2997" w:rsidP="00C022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Jawablah pertanyaan dibawah ini dan lingkarilah salah satu jawaban yang menurut Bapak/Ibu benar dan isilah titik-titik yang tersedia.</w:t>
      </w:r>
    </w:p>
    <w:p w:rsidR="00DA2997" w:rsidRDefault="00DA2997" w:rsidP="00C45590">
      <w:pPr>
        <w:pStyle w:val="ListParagraph"/>
        <w:numPr>
          <w:ilvl w:val="0"/>
          <w:numId w:val="34"/>
        </w:numPr>
        <w:spacing w:after="0" w:line="360" w:lineRule="auto"/>
        <w:ind w:left="0"/>
        <w:jc w:val="both"/>
        <w:rPr>
          <w:rFonts w:ascii="Times New Roman" w:hAnsi="Times New Roman" w:cs="Times New Roman"/>
          <w:sz w:val="24"/>
          <w:szCs w:val="24"/>
        </w:rPr>
      </w:pPr>
      <w:r>
        <w:rPr>
          <w:rFonts w:ascii="Times New Roman" w:hAnsi="Times New Roman"/>
          <w:sz w:val="24"/>
          <w:szCs w:val="24"/>
        </w:rPr>
        <w:t xml:space="preserve">Apakah Bapak/Ibu pernah mengalami </w:t>
      </w:r>
      <w:r w:rsidRPr="00F61663">
        <w:rPr>
          <w:rFonts w:ascii="Times New Roman" w:hAnsi="Times New Roman"/>
          <w:i/>
          <w:sz w:val="24"/>
          <w:szCs w:val="24"/>
        </w:rPr>
        <w:t>arthritis gout</w:t>
      </w:r>
      <w:r>
        <w:rPr>
          <w:rFonts w:ascii="Times New Roman" w:hAnsi="Times New Roman"/>
          <w:sz w:val="24"/>
          <w:szCs w:val="24"/>
        </w:rPr>
        <w:t xml:space="preserve"> (asam urat) ?</w:t>
      </w:r>
    </w:p>
    <w:p w:rsidR="00DA2997" w:rsidRDefault="00DA2997" w:rsidP="00C45590">
      <w:pPr>
        <w:pStyle w:val="ListParagraph"/>
        <w:numPr>
          <w:ilvl w:val="0"/>
          <w:numId w:val="35"/>
        </w:numPr>
        <w:spacing w:after="0" w:line="360" w:lineRule="auto"/>
        <w:ind w:left="0"/>
        <w:jc w:val="both"/>
        <w:rPr>
          <w:rFonts w:ascii="Times New Roman" w:hAnsi="Times New Roman"/>
          <w:sz w:val="24"/>
          <w:szCs w:val="24"/>
        </w:rPr>
      </w:pPr>
      <w:r>
        <w:rPr>
          <w:rFonts w:ascii="Times New Roman" w:hAnsi="Times New Roman"/>
          <w:sz w:val="24"/>
          <w:szCs w:val="24"/>
        </w:rPr>
        <w:t>Pernah</w:t>
      </w:r>
    </w:p>
    <w:p w:rsidR="00DA2997" w:rsidRDefault="00DA2997" w:rsidP="00C45590">
      <w:pPr>
        <w:pStyle w:val="ListParagraph"/>
        <w:numPr>
          <w:ilvl w:val="0"/>
          <w:numId w:val="35"/>
        </w:numPr>
        <w:spacing w:after="0" w:line="360" w:lineRule="auto"/>
        <w:ind w:left="0"/>
        <w:jc w:val="both"/>
        <w:rPr>
          <w:rFonts w:ascii="Times New Roman" w:hAnsi="Times New Roman"/>
          <w:sz w:val="24"/>
          <w:szCs w:val="24"/>
        </w:rPr>
      </w:pPr>
      <w:r>
        <w:rPr>
          <w:rFonts w:ascii="Times New Roman" w:hAnsi="Times New Roman"/>
          <w:sz w:val="24"/>
          <w:szCs w:val="24"/>
        </w:rPr>
        <w:t>Tidak pernah (Cukup sampai disini)</w:t>
      </w:r>
    </w:p>
    <w:p w:rsidR="00DA2997" w:rsidRDefault="00DA2997" w:rsidP="00C45590">
      <w:pPr>
        <w:pStyle w:val="ListParagraph"/>
        <w:numPr>
          <w:ilvl w:val="0"/>
          <w:numId w:val="34"/>
        </w:numPr>
        <w:spacing w:after="0" w:line="360" w:lineRule="auto"/>
        <w:ind w:left="0"/>
        <w:rPr>
          <w:rFonts w:ascii="Times New Roman" w:hAnsi="Times New Roman"/>
          <w:sz w:val="24"/>
          <w:szCs w:val="24"/>
        </w:rPr>
      </w:pPr>
      <w:r>
        <w:rPr>
          <w:rFonts w:ascii="Times New Roman" w:hAnsi="Times New Roman"/>
          <w:sz w:val="24"/>
          <w:szCs w:val="24"/>
        </w:rPr>
        <w:t>Dari mana Bapak/Ibu mengetahui bahwa Bapak/Ibu menderita asam urat?</w:t>
      </w:r>
    </w:p>
    <w:p w:rsidR="00DA2997" w:rsidRDefault="00DA2997" w:rsidP="00C45590">
      <w:pPr>
        <w:pStyle w:val="ListParagraph"/>
        <w:numPr>
          <w:ilvl w:val="0"/>
          <w:numId w:val="36"/>
        </w:numPr>
        <w:spacing w:after="0" w:line="360" w:lineRule="auto"/>
        <w:ind w:left="0"/>
        <w:jc w:val="both"/>
        <w:rPr>
          <w:rFonts w:ascii="Times New Roman" w:hAnsi="Times New Roman"/>
          <w:sz w:val="24"/>
          <w:szCs w:val="24"/>
        </w:rPr>
      </w:pPr>
      <w:r>
        <w:rPr>
          <w:rFonts w:ascii="Times New Roman" w:hAnsi="Times New Roman"/>
          <w:sz w:val="24"/>
          <w:szCs w:val="24"/>
        </w:rPr>
        <w:t>Dokter/petugas kesehatan</w:t>
      </w:r>
    </w:p>
    <w:p w:rsidR="00DA2997" w:rsidRDefault="00DA2997" w:rsidP="00C45590">
      <w:pPr>
        <w:pStyle w:val="ListParagraph"/>
        <w:numPr>
          <w:ilvl w:val="0"/>
          <w:numId w:val="36"/>
        </w:numPr>
        <w:spacing w:after="0" w:line="360" w:lineRule="auto"/>
        <w:ind w:left="0"/>
        <w:jc w:val="both"/>
        <w:rPr>
          <w:rFonts w:ascii="Times New Roman" w:hAnsi="Times New Roman"/>
          <w:sz w:val="24"/>
          <w:szCs w:val="24"/>
        </w:rPr>
      </w:pPr>
      <w:r>
        <w:rPr>
          <w:rFonts w:ascii="Times New Roman" w:hAnsi="Times New Roman"/>
          <w:sz w:val="24"/>
          <w:szCs w:val="24"/>
        </w:rPr>
        <w:t>Pendapat pribadi (Cukup sampai di sini)</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lang w:val="en-US"/>
        </w:rPr>
      </w:pPr>
      <w:r>
        <w:rPr>
          <w:rFonts w:ascii="Times New Roman" w:hAnsi="Times New Roman"/>
          <w:sz w:val="24"/>
          <w:szCs w:val="24"/>
        </w:rPr>
        <w:t>Sejak kapan Bapak/Ibu menderita penyakit asam urat?</w:t>
      </w:r>
    </w:p>
    <w:p w:rsidR="00DA2997" w:rsidRDefault="00DA2997" w:rsidP="00C45590">
      <w:pPr>
        <w:pStyle w:val="ListParagraph"/>
        <w:numPr>
          <w:ilvl w:val="0"/>
          <w:numId w:val="37"/>
        </w:numPr>
        <w:spacing w:after="0" w:line="360" w:lineRule="auto"/>
        <w:ind w:left="0"/>
        <w:jc w:val="both"/>
        <w:rPr>
          <w:rFonts w:ascii="Times New Roman" w:hAnsi="Times New Roman"/>
          <w:sz w:val="24"/>
          <w:szCs w:val="24"/>
        </w:rPr>
      </w:pPr>
      <w:r>
        <w:rPr>
          <w:rFonts w:ascii="Times New Roman" w:hAnsi="Times New Roman"/>
          <w:sz w:val="24"/>
          <w:szCs w:val="24"/>
        </w:rPr>
        <w:t>2 – 3 bulan yang lalu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6 – 1 tahun yang lalu </w:t>
      </w:r>
    </w:p>
    <w:p w:rsidR="00DA2997" w:rsidRDefault="00DA2997" w:rsidP="00C45590">
      <w:pPr>
        <w:pStyle w:val="ListParagraph"/>
        <w:numPr>
          <w:ilvl w:val="0"/>
          <w:numId w:val="37"/>
        </w:numPr>
        <w:spacing w:after="0" w:line="360" w:lineRule="auto"/>
        <w:ind w:left="0"/>
        <w:rPr>
          <w:rFonts w:ascii="Times New Roman" w:hAnsi="Times New Roman"/>
          <w:sz w:val="24"/>
          <w:szCs w:val="24"/>
        </w:rPr>
      </w:pPr>
      <w:r>
        <w:rPr>
          <w:rFonts w:ascii="Times New Roman" w:hAnsi="Times New Roman"/>
          <w:sz w:val="24"/>
          <w:szCs w:val="24"/>
        </w:rPr>
        <w:t>3 – 6  bulan yang lalu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Lebih dari 1 tahun yang lalu</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rPr>
      </w:pPr>
      <w:r>
        <w:rPr>
          <w:rFonts w:ascii="Times New Roman" w:hAnsi="Times New Roman"/>
          <w:sz w:val="24"/>
          <w:szCs w:val="24"/>
        </w:rPr>
        <w:t>Ketika menderita asam urat tindakan apa yang Bapak/Ibu lakukan?</w:t>
      </w:r>
    </w:p>
    <w:p w:rsidR="00DA2997" w:rsidRDefault="00DA2997" w:rsidP="00C45590">
      <w:pPr>
        <w:pStyle w:val="ListParagraph"/>
        <w:numPr>
          <w:ilvl w:val="0"/>
          <w:numId w:val="38"/>
        </w:numPr>
        <w:spacing w:after="0" w:line="360" w:lineRule="auto"/>
        <w:ind w:left="0"/>
        <w:jc w:val="both"/>
        <w:rPr>
          <w:rFonts w:ascii="Times New Roman" w:hAnsi="Times New Roman"/>
          <w:sz w:val="24"/>
          <w:szCs w:val="24"/>
        </w:rPr>
      </w:pPr>
      <w:r>
        <w:rPr>
          <w:rFonts w:ascii="Times New Roman" w:hAnsi="Times New Roman"/>
          <w:sz w:val="24"/>
          <w:szCs w:val="24"/>
        </w:rPr>
        <w:t>Mengobati sendiri</w:t>
      </w:r>
    </w:p>
    <w:p w:rsidR="00DA2997" w:rsidRDefault="00DA2997" w:rsidP="00C45590">
      <w:pPr>
        <w:pStyle w:val="ListParagraph"/>
        <w:numPr>
          <w:ilvl w:val="0"/>
          <w:numId w:val="38"/>
        </w:numPr>
        <w:spacing w:after="0" w:line="360" w:lineRule="auto"/>
        <w:ind w:left="0"/>
        <w:jc w:val="both"/>
        <w:rPr>
          <w:rFonts w:ascii="Times New Roman" w:hAnsi="Times New Roman"/>
          <w:sz w:val="24"/>
          <w:szCs w:val="24"/>
        </w:rPr>
      </w:pPr>
      <w:r>
        <w:rPr>
          <w:rFonts w:ascii="Times New Roman" w:hAnsi="Times New Roman"/>
          <w:sz w:val="24"/>
          <w:szCs w:val="24"/>
        </w:rPr>
        <w:t>Pergi ke dokter (Cukup sampai di sini)</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rPr>
      </w:pPr>
      <w:r>
        <w:rPr>
          <w:rFonts w:ascii="Times New Roman" w:hAnsi="Times New Roman"/>
          <w:sz w:val="24"/>
          <w:szCs w:val="24"/>
        </w:rPr>
        <w:t>Bagaimana cara Bapak/Ibu mengobati sendiri ketika mengalami asam urat?</w:t>
      </w:r>
    </w:p>
    <w:p w:rsidR="00DA2997" w:rsidRDefault="00DA2997" w:rsidP="00C45590">
      <w:pPr>
        <w:pStyle w:val="ListParagraph"/>
        <w:numPr>
          <w:ilvl w:val="1"/>
          <w:numId w:val="37"/>
        </w:numPr>
        <w:spacing w:after="0" w:line="360" w:lineRule="auto"/>
        <w:ind w:left="0"/>
        <w:jc w:val="both"/>
        <w:rPr>
          <w:rFonts w:ascii="Times New Roman" w:hAnsi="Times New Roman"/>
          <w:sz w:val="24"/>
          <w:szCs w:val="24"/>
        </w:rPr>
      </w:pPr>
      <w:r>
        <w:rPr>
          <w:rFonts w:ascii="Times New Roman" w:hAnsi="Times New Roman"/>
          <w:sz w:val="24"/>
          <w:szCs w:val="24"/>
        </w:rPr>
        <w:lastRenderedPageBreak/>
        <w:t>Obat sintetis/kimia</w:t>
      </w:r>
    </w:p>
    <w:p w:rsidR="00DA2997" w:rsidRDefault="00DA2997" w:rsidP="00C45590">
      <w:pPr>
        <w:pStyle w:val="ListParagraph"/>
        <w:numPr>
          <w:ilvl w:val="1"/>
          <w:numId w:val="37"/>
        </w:numPr>
        <w:spacing w:after="0" w:line="360" w:lineRule="auto"/>
        <w:ind w:left="0"/>
        <w:jc w:val="both"/>
        <w:rPr>
          <w:rFonts w:ascii="Times New Roman" w:hAnsi="Times New Roman"/>
          <w:sz w:val="24"/>
          <w:szCs w:val="24"/>
        </w:rPr>
      </w:pPr>
      <w:r>
        <w:rPr>
          <w:rFonts w:ascii="Times New Roman" w:hAnsi="Times New Roman"/>
          <w:sz w:val="24"/>
          <w:szCs w:val="24"/>
        </w:rPr>
        <w:t>Obat tradisional</w:t>
      </w:r>
    </w:p>
    <w:p w:rsidR="00DA2997" w:rsidRDefault="00DA2997" w:rsidP="00C45590">
      <w:pPr>
        <w:pStyle w:val="ListParagraph"/>
        <w:numPr>
          <w:ilvl w:val="1"/>
          <w:numId w:val="37"/>
        </w:numPr>
        <w:spacing w:after="0" w:line="360" w:lineRule="auto"/>
        <w:ind w:left="0"/>
        <w:jc w:val="both"/>
        <w:rPr>
          <w:rFonts w:ascii="Times New Roman" w:hAnsi="Times New Roman"/>
          <w:sz w:val="24"/>
          <w:szCs w:val="24"/>
        </w:rPr>
      </w:pPr>
      <w:r>
        <w:rPr>
          <w:rFonts w:ascii="Times New Roman" w:hAnsi="Times New Roman"/>
          <w:sz w:val="24"/>
          <w:szCs w:val="24"/>
        </w:rPr>
        <w:t xml:space="preserve">Kombinasi obat sintetis/kimia dan obat tradisional </w:t>
      </w:r>
    </w:p>
    <w:p w:rsidR="00DA2997" w:rsidRDefault="00DA2997" w:rsidP="00C45590">
      <w:pPr>
        <w:pStyle w:val="ListParagraph"/>
        <w:numPr>
          <w:ilvl w:val="1"/>
          <w:numId w:val="37"/>
        </w:numPr>
        <w:spacing w:after="0" w:line="360" w:lineRule="auto"/>
        <w:ind w:left="0"/>
        <w:jc w:val="both"/>
        <w:rPr>
          <w:rFonts w:ascii="Times New Roman" w:hAnsi="Times New Roman"/>
          <w:sz w:val="24"/>
          <w:szCs w:val="24"/>
        </w:rPr>
      </w:pPr>
      <w:r>
        <w:rPr>
          <w:rFonts w:ascii="Times New Roman" w:hAnsi="Times New Roman"/>
          <w:sz w:val="24"/>
          <w:szCs w:val="24"/>
        </w:rPr>
        <w:t>Cara tradisional</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rPr>
      </w:pPr>
      <w:r>
        <w:rPr>
          <w:rFonts w:ascii="Times New Roman" w:hAnsi="Times New Roman"/>
          <w:sz w:val="24"/>
          <w:szCs w:val="24"/>
        </w:rPr>
        <w:t>Jika menggunakan obat sintetis/kimia, obat apa yang Bapak/Ibu gunakan ketika mengalami asam urat?</w:t>
      </w:r>
    </w:p>
    <w:p w:rsidR="00DA2997" w:rsidRDefault="00DA2997" w:rsidP="00C022C5">
      <w:pPr>
        <w:pStyle w:val="ListParagraph"/>
        <w:spacing w:after="0" w:line="360" w:lineRule="auto"/>
        <w:ind w:left="0"/>
        <w:rPr>
          <w:rFonts w:ascii="Times New Roman" w:hAnsi="Times New Roman"/>
          <w:sz w:val="24"/>
          <w:szCs w:val="24"/>
        </w:rPr>
      </w:pPr>
      <w:r>
        <w:rPr>
          <w:rFonts w:ascii="Times New Roman" w:hAnsi="Times New Roman"/>
          <w:sz w:val="24"/>
          <w:szCs w:val="24"/>
        </w:rPr>
        <w:t>........................................................................................................................</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lang w:val="en-US"/>
        </w:rPr>
      </w:pPr>
      <w:r>
        <w:rPr>
          <w:rFonts w:ascii="Times New Roman" w:hAnsi="Times New Roman"/>
          <w:sz w:val="24"/>
          <w:szCs w:val="24"/>
        </w:rPr>
        <w:t>Jika menggunakan obat tradisional, obat tradisional apa yang Bapak/Ibu gunakan ketika mengalami asam urat?</w:t>
      </w:r>
    </w:p>
    <w:p w:rsidR="00DA2997" w:rsidRDefault="00DA2997" w:rsidP="00C022C5">
      <w:pPr>
        <w:pStyle w:val="ListParagraph"/>
        <w:spacing w:after="0" w:line="360" w:lineRule="auto"/>
        <w:ind w:left="0"/>
        <w:rPr>
          <w:rFonts w:ascii="Times New Roman" w:hAnsi="Times New Roman"/>
          <w:sz w:val="24"/>
          <w:szCs w:val="24"/>
        </w:rPr>
      </w:pPr>
      <w:r>
        <w:rPr>
          <w:rFonts w:ascii="Times New Roman" w:hAnsi="Times New Roman"/>
          <w:sz w:val="24"/>
          <w:szCs w:val="24"/>
        </w:rPr>
        <w:t>........................................................................................................................</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rPr>
      </w:pPr>
      <w:r>
        <w:rPr>
          <w:rFonts w:ascii="Times New Roman" w:hAnsi="Times New Roman"/>
          <w:sz w:val="24"/>
          <w:szCs w:val="24"/>
        </w:rPr>
        <w:t>Dari manakah biasanya Bapak/Ibu mendapatkan obat tersebut?</w:t>
      </w:r>
    </w:p>
    <w:p w:rsidR="00DA2997" w:rsidRDefault="00DA2997" w:rsidP="00C022C5">
      <w:pPr>
        <w:pStyle w:val="ListParagraph"/>
        <w:spacing w:after="0" w:line="360" w:lineRule="auto"/>
        <w:ind w:left="0"/>
        <w:rPr>
          <w:rFonts w:ascii="Times New Roman" w:hAnsi="Times New Roman"/>
          <w:sz w:val="24"/>
          <w:szCs w:val="24"/>
        </w:rPr>
      </w:pPr>
      <w:r>
        <w:rPr>
          <w:rFonts w:ascii="Times New Roman" w:hAnsi="Times New Roman"/>
          <w:sz w:val="24"/>
          <w:szCs w:val="24"/>
        </w:rPr>
        <w:t>........................................................................................................................</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lang w:val="en-US"/>
        </w:rPr>
      </w:pPr>
      <w:r>
        <w:rPr>
          <w:rFonts w:ascii="Times New Roman" w:hAnsi="Times New Roman"/>
          <w:sz w:val="24"/>
          <w:szCs w:val="24"/>
        </w:rPr>
        <w:t>Apa alasan Bapak/Ibu dalam melakukan swamedikasi/pengobatan sendiri?</w:t>
      </w:r>
    </w:p>
    <w:p w:rsidR="00DA2997" w:rsidRDefault="00DA2997" w:rsidP="00C022C5">
      <w:pPr>
        <w:pStyle w:val="ListParagraph"/>
        <w:spacing w:after="0" w:line="360" w:lineRule="auto"/>
        <w:ind w:left="0"/>
        <w:rPr>
          <w:rFonts w:ascii="Times New Roman" w:hAnsi="Times New Roman"/>
          <w:sz w:val="24"/>
          <w:szCs w:val="24"/>
        </w:rPr>
      </w:pPr>
      <w:r>
        <w:rPr>
          <w:rFonts w:ascii="Times New Roman" w:hAnsi="Times New Roman"/>
          <w:sz w:val="24"/>
          <w:szCs w:val="24"/>
        </w:rPr>
        <w:t>........................................................................................................................</w:t>
      </w:r>
    </w:p>
    <w:p w:rsidR="00DA2997" w:rsidRDefault="00DA2997" w:rsidP="00C45590">
      <w:pPr>
        <w:pStyle w:val="ListParagraph"/>
        <w:numPr>
          <w:ilvl w:val="0"/>
          <w:numId w:val="34"/>
        </w:numPr>
        <w:spacing w:after="0" w:line="360" w:lineRule="auto"/>
        <w:ind w:left="0"/>
        <w:jc w:val="both"/>
        <w:rPr>
          <w:rFonts w:ascii="Times New Roman" w:hAnsi="Times New Roman"/>
          <w:sz w:val="24"/>
          <w:szCs w:val="24"/>
        </w:rPr>
      </w:pPr>
      <w:r>
        <w:rPr>
          <w:rFonts w:ascii="Times New Roman" w:hAnsi="Times New Roman"/>
          <w:sz w:val="24"/>
          <w:szCs w:val="24"/>
        </w:rPr>
        <w:t>Dari manakah Bapak/Ibu mendapatkan informasi tentang obat asam urat?</w:t>
      </w:r>
    </w:p>
    <w:p w:rsidR="00DA2997" w:rsidRDefault="00DA2997" w:rsidP="00C022C5">
      <w:pPr>
        <w:pStyle w:val="ListParagraph"/>
        <w:spacing w:after="0" w:line="360" w:lineRule="auto"/>
        <w:ind w:left="0"/>
        <w:rPr>
          <w:rFonts w:ascii="Times New Roman" w:hAnsi="Times New Roman"/>
          <w:sz w:val="24"/>
          <w:szCs w:val="24"/>
        </w:rPr>
      </w:pPr>
      <w:r>
        <w:rPr>
          <w:rFonts w:ascii="Times New Roman" w:hAnsi="Times New Roman"/>
          <w:sz w:val="24"/>
          <w:szCs w:val="24"/>
        </w:rPr>
        <w:t>........................................................................................................................</w:t>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rsidR="00DA2997" w:rsidRDefault="00DA2997" w:rsidP="00C022C5">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Lampiran 5</w:t>
      </w:r>
      <w:r>
        <w:rPr>
          <w:rFonts w:ascii="Times New Roman" w:hAnsi="Times New Roman" w:cs="Times New Roman"/>
          <w:b/>
          <w:sz w:val="24"/>
          <w:szCs w:val="24"/>
        </w:rPr>
        <w:tab/>
      </w:r>
      <w:r>
        <w:rPr>
          <w:rFonts w:ascii="Times New Roman" w:hAnsi="Times New Roman" w:cs="Times New Roman"/>
          <w:sz w:val="24"/>
          <w:szCs w:val="24"/>
        </w:rPr>
        <w:t>Hasil Analisis Data</w:t>
      </w:r>
    </w:p>
    <w:tbl>
      <w:tblPr>
        <w:tblStyle w:val="TableGrid"/>
        <w:tblW w:w="9640" w:type="dxa"/>
        <w:tblInd w:w="-176" w:type="dxa"/>
        <w:tblLayout w:type="fixed"/>
        <w:tblLook w:val="04A0" w:firstRow="1" w:lastRow="0" w:firstColumn="1" w:lastColumn="0" w:noHBand="0" w:noVBand="1"/>
      </w:tblPr>
      <w:tblGrid>
        <w:gridCol w:w="761"/>
        <w:gridCol w:w="982"/>
        <w:gridCol w:w="1377"/>
        <w:gridCol w:w="1134"/>
        <w:gridCol w:w="1275"/>
        <w:gridCol w:w="1276"/>
        <w:gridCol w:w="1418"/>
        <w:gridCol w:w="1417"/>
      </w:tblGrid>
      <w:tr w:rsidR="00810FD7" w:rsidTr="00810FD7">
        <w:tc>
          <w:tcPr>
            <w:tcW w:w="9640" w:type="dxa"/>
            <w:gridSpan w:val="8"/>
            <w:tcBorders>
              <w:top w:val="nil"/>
              <w:left w:val="nil"/>
              <w:bottom w:val="single" w:sz="12" w:space="0" w:color="auto"/>
              <w:right w:val="nil"/>
            </w:tcBorders>
            <w:hideMark/>
          </w:tcPr>
          <w:p w:rsidR="00DA2997" w:rsidRDefault="00DA2997" w:rsidP="00C022C5">
            <w:pPr>
              <w:widowControl w:val="0"/>
              <w:autoSpaceDE w:val="0"/>
              <w:autoSpaceDN w:val="0"/>
              <w:adjustRightInd w:val="0"/>
              <w:spacing w:line="360" w:lineRule="auto"/>
              <w:jc w:val="center"/>
              <w:rPr>
                <w:rFonts w:ascii="Arial" w:hAnsi="Arial" w:cs="Arial"/>
                <w:color w:val="010205"/>
                <w:lang w:val="en"/>
              </w:rPr>
            </w:pPr>
            <w:r>
              <w:rPr>
                <w:rFonts w:ascii="Arial" w:hAnsi="Arial" w:cs="Arial"/>
                <w:b/>
                <w:bCs/>
                <w:color w:val="010205"/>
                <w:lang w:val="en"/>
              </w:rPr>
              <w:t>Statistics</w:t>
            </w:r>
          </w:p>
        </w:tc>
      </w:tr>
      <w:tr w:rsidR="00810FD7" w:rsidTr="00810FD7">
        <w:tc>
          <w:tcPr>
            <w:tcW w:w="1743" w:type="dxa"/>
            <w:gridSpan w:val="2"/>
            <w:tcBorders>
              <w:top w:val="single" w:sz="12" w:space="0" w:color="auto"/>
              <w:left w:val="single" w:sz="12" w:space="0" w:color="auto"/>
              <w:bottom w:val="single" w:sz="12" w:space="0" w:color="auto"/>
              <w:right w:val="single" w:sz="12" w:space="0" w:color="auto"/>
            </w:tcBorders>
          </w:tcPr>
          <w:p w:rsidR="00DA2997" w:rsidRPr="00810FD7" w:rsidRDefault="00DA2997" w:rsidP="00C022C5">
            <w:pPr>
              <w:widowControl w:val="0"/>
              <w:autoSpaceDE w:val="0"/>
              <w:autoSpaceDN w:val="0"/>
              <w:adjustRightInd w:val="0"/>
              <w:spacing w:line="360" w:lineRule="auto"/>
              <w:rPr>
                <w:rFonts w:ascii="Times New Roman" w:hAnsi="Times New Roman" w:cs="Times New Roman"/>
                <w:sz w:val="24"/>
                <w:szCs w:val="24"/>
                <w:lang w:val="en"/>
              </w:rPr>
            </w:pPr>
          </w:p>
        </w:tc>
        <w:tc>
          <w:tcPr>
            <w:tcW w:w="1377" w:type="dxa"/>
            <w:tcBorders>
              <w:top w:val="single" w:sz="12" w:space="0" w:color="auto"/>
              <w:left w:val="single" w:sz="12"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Cara Pengobatan</w:t>
            </w:r>
          </w:p>
        </w:tc>
        <w:tc>
          <w:tcPr>
            <w:tcW w:w="1134" w:type="dxa"/>
            <w:tcBorders>
              <w:top w:val="single" w:sz="12" w:space="0" w:color="auto"/>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Obat Sintetis / Kimia</w:t>
            </w:r>
          </w:p>
        </w:tc>
        <w:tc>
          <w:tcPr>
            <w:tcW w:w="1275" w:type="dxa"/>
            <w:tcBorders>
              <w:top w:val="single" w:sz="12" w:space="0" w:color="auto"/>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Obat Tradisional</w:t>
            </w:r>
          </w:p>
        </w:tc>
        <w:tc>
          <w:tcPr>
            <w:tcW w:w="1276" w:type="dxa"/>
            <w:tcBorders>
              <w:top w:val="single" w:sz="12" w:space="0" w:color="auto"/>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Tempat Membeli Obat</w:t>
            </w:r>
          </w:p>
        </w:tc>
        <w:tc>
          <w:tcPr>
            <w:tcW w:w="1418" w:type="dxa"/>
            <w:tcBorders>
              <w:top w:val="single" w:sz="12" w:space="0" w:color="auto"/>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Alasan Melakukan Swamedikasi</w:t>
            </w:r>
          </w:p>
        </w:tc>
        <w:tc>
          <w:tcPr>
            <w:tcW w:w="1417" w:type="dxa"/>
            <w:tcBorders>
              <w:top w:val="single" w:sz="12" w:space="0" w:color="auto"/>
              <w:left w:val="single" w:sz="4" w:space="0" w:color="auto"/>
              <w:bottom w:val="single" w:sz="12" w:space="0" w:color="auto"/>
              <w:right w:val="single" w:sz="12" w:space="0" w:color="auto"/>
            </w:tcBorders>
            <w:hideMark/>
          </w:tcPr>
          <w:p w:rsidR="00DA2997" w:rsidRPr="00810FD7" w:rsidRDefault="00DA299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Sumber Informasi Obat</w:t>
            </w:r>
          </w:p>
        </w:tc>
      </w:tr>
      <w:tr w:rsidR="00810FD7" w:rsidTr="00810FD7">
        <w:tc>
          <w:tcPr>
            <w:tcW w:w="761" w:type="dxa"/>
            <w:vMerge w:val="restart"/>
            <w:tcBorders>
              <w:top w:val="single" w:sz="12" w:space="0" w:color="auto"/>
              <w:left w:val="single" w:sz="12" w:space="0" w:color="auto"/>
              <w:bottom w:val="nil"/>
              <w:right w:val="nil"/>
            </w:tcBorders>
            <w:hideMark/>
          </w:tcPr>
          <w:p w:rsidR="00DA2997" w:rsidRPr="00810FD7" w:rsidRDefault="00DA299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N</w:t>
            </w:r>
          </w:p>
        </w:tc>
        <w:tc>
          <w:tcPr>
            <w:tcW w:w="982" w:type="dxa"/>
            <w:tcBorders>
              <w:top w:val="single" w:sz="12" w:space="0" w:color="auto"/>
              <w:left w:val="nil"/>
              <w:bottom w:val="nil"/>
              <w:right w:val="single" w:sz="12" w:space="0" w:color="auto"/>
            </w:tcBorders>
            <w:hideMark/>
          </w:tcPr>
          <w:p w:rsidR="00DA2997" w:rsidRPr="00810FD7" w:rsidRDefault="00DA299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Valid</w:t>
            </w:r>
          </w:p>
        </w:tc>
        <w:tc>
          <w:tcPr>
            <w:tcW w:w="1377" w:type="dxa"/>
            <w:tcBorders>
              <w:top w:val="single" w:sz="12" w:space="0" w:color="auto"/>
              <w:left w:val="single" w:sz="12" w:space="0" w:color="auto"/>
              <w:bottom w:val="nil"/>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c>
          <w:tcPr>
            <w:tcW w:w="1134" w:type="dxa"/>
            <w:tcBorders>
              <w:top w:val="single" w:sz="12" w:space="0" w:color="auto"/>
              <w:left w:val="single" w:sz="4" w:space="0" w:color="auto"/>
              <w:bottom w:val="nil"/>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c>
          <w:tcPr>
            <w:tcW w:w="1275" w:type="dxa"/>
            <w:tcBorders>
              <w:top w:val="single" w:sz="12" w:space="0" w:color="auto"/>
              <w:left w:val="single" w:sz="4" w:space="0" w:color="auto"/>
              <w:bottom w:val="nil"/>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c>
          <w:tcPr>
            <w:tcW w:w="1276" w:type="dxa"/>
            <w:tcBorders>
              <w:top w:val="single" w:sz="12" w:space="0" w:color="auto"/>
              <w:left w:val="single" w:sz="4" w:space="0" w:color="auto"/>
              <w:bottom w:val="nil"/>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c>
          <w:tcPr>
            <w:tcW w:w="1418" w:type="dxa"/>
            <w:tcBorders>
              <w:top w:val="single" w:sz="12" w:space="0" w:color="auto"/>
              <w:left w:val="single" w:sz="4" w:space="0" w:color="auto"/>
              <w:bottom w:val="nil"/>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c>
          <w:tcPr>
            <w:tcW w:w="1417" w:type="dxa"/>
            <w:tcBorders>
              <w:top w:val="single" w:sz="12" w:space="0" w:color="auto"/>
              <w:left w:val="single" w:sz="4" w:space="0" w:color="auto"/>
              <w:bottom w:val="nil"/>
              <w:right w:val="single" w:sz="12"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r>
      <w:tr w:rsidR="00DA2997" w:rsidTr="00810FD7">
        <w:tc>
          <w:tcPr>
            <w:tcW w:w="761" w:type="dxa"/>
            <w:vMerge/>
            <w:tcBorders>
              <w:top w:val="nil"/>
              <w:left w:val="single" w:sz="12" w:space="0" w:color="auto"/>
              <w:bottom w:val="single" w:sz="12" w:space="0" w:color="auto"/>
              <w:right w:val="nil"/>
            </w:tcBorders>
            <w:vAlign w:val="center"/>
            <w:hideMark/>
          </w:tcPr>
          <w:p w:rsidR="00DA2997" w:rsidRPr="00810FD7" w:rsidRDefault="00DA2997" w:rsidP="00C022C5">
            <w:pPr>
              <w:spacing w:line="360" w:lineRule="auto"/>
              <w:rPr>
                <w:rFonts w:ascii="Arial" w:hAnsi="Arial" w:cs="Arial"/>
                <w:sz w:val="18"/>
                <w:szCs w:val="18"/>
                <w:lang w:val="en"/>
              </w:rPr>
            </w:pPr>
          </w:p>
        </w:tc>
        <w:tc>
          <w:tcPr>
            <w:tcW w:w="982" w:type="dxa"/>
            <w:tcBorders>
              <w:top w:val="nil"/>
              <w:left w:val="nil"/>
              <w:bottom w:val="single" w:sz="12" w:space="0" w:color="auto"/>
              <w:right w:val="single" w:sz="12" w:space="0" w:color="auto"/>
            </w:tcBorders>
            <w:hideMark/>
          </w:tcPr>
          <w:p w:rsidR="00DA2997" w:rsidRPr="00810FD7" w:rsidRDefault="00DA299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Missing</w:t>
            </w:r>
          </w:p>
        </w:tc>
        <w:tc>
          <w:tcPr>
            <w:tcW w:w="1377" w:type="dxa"/>
            <w:tcBorders>
              <w:top w:val="nil"/>
              <w:left w:val="single" w:sz="12"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0</w:t>
            </w:r>
          </w:p>
        </w:tc>
        <w:tc>
          <w:tcPr>
            <w:tcW w:w="1134" w:type="dxa"/>
            <w:tcBorders>
              <w:top w:val="nil"/>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0</w:t>
            </w:r>
          </w:p>
        </w:tc>
        <w:tc>
          <w:tcPr>
            <w:tcW w:w="1275" w:type="dxa"/>
            <w:tcBorders>
              <w:top w:val="nil"/>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0</w:t>
            </w:r>
          </w:p>
        </w:tc>
        <w:tc>
          <w:tcPr>
            <w:tcW w:w="1276" w:type="dxa"/>
            <w:tcBorders>
              <w:top w:val="nil"/>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0</w:t>
            </w:r>
          </w:p>
        </w:tc>
        <w:tc>
          <w:tcPr>
            <w:tcW w:w="1418" w:type="dxa"/>
            <w:tcBorders>
              <w:top w:val="nil"/>
              <w:left w:val="single" w:sz="4" w:space="0" w:color="auto"/>
              <w:bottom w:val="single" w:sz="12" w:space="0" w:color="auto"/>
              <w:right w:val="single" w:sz="4"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0</w:t>
            </w:r>
          </w:p>
        </w:tc>
        <w:tc>
          <w:tcPr>
            <w:tcW w:w="1417" w:type="dxa"/>
            <w:tcBorders>
              <w:top w:val="nil"/>
              <w:left w:val="single" w:sz="4" w:space="0" w:color="auto"/>
              <w:bottom w:val="single" w:sz="12" w:space="0" w:color="auto"/>
              <w:right w:val="single" w:sz="12" w:space="0" w:color="auto"/>
            </w:tcBorders>
            <w:hideMark/>
          </w:tcPr>
          <w:p w:rsidR="00DA2997" w:rsidRPr="00810FD7" w:rsidRDefault="00DA299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0</w:t>
            </w:r>
          </w:p>
        </w:tc>
      </w:tr>
    </w:tbl>
    <w:p w:rsidR="00810FD7" w:rsidRDefault="00DA2997" w:rsidP="00C022C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eGrid"/>
        <w:tblW w:w="8266" w:type="dxa"/>
        <w:tblInd w:w="-176" w:type="dxa"/>
        <w:tblLayout w:type="fixed"/>
        <w:tblLook w:val="04A0" w:firstRow="1" w:lastRow="0" w:firstColumn="1" w:lastColumn="0" w:noHBand="0" w:noVBand="1"/>
      </w:tblPr>
      <w:tblGrid>
        <w:gridCol w:w="737"/>
        <w:gridCol w:w="2348"/>
        <w:gridCol w:w="1279"/>
        <w:gridCol w:w="1029"/>
        <w:gridCol w:w="1398"/>
        <w:gridCol w:w="1475"/>
      </w:tblGrid>
      <w:tr w:rsidR="00810FD7" w:rsidTr="00810FD7">
        <w:tc>
          <w:tcPr>
            <w:tcW w:w="8266" w:type="dxa"/>
            <w:gridSpan w:val="6"/>
            <w:tcBorders>
              <w:top w:val="nil"/>
              <w:left w:val="nil"/>
              <w:bottom w:val="single" w:sz="12" w:space="0" w:color="auto"/>
              <w:right w:val="nil"/>
            </w:tcBorders>
            <w:hideMark/>
          </w:tcPr>
          <w:p w:rsidR="00580797" w:rsidRDefault="00580797" w:rsidP="00C022C5">
            <w:pPr>
              <w:widowControl w:val="0"/>
              <w:autoSpaceDE w:val="0"/>
              <w:autoSpaceDN w:val="0"/>
              <w:adjustRightInd w:val="0"/>
              <w:spacing w:line="360" w:lineRule="auto"/>
              <w:jc w:val="center"/>
              <w:rPr>
                <w:rFonts w:ascii="Arial" w:hAnsi="Arial" w:cs="Arial"/>
                <w:b/>
                <w:bCs/>
                <w:color w:val="010205"/>
              </w:rPr>
            </w:pPr>
          </w:p>
          <w:p w:rsidR="00810FD7" w:rsidRDefault="00810FD7" w:rsidP="00C022C5">
            <w:pPr>
              <w:widowControl w:val="0"/>
              <w:autoSpaceDE w:val="0"/>
              <w:autoSpaceDN w:val="0"/>
              <w:adjustRightInd w:val="0"/>
              <w:spacing w:line="360" w:lineRule="auto"/>
              <w:jc w:val="center"/>
              <w:rPr>
                <w:rFonts w:ascii="Arial" w:hAnsi="Arial" w:cs="Arial"/>
                <w:color w:val="010205"/>
                <w:lang w:val="en"/>
              </w:rPr>
            </w:pPr>
            <w:r>
              <w:rPr>
                <w:rFonts w:ascii="Arial" w:hAnsi="Arial" w:cs="Arial"/>
                <w:b/>
                <w:bCs/>
                <w:color w:val="010205"/>
                <w:lang w:val="en"/>
              </w:rPr>
              <w:t>Cara Pengobatan</w:t>
            </w:r>
          </w:p>
        </w:tc>
      </w:tr>
      <w:tr w:rsidR="00810FD7" w:rsidTr="00810FD7">
        <w:tc>
          <w:tcPr>
            <w:tcW w:w="3085" w:type="dxa"/>
            <w:gridSpan w:val="2"/>
            <w:tcBorders>
              <w:top w:val="single" w:sz="12" w:space="0" w:color="auto"/>
              <w:left w:val="single" w:sz="12" w:space="0" w:color="auto"/>
              <w:bottom w:val="single" w:sz="4" w:space="0" w:color="auto"/>
              <w:right w:val="single" w:sz="12" w:space="0" w:color="auto"/>
            </w:tcBorders>
          </w:tcPr>
          <w:p w:rsidR="00810FD7" w:rsidRPr="00810FD7" w:rsidRDefault="00810FD7" w:rsidP="00C022C5">
            <w:pPr>
              <w:widowControl w:val="0"/>
              <w:autoSpaceDE w:val="0"/>
              <w:autoSpaceDN w:val="0"/>
              <w:adjustRightInd w:val="0"/>
              <w:spacing w:line="360" w:lineRule="auto"/>
              <w:rPr>
                <w:rFonts w:ascii="Times New Roman" w:hAnsi="Times New Roman" w:cs="Times New Roman"/>
                <w:sz w:val="24"/>
                <w:szCs w:val="24"/>
                <w:lang w:val="en"/>
              </w:rPr>
            </w:pPr>
          </w:p>
        </w:tc>
        <w:tc>
          <w:tcPr>
            <w:tcW w:w="1279" w:type="dxa"/>
            <w:tcBorders>
              <w:top w:val="single" w:sz="12" w:space="0" w:color="auto"/>
              <w:left w:val="single" w:sz="12" w:space="0" w:color="auto"/>
              <w:bottom w:val="single" w:sz="12" w:space="0" w:color="auto"/>
              <w:right w:val="single" w:sz="4" w:space="0" w:color="auto"/>
            </w:tcBorders>
            <w:hideMark/>
          </w:tcPr>
          <w:p w:rsidR="00810FD7" w:rsidRPr="00810FD7" w:rsidRDefault="00810FD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Frequency</w:t>
            </w:r>
          </w:p>
        </w:tc>
        <w:tc>
          <w:tcPr>
            <w:tcW w:w="1029" w:type="dxa"/>
            <w:tcBorders>
              <w:top w:val="single" w:sz="12" w:space="0" w:color="auto"/>
              <w:left w:val="single" w:sz="4" w:space="0" w:color="auto"/>
              <w:bottom w:val="single" w:sz="12" w:space="0" w:color="auto"/>
              <w:right w:val="single" w:sz="4" w:space="0" w:color="auto"/>
            </w:tcBorders>
            <w:hideMark/>
          </w:tcPr>
          <w:p w:rsidR="00810FD7" w:rsidRPr="00810FD7" w:rsidRDefault="00810FD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Percent</w:t>
            </w:r>
          </w:p>
        </w:tc>
        <w:tc>
          <w:tcPr>
            <w:tcW w:w="1398" w:type="dxa"/>
            <w:tcBorders>
              <w:top w:val="single" w:sz="12" w:space="0" w:color="auto"/>
              <w:left w:val="single" w:sz="4" w:space="0" w:color="auto"/>
              <w:bottom w:val="single" w:sz="12" w:space="0" w:color="auto"/>
              <w:right w:val="single" w:sz="4" w:space="0" w:color="auto"/>
            </w:tcBorders>
            <w:hideMark/>
          </w:tcPr>
          <w:p w:rsidR="00810FD7" w:rsidRPr="00810FD7" w:rsidRDefault="00810FD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Valid Percent</w:t>
            </w:r>
          </w:p>
        </w:tc>
        <w:tc>
          <w:tcPr>
            <w:tcW w:w="1475" w:type="dxa"/>
            <w:tcBorders>
              <w:top w:val="single" w:sz="12" w:space="0" w:color="auto"/>
              <w:left w:val="single" w:sz="4" w:space="0" w:color="auto"/>
              <w:bottom w:val="single" w:sz="12" w:space="0" w:color="auto"/>
              <w:right w:val="single" w:sz="12" w:space="0" w:color="auto"/>
            </w:tcBorders>
            <w:hideMark/>
          </w:tcPr>
          <w:p w:rsidR="00810FD7" w:rsidRPr="00810FD7" w:rsidRDefault="00810FD7" w:rsidP="00C022C5">
            <w:pPr>
              <w:widowControl w:val="0"/>
              <w:autoSpaceDE w:val="0"/>
              <w:autoSpaceDN w:val="0"/>
              <w:adjustRightInd w:val="0"/>
              <w:spacing w:line="360" w:lineRule="auto"/>
              <w:jc w:val="center"/>
              <w:rPr>
                <w:rFonts w:ascii="Arial" w:hAnsi="Arial" w:cs="Arial"/>
                <w:sz w:val="18"/>
                <w:szCs w:val="18"/>
                <w:lang w:val="en"/>
              </w:rPr>
            </w:pPr>
            <w:r w:rsidRPr="00810FD7">
              <w:rPr>
                <w:rFonts w:ascii="Arial" w:hAnsi="Arial" w:cs="Arial"/>
                <w:sz w:val="18"/>
                <w:szCs w:val="18"/>
                <w:lang w:val="en"/>
              </w:rPr>
              <w:t>Cumulative Percent</w:t>
            </w:r>
          </w:p>
        </w:tc>
      </w:tr>
      <w:tr w:rsidR="00810FD7" w:rsidTr="00810FD7">
        <w:tc>
          <w:tcPr>
            <w:tcW w:w="737" w:type="dxa"/>
            <w:vMerge w:val="restart"/>
            <w:tcBorders>
              <w:top w:val="single" w:sz="12" w:space="0" w:color="auto"/>
              <w:left w:val="single" w:sz="12" w:space="0" w:color="auto"/>
              <w:bottom w:val="single" w:sz="4" w:space="0" w:color="auto"/>
              <w:right w:val="nil"/>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Valid</w:t>
            </w:r>
          </w:p>
        </w:tc>
        <w:tc>
          <w:tcPr>
            <w:tcW w:w="2348" w:type="dxa"/>
            <w:tcBorders>
              <w:top w:val="single" w:sz="12" w:space="0" w:color="auto"/>
              <w:left w:val="nil"/>
              <w:bottom w:val="nil"/>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Obat kimia dan obat tradisional</w:t>
            </w:r>
          </w:p>
        </w:tc>
        <w:tc>
          <w:tcPr>
            <w:tcW w:w="1279" w:type="dxa"/>
            <w:tcBorders>
              <w:top w:val="single" w:sz="12" w:space="0" w:color="auto"/>
              <w:left w:val="single" w:sz="1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19</w:t>
            </w:r>
          </w:p>
        </w:tc>
        <w:tc>
          <w:tcPr>
            <w:tcW w:w="1029" w:type="dxa"/>
            <w:tcBorders>
              <w:top w:val="single" w:sz="12" w:space="0" w:color="auto"/>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37.3</w:t>
            </w:r>
          </w:p>
        </w:tc>
        <w:tc>
          <w:tcPr>
            <w:tcW w:w="1398" w:type="dxa"/>
            <w:tcBorders>
              <w:top w:val="single" w:sz="12" w:space="0" w:color="auto"/>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37.3</w:t>
            </w:r>
          </w:p>
        </w:tc>
        <w:tc>
          <w:tcPr>
            <w:tcW w:w="1475" w:type="dxa"/>
            <w:tcBorders>
              <w:top w:val="single" w:sz="12" w:space="0" w:color="auto"/>
              <w:left w:val="single" w:sz="2" w:space="0" w:color="auto"/>
              <w:bottom w:val="nil"/>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80.4</w:t>
            </w:r>
          </w:p>
        </w:tc>
      </w:tr>
      <w:tr w:rsidR="00810FD7" w:rsidTr="00810FD7">
        <w:tc>
          <w:tcPr>
            <w:tcW w:w="737" w:type="dxa"/>
            <w:vMerge/>
            <w:tcBorders>
              <w:top w:val="single" w:sz="4" w:space="0" w:color="auto"/>
              <w:left w:val="single" w:sz="12" w:space="0" w:color="auto"/>
              <w:bottom w:val="single" w:sz="4" w:space="0" w:color="auto"/>
              <w:right w:val="nil"/>
            </w:tcBorders>
            <w:vAlign w:val="center"/>
            <w:hideMark/>
          </w:tcPr>
          <w:p w:rsidR="00810FD7" w:rsidRPr="00810FD7" w:rsidRDefault="00810FD7"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Obat tradisional</w:t>
            </w:r>
          </w:p>
        </w:tc>
        <w:tc>
          <w:tcPr>
            <w:tcW w:w="1279" w:type="dxa"/>
            <w:tcBorders>
              <w:top w:val="nil"/>
              <w:left w:val="single" w:sz="1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15</w:t>
            </w:r>
          </w:p>
        </w:tc>
        <w:tc>
          <w:tcPr>
            <w:tcW w:w="1029"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29.4</w:t>
            </w:r>
          </w:p>
        </w:tc>
        <w:tc>
          <w:tcPr>
            <w:tcW w:w="1398"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29.4</w:t>
            </w:r>
          </w:p>
        </w:tc>
        <w:tc>
          <w:tcPr>
            <w:tcW w:w="1475" w:type="dxa"/>
            <w:tcBorders>
              <w:top w:val="nil"/>
              <w:left w:val="single" w:sz="2" w:space="0" w:color="auto"/>
              <w:bottom w:val="nil"/>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43.1</w:t>
            </w:r>
          </w:p>
        </w:tc>
      </w:tr>
      <w:tr w:rsidR="00810FD7" w:rsidTr="00810FD7">
        <w:tc>
          <w:tcPr>
            <w:tcW w:w="737" w:type="dxa"/>
            <w:vMerge/>
            <w:tcBorders>
              <w:top w:val="single" w:sz="4" w:space="0" w:color="auto"/>
              <w:left w:val="single" w:sz="12" w:space="0" w:color="auto"/>
              <w:bottom w:val="single" w:sz="4" w:space="0" w:color="auto"/>
              <w:right w:val="nil"/>
            </w:tcBorders>
            <w:vAlign w:val="center"/>
            <w:hideMark/>
          </w:tcPr>
          <w:p w:rsidR="00810FD7" w:rsidRPr="00810FD7" w:rsidRDefault="00810FD7"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Obat sintetis / kimia</w:t>
            </w:r>
          </w:p>
        </w:tc>
        <w:tc>
          <w:tcPr>
            <w:tcW w:w="1279" w:type="dxa"/>
            <w:tcBorders>
              <w:top w:val="nil"/>
              <w:left w:val="single" w:sz="1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7</w:t>
            </w:r>
          </w:p>
        </w:tc>
        <w:tc>
          <w:tcPr>
            <w:tcW w:w="1029"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13.7</w:t>
            </w:r>
          </w:p>
        </w:tc>
        <w:tc>
          <w:tcPr>
            <w:tcW w:w="1398"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13.7</w:t>
            </w:r>
          </w:p>
        </w:tc>
        <w:tc>
          <w:tcPr>
            <w:tcW w:w="1475" w:type="dxa"/>
            <w:tcBorders>
              <w:top w:val="nil"/>
              <w:left w:val="single" w:sz="2" w:space="0" w:color="auto"/>
              <w:bottom w:val="nil"/>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13.7</w:t>
            </w:r>
          </w:p>
        </w:tc>
      </w:tr>
      <w:tr w:rsidR="00810FD7" w:rsidTr="00810FD7">
        <w:tc>
          <w:tcPr>
            <w:tcW w:w="737" w:type="dxa"/>
            <w:vMerge/>
            <w:tcBorders>
              <w:top w:val="single" w:sz="4" w:space="0" w:color="auto"/>
              <w:left w:val="single" w:sz="12" w:space="0" w:color="auto"/>
              <w:bottom w:val="single" w:sz="4" w:space="0" w:color="auto"/>
              <w:right w:val="nil"/>
            </w:tcBorders>
            <w:vAlign w:val="center"/>
            <w:hideMark/>
          </w:tcPr>
          <w:p w:rsidR="00810FD7" w:rsidRPr="00810FD7" w:rsidRDefault="00810FD7"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Obat tradisional dan Cara tradisional</w:t>
            </w:r>
          </w:p>
        </w:tc>
        <w:tc>
          <w:tcPr>
            <w:tcW w:w="1279" w:type="dxa"/>
            <w:tcBorders>
              <w:top w:val="nil"/>
              <w:left w:val="single" w:sz="1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6</w:t>
            </w:r>
          </w:p>
        </w:tc>
        <w:tc>
          <w:tcPr>
            <w:tcW w:w="1029"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11.8</w:t>
            </w:r>
          </w:p>
        </w:tc>
        <w:tc>
          <w:tcPr>
            <w:tcW w:w="1398"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11.8</w:t>
            </w:r>
          </w:p>
        </w:tc>
        <w:tc>
          <w:tcPr>
            <w:tcW w:w="1475" w:type="dxa"/>
            <w:tcBorders>
              <w:top w:val="nil"/>
              <w:left w:val="single" w:sz="2" w:space="0" w:color="auto"/>
              <w:bottom w:val="nil"/>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96.1</w:t>
            </w:r>
          </w:p>
        </w:tc>
      </w:tr>
      <w:tr w:rsidR="00810FD7" w:rsidTr="00810FD7">
        <w:tc>
          <w:tcPr>
            <w:tcW w:w="737" w:type="dxa"/>
            <w:vMerge/>
            <w:tcBorders>
              <w:top w:val="single" w:sz="4" w:space="0" w:color="auto"/>
              <w:left w:val="single" w:sz="12" w:space="0" w:color="auto"/>
              <w:bottom w:val="single" w:sz="4" w:space="0" w:color="auto"/>
              <w:right w:val="nil"/>
            </w:tcBorders>
            <w:vAlign w:val="center"/>
            <w:hideMark/>
          </w:tcPr>
          <w:p w:rsidR="00810FD7" w:rsidRPr="00810FD7" w:rsidRDefault="00810FD7"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Obat kimia dan Cara tradisional</w:t>
            </w:r>
          </w:p>
        </w:tc>
        <w:tc>
          <w:tcPr>
            <w:tcW w:w="1279" w:type="dxa"/>
            <w:tcBorders>
              <w:top w:val="nil"/>
              <w:left w:val="single" w:sz="1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84.3</w:t>
            </w:r>
          </w:p>
        </w:tc>
      </w:tr>
      <w:tr w:rsidR="00810FD7" w:rsidTr="00810FD7">
        <w:tc>
          <w:tcPr>
            <w:tcW w:w="737" w:type="dxa"/>
            <w:vMerge/>
            <w:tcBorders>
              <w:top w:val="single" w:sz="4" w:space="0" w:color="auto"/>
              <w:left w:val="single" w:sz="12" w:space="0" w:color="auto"/>
              <w:bottom w:val="single" w:sz="4" w:space="0" w:color="auto"/>
              <w:right w:val="nil"/>
            </w:tcBorders>
            <w:vAlign w:val="center"/>
            <w:hideMark/>
          </w:tcPr>
          <w:p w:rsidR="00810FD7" w:rsidRPr="00810FD7" w:rsidRDefault="00810FD7"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Obat kimia, Obat tradisional dan Cara tradisional</w:t>
            </w:r>
          </w:p>
        </w:tc>
        <w:tc>
          <w:tcPr>
            <w:tcW w:w="1279" w:type="dxa"/>
            <w:tcBorders>
              <w:top w:val="nil"/>
              <w:left w:val="single" w:sz="1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100.0</w:t>
            </w:r>
          </w:p>
        </w:tc>
      </w:tr>
      <w:tr w:rsidR="00810FD7" w:rsidTr="00810FD7">
        <w:tc>
          <w:tcPr>
            <w:tcW w:w="737" w:type="dxa"/>
            <w:vMerge/>
            <w:tcBorders>
              <w:top w:val="single" w:sz="4" w:space="0" w:color="auto"/>
              <w:left w:val="single" w:sz="12" w:space="0" w:color="auto"/>
              <w:bottom w:val="single" w:sz="12" w:space="0" w:color="auto"/>
              <w:right w:val="nil"/>
            </w:tcBorders>
            <w:vAlign w:val="center"/>
            <w:hideMark/>
          </w:tcPr>
          <w:p w:rsidR="00810FD7" w:rsidRPr="00810FD7" w:rsidRDefault="00810FD7" w:rsidP="00C022C5">
            <w:pPr>
              <w:spacing w:line="360" w:lineRule="auto"/>
              <w:rPr>
                <w:rFonts w:ascii="Arial" w:hAnsi="Arial" w:cs="Arial"/>
                <w:sz w:val="18"/>
                <w:szCs w:val="18"/>
                <w:lang w:val="en"/>
              </w:rPr>
            </w:pPr>
          </w:p>
        </w:tc>
        <w:tc>
          <w:tcPr>
            <w:tcW w:w="2348" w:type="dxa"/>
            <w:tcBorders>
              <w:top w:val="nil"/>
              <w:left w:val="nil"/>
              <w:bottom w:val="single" w:sz="12" w:space="0" w:color="auto"/>
              <w:right w:val="single" w:sz="12" w:space="0" w:color="auto"/>
            </w:tcBorders>
            <w:hideMark/>
          </w:tcPr>
          <w:p w:rsidR="00810FD7" w:rsidRPr="00810FD7" w:rsidRDefault="00810FD7" w:rsidP="00C022C5">
            <w:pPr>
              <w:widowControl w:val="0"/>
              <w:autoSpaceDE w:val="0"/>
              <w:autoSpaceDN w:val="0"/>
              <w:adjustRightInd w:val="0"/>
              <w:spacing w:line="360" w:lineRule="auto"/>
              <w:rPr>
                <w:rFonts w:ascii="Arial" w:hAnsi="Arial" w:cs="Arial"/>
                <w:sz w:val="18"/>
                <w:szCs w:val="18"/>
                <w:lang w:val="en"/>
              </w:rPr>
            </w:pPr>
            <w:r w:rsidRPr="00810FD7">
              <w:rPr>
                <w:rFonts w:ascii="Arial" w:hAnsi="Arial" w:cs="Arial"/>
                <w:sz w:val="18"/>
                <w:szCs w:val="18"/>
                <w:lang w:val="en"/>
              </w:rPr>
              <w:t>Total</w:t>
            </w:r>
          </w:p>
        </w:tc>
        <w:tc>
          <w:tcPr>
            <w:tcW w:w="1279" w:type="dxa"/>
            <w:tcBorders>
              <w:top w:val="nil"/>
              <w:left w:val="single" w:sz="12" w:space="0" w:color="auto"/>
              <w:bottom w:val="single" w:sz="12" w:space="0" w:color="auto"/>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51</w:t>
            </w:r>
          </w:p>
        </w:tc>
        <w:tc>
          <w:tcPr>
            <w:tcW w:w="1029" w:type="dxa"/>
            <w:tcBorders>
              <w:top w:val="nil"/>
              <w:left w:val="single" w:sz="2" w:space="0" w:color="auto"/>
              <w:bottom w:val="single" w:sz="12" w:space="0" w:color="auto"/>
              <w:right w:val="single" w:sz="1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100.0</w:t>
            </w:r>
          </w:p>
        </w:tc>
        <w:tc>
          <w:tcPr>
            <w:tcW w:w="1398" w:type="dxa"/>
            <w:tcBorders>
              <w:top w:val="nil"/>
              <w:left w:val="single" w:sz="12" w:space="0" w:color="auto"/>
              <w:bottom w:val="single" w:sz="12" w:space="0" w:color="auto"/>
              <w:right w:val="single" w:sz="2" w:space="0" w:color="auto"/>
            </w:tcBorders>
            <w:hideMark/>
          </w:tcPr>
          <w:p w:rsidR="00810FD7" w:rsidRPr="00810FD7" w:rsidRDefault="00810FD7" w:rsidP="00C022C5">
            <w:pPr>
              <w:widowControl w:val="0"/>
              <w:autoSpaceDE w:val="0"/>
              <w:autoSpaceDN w:val="0"/>
              <w:adjustRightInd w:val="0"/>
              <w:spacing w:line="360" w:lineRule="auto"/>
              <w:jc w:val="right"/>
              <w:rPr>
                <w:rFonts w:ascii="Arial" w:hAnsi="Arial" w:cs="Arial"/>
                <w:sz w:val="18"/>
                <w:szCs w:val="18"/>
                <w:lang w:val="en"/>
              </w:rPr>
            </w:pPr>
            <w:r w:rsidRPr="00810FD7">
              <w:rPr>
                <w:rFonts w:ascii="Arial" w:hAnsi="Arial" w:cs="Arial"/>
                <w:sz w:val="18"/>
                <w:szCs w:val="18"/>
                <w:lang w:val="en"/>
              </w:rPr>
              <w:t>100.0</w:t>
            </w:r>
          </w:p>
        </w:tc>
        <w:tc>
          <w:tcPr>
            <w:tcW w:w="1475" w:type="dxa"/>
            <w:tcBorders>
              <w:top w:val="nil"/>
              <w:left w:val="single" w:sz="2" w:space="0" w:color="auto"/>
              <w:bottom w:val="single" w:sz="12" w:space="0" w:color="auto"/>
              <w:right w:val="single" w:sz="12" w:space="0" w:color="auto"/>
            </w:tcBorders>
          </w:tcPr>
          <w:p w:rsidR="00810FD7" w:rsidRPr="00810FD7" w:rsidRDefault="00810FD7" w:rsidP="00C022C5">
            <w:pPr>
              <w:widowControl w:val="0"/>
              <w:autoSpaceDE w:val="0"/>
              <w:autoSpaceDN w:val="0"/>
              <w:adjustRightInd w:val="0"/>
              <w:spacing w:line="360" w:lineRule="auto"/>
              <w:rPr>
                <w:rFonts w:ascii="Times New Roman" w:hAnsi="Times New Roman" w:cs="Times New Roman"/>
                <w:sz w:val="24"/>
                <w:szCs w:val="24"/>
                <w:lang w:val="en"/>
              </w:rPr>
            </w:pPr>
          </w:p>
        </w:tc>
      </w:tr>
    </w:tbl>
    <w:p w:rsidR="00810FD7" w:rsidRDefault="00810FD7" w:rsidP="00C022C5">
      <w:pPr>
        <w:spacing w:after="0" w:line="360" w:lineRule="auto"/>
        <w:rPr>
          <w:rFonts w:ascii="Times New Roman" w:hAnsi="Times New Roman" w:cs="Times New Roman"/>
          <w:b/>
          <w:sz w:val="24"/>
          <w:szCs w:val="24"/>
        </w:rPr>
      </w:pPr>
    </w:p>
    <w:p w:rsidR="00580797" w:rsidRDefault="00580797" w:rsidP="00C022C5">
      <w:pPr>
        <w:spacing w:after="0" w:line="360" w:lineRule="auto"/>
        <w:rPr>
          <w:rFonts w:ascii="Times New Roman" w:hAnsi="Times New Roman" w:cs="Times New Roman"/>
          <w:b/>
          <w:sz w:val="24"/>
          <w:szCs w:val="24"/>
        </w:rPr>
      </w:pPr>
    </w:p>
    <w:tbl>
      <w:tblPr>
        <w:tblStyle w:val="TableGrid"/>
        <w:tblW w:w="8266" w:type="dxa"/>
        <w:tblInd w:w="-176" w:type="dxa"/>
        <w:tblLayout w:type="fixed"/>
        <w:tblLook w:val="04A0" w:firstRow="1" w:lastRow="0" w:firstColumn="1" w:lastColumn="0" w:noHBand="0" w:noVBand="1"/>
      </w:tblPr>
      <w:tblGrid>
        <w:gridCol w:w="737"/>
        <w:gridCol w:w="2348"/>
        <w:gridCol w:w="1279"/>
        <w:gridCol w:w="1029"/>
        <w:gridCol w:w="1398"/>
        <w:gridCol w:w="1475"/>
      </w:tblGrid>
      <w:tr w:rsidR="00810FD7" w:rsidTr="00CA49A9">
        <w:tc>
          <w:tcPr>
            <w:tcW w:w="8266" w:type="dxa"/>
            <w:gridSpan w:val="6"/>
            <w:tcBorders>
              <w:top w:val="nil"/>
              <w:left w:val="nil"/>
              <w:bottom w:val="single" w:sz="12" w:space="0" w:color="auto"/>
              <w:right w:val="nil"/>
            </w:tcBorders>
            <w:hideMark/>
          </w:tcPr>
          <w:p w:rsidR="00810FD7" w:rsidRDefault="00810FD7" w:rsidP="00C022C5">
            <w:pPr>
              <w:widowControl w:val="0"/>
              <w:autoSpaceDE w:val="0"/>
              <w:autoSpaceDN w:val="0"/>
              <w:adjustRightInd w:val="0"/>
              <w:spacing w:line="360" w:lineRule="auto"/>
              <w:jc w:val="center"/>
              <w:rPr>
                <w:rFonts w:ascii="Arial" w:hAnsi="Arial" w:cs="Arial"/>
                <w:color w:val="010205"/>
                <w:lang w:val="en"/>
              </w:rPr>
            </w:pPr>
            <w:r>
              <w:rPr>
                <w:rFonts w:ascii="Arial" w:hAnsi="Arial" w:cs="Arial"/>
                <w:b/>
                <w:bCs/>
                <w:color w:val="010205"/>
                <w:lang w:val="en"/>
              </w:rPr>
              <w:t>Obat Sintetis / Kimia</w:t>
            </w:r>
          </w:p>
        </w:tc>
      </w:tr>
      <w:tr w:rsidR="00CA49A9" w:rsidRPr="00CA49A9" w:rsidTr="00FA1D4F">
        <w:tc>
          <w:tcPr>
            <w:tcW w:w="3085" w:type="dxa"/>
            <w:gridSpan w:val="2"/>
            <w:tcBorders>
              <w:top w:val="single" w:sz="12" w:space="0" w:color="auto"/>
              <w:left w:val="single" w:sz="12" w:space="0" w:color="auto"/>
              <w:bottom w:val="single" w:sz="12" w:space="0" w:color="auto"/>
              <w:right w:val="single" w:sz="12" w:space="0" w:color="auto"/>
            </w:tcBorders>
          </w:tcPr>
          <w:p w:rsidR="00810FD7" w:rsidRPr="00CA49A9" w:rsidRDefault="00810FD7" w:rsidP="00C022C5">
            <w:pPr>
              <w:widowControl w:val="0"/>
              <w:autoSpaceDE w:val="0"/>
              <w:autoSpaceDN w:val="0"/>
              <w:adjustRightInd w:val="0"/>
              <w:spacing w:line="360" w:lineRule="auto"/>
              <w:rPr>
                <w:rFonts w:ascii="Times New Roman" w:hAnsi="Times New Roman" w:cs="Times New Roman"/>
                <w:sz w:val="24"/>
                <w:szCs w:val="24"/>
                <w:lang w:val="en"/>
              </w:rPr>
            </w:pPr>
          </w:p>
        </w:tc>
        <w:tc>
          <w:tcPr>
            <w:tcW w:w="1279" w:type="dxa"/>
            <w:tcBorders>
              <w:top w:val="single" w:sz="12" w:space="0" w:color="auto"/>
              <w:left w:val="single" w:sz="12" w:space="0" w:color="auto"/>
              <w:bottom w:val="single" w:sz="12" w:space="0" w:color="auto"/>
              <w:right w:val="single" w:sz="4" w:space="0" w:color="auto"/>
            </w:tcBorders>
            <w:hideMark/>
          </w:tcPr>
          <w:p w:rsidR="00810FD7" w:rsidRPr="00CA49A9" w:rsidRDefault="00810FD7"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Frequency</w:t>
            </w:r>
          </w:p>
        </w:tc>
        <w:tc>
          <w:tcPr>
            <w:tcW w:w="1029" w:type="dxa"/>
            <w:tcBorders>
              <w:top w:val="single" w:sz="12" w:space="0" w:color="auto"/>
              <w:left w:val="single" w:sz="4" w:space="0" w:color="auto"/>
              <w:bottom w:val="single" w:sz="12" w:space="0" w:color="auto"/>
              <w:right w:val="single" w:sz="4" w:space="0" w:color="auto"/>
            </w:tcBorders>
            <w:hideMark/>
          </w:tcPr>
          <w:p w:rsidR="00810FD7" w:rsidRPr="00CA49A9" w:rsidRDefault="00810FD7"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Percent</w:t>
            </w:r>
          </w:p>
        </w:tc>
        <w:tc>
          <w:tcPr>
            <w:tcW w:w="1398" w:type="dxa"/>
            <w:tcBorders>
              <w:top w:val="single" w:sz="12" w:space="0" w:color="auto"/>
              <w:left w:val="single" w:sz="4" w:space="0" w:color="auto"/>
              <w:bottom w:val="single" w:sz="12" w:space="0" w:color="auto"/>
              <w:right w:val="single" w:sz="4" w:space="0" w:color="auto"/>
            </w:tcBorders>
            <w:hideMark/>
          </w:tcPr>
          <w:p w:rsidR="00810FD7" w:rsidRPr="00CA49A9" w:rsidRDefault="00810FD7"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Valid Percent</w:t>
            </w:r>
          </w:p>
        </w:tc>
        <w:tc>
          <w:tcPr>
            <w:tcW w:w="1475" w:type="dxa"/>
            <w:tcBorders>
              <w:top w:val="single" w:sz="12" w:space="0" w:color="auto"/>
              <w:left w:val="single" w:sz="4" w:space="0" w:color="auto"/>
              <w:bottom w:val="single" w:sz="12" w:space="0" w:color="auto"/>
              <w:right w:val="single" w:sz="12" w:space="0" w:color="auto"/>
            </w:tcBorders>
            <w:hideMark/>
          </w:tcPr>
          <w:p w:rsidR="00810FD7" w:rsidRPr="00CA49A9" w:rsidRDefault="00810FD7"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Cumulative Percent</w:t>
            </w:r>
          </w:p>
        </w:tc>
      </w:tr>
      <w:tr w:rsidR="00F35D60" w:rsidRPr="00CA49A9" w:rsidTr="00F35D60">
        <w:tc>
          <w:tcPr>
            <w:tcW w:w="737" w:type="dxa"/>
            <w:vMerge w:val="restart"/>
            <w:tcBorders>
              <w:top w:val="single" w:sz="12" w:space="0" w:color="auto"/>
              <w:left w:val="single" w:sz="12" w:space="0" w:color="auto"/>
              <w:bottom w:val="single" w:sz="12" w:space="0" w:color="auto"/>
              <w:right w:val="nil"/>
            </w:tcBorders>
            <w:hideMark/>
          </w:tcPr>
          <w:p w:rsidR="00F35D60" w:rsidRPr="00CA49A9" w:rsidRDefault="00F35D60"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Valid</w:t>
            </w:r>
          </w:p>
        </w:tc>
        <w:tc>
          <w:tcPr>
            <w:tcW w:w="2348" w:type="dxa"/>
            <w:tcBorders>
              <w:top w:val="single" w:sz="12" w:space="0" w:color="auto"/>
              <w:left w:val="nil"/>
              <w:bottom w:val="nil"/>
              <w:right w:val="single" w:sz="12" w:space="0" w:color="auto"/>
            </w:tcBorders>
          </w:tcPr>
          <w:p w:rsidR="00F35D60" w:rsidRPr="00CA49A9" w:rsidRDefault="00F35D60" w:rsidP="0069375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Allopurinol</w:t>
            </w:r>
          </w:p>
        </w:tc>
        <w:tc>
          <w:tcPr>
            <w:tcW w:w="1279" w:type="dxa"/>
            <w:tcBorders>
              <w:top w:val="single" w:sz="12" w:space="0" w:color="auto"/>
              <w:left w:val="single" w:sz="12" w:space="0" w:color="auto"/>
              <w:bottom w:val="nil"/>
              <w:right w:val="single" w:sz="2"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18</w:t>
            </w:r>
          </w:p>
        </w:tc>
        <w:tc>
          <w:tcPr>
            <w:tcW w:w="1029" w:type="dxa"/>
            <w:tcBorders>
              <w:top w:val="nil"/>
              <w:left w:val="single" w:sz="2" w:space="0" w:color="auto"/>
              <w:bottom w:val="nil"/>
              <w:right w:val="single" w:sz="2"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35.3</w:t>
            </w:r>
          </w:p>
        </w:tc>
        <w:tc>
          <w:tcPr>
            <w:tcW w:w="1398" w:type="dxa"/>
            <w:tcBorders>
              <w:top w:val="nil"/>
              <w:left w:val="single" w:sz="2" w:space="0" w:color="auto"/>
              <w:bottom w:val="nil"/>
              <w:right w:val="single" w:sz="2"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35.3</w:t>
            </w:r>
          </w:p>
        </w:tc>
        <w:tc>
          <w:tcPr>
            <w:tcW w:w="1475" w:type="dxa"/>
            <w:tcBorders>
              <w:top w:val="nil"/>
              <w:left w:val="single" w:sz="2" w:space="0" w:color="auto"/>
              <w:bottom w:val="nil"/>
              <w:right w:val="single" w:sz="12"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35.3</w:t>
            </w:r>
          </w:p>
        </w:tc>
      </w:tr>
      <w:tr w:rsidR="007954AB" w:rsidRPr="00CA49A9" w:rsidTr="00337D98">
        <w:tc>
          <w:tcPr>
            <w:tcW w:w="737" w:type="dxa"/>
            <w:vMerge/>
            <w:tcBorders>
              <w:left w:val="single" w:sz="12" w:space="0" w:color="auto"/>
              <w:bottom w:val="single" w:sz="12" w:space="0" w:color="auto"/>
              <w:right w:val="nil"/>
            </w:tcBorders>
            <w:vAlign w:val="center"/>
            <w:hideMark/>
          </w:tcPr>
          <w:p w:rsidR="007954AB" w:rsidRPr="00CA49A9" w:rsidRDefault="007954AB"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7954AB" w:rsidRPr="00CA49A9" w:rsidRDefault="007954AB"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Allopurinol, Piroksikam</w:t>
            </w:r>
          </w:p>
        </w:tc>
        <w:tc>
          <w:tcPr>
            <w:tcW w:w="1279" w:type="dxa"/>
            <w:tcBorders>
              <w:top w:val="nil"/>
              <w:left w:val="single" w:sz="1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w:t>
            </w:r>
          </w:p>
        </w:tc>
        <w:tc>
          <w:tcPr>
            <w:tcW w:w="1029"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398"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475" w:type="dxa"/>
            <w:tcBorders>
              <w:top w:val="nil"/>
              <w:left w:val="single" w:sz="2" w:space="0" w:color="auto"/>
              <w:bottom w:val="nil"/>
              <w:right w:val="single" w:sz="1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47.1</w:t>
            </w:r>
          </w:p>
        </w:tc>
      </w:tr>
      <w:tr w:rsidR="007954AB" w:rsidRPr="00CA49A9" w:rsidTr="00337D98">
        <w:tc>
          <w:tcPr>
            <w:tcW w:w="737" w:type="dxa"/>
            <w:vMerge/>
            <w:tcBorders>
              <w:left w:val="single" w:sz="12" w:space="0" w:color="auto"/>
              <w:bottom w:val="single" w:sz="12" w:space="0" w:color="auto"/>
              <w:right w:val="nil"/>
            </w:tcBorders>
            <w:vAlign w:val="center"/>
            <w:hideMark/>
          </w:tcPr>
          <w:p w:rsidR="007954AB" w:rsidRPr="00CA49A9" w:rsidRDefault="007954AB"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7954AB" w:rsidRPr="00CA49A9" w:rsidRDefault="007954AB"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Allopurinol, Natrium diklofenak</w:t>
            </w:r>
          </w:p>
        </w:tc>
        <w:tc>
          <w:tcPr>
            <w:tcW w:w="1279" w:type="dxa"/>
            <w:tcBorders>
              <w:top w:val="nil"/>
              <w:left w:val="single" w:sz="1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w:t>
            </w:r>
          </w:p>
        </w:tc>
        <w:tc>
          <w:tcPr>
            <w:tcW w:w="1029"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398"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475" w:type="dxa"/>
            <w:tcBorders>
              <w:top w:val="nil"/>
              <w:left w:val="single" w:sz="2" w:space="0" w:color="auto"/>
              <w:bottom w:val="nil"/>
              <w:right w:val="single" w:sz="1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96.1</w:t>
            </w:r>
          </w:p>
        </w:tc>
      </w:tr>
      <w:tr w:rsidR="007954AB" w:rsidRPr="00CA49A9" w:rsidTr="00337D98">
        <w:tc>
          <w:tcPr>
            <w:tcW w:w="737" w:type="dxa"/>
            <w:vMerge/>
            <w:tcBorders>
              <w:left w:val="single" w:sz="12" w:space="0" w:color="auto"/>
              <w:bottom w:val="single" w:sz="12" w:space="0" w:color="auto"/>
              <w:right w:val="nil"/>
            </w:tcBorders>
            <w:vAlign w:val="center"/>
            <w:hideMark/>
          </w:tcPr>
          <w:p w:rsidR="007954AB" w:rsidRPr="00CA49A9" w:rsidRDefault="007954AB"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7954AB" w:rsidRPr="00CA49A9" w:rsidRDefault="007954AB"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Neurobion</w:t>
            </w:r>
          </w:p>
        </w:tc>
        <w:tc>
          <w:tcPr>
            <w:tcW w:w="1279" w:type="dxa"/>
            <w:tcBorders>
              <w:top w:val="nil"/>
              <w:left w:val="single" w:sz="1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37.3</w:t>
            </w:r>
          </w:p>
        </w:tc>
      </w:tr>
      <w:tr w:rsidR="007954AB" w:rsidRPr="00CA49A9" w:rsidTr="00337D98">
        <w:tc>
          <w:tcPr>
            <w:tcW w:w="737" w:type="dxa"/>
            <w:vMerge/>
            <w:tcBorders>
              <w:left w:val="single" w:sz="12" w:space="0" w:color="auto"/>
              <w:bottom w:val="single" w:sz="12" w:space="0" w:color="auto"/>
              <w:right w:val="nil"/>
            </w:tcBorders>
            <w:vAlign w:val="center"/>
            <w:hideMark/>
          </w:tcPr>
          <w:p w:rsidR="007954AB" w:rsidRPr="00CA49A9" w:rsidRDefault="007954AB"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7954AB" w:rsidRPr="00CA49A9" w:rsidRDefault="007954AB"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Natrium diklofenak</w:t>
            </w:r>
          </w:p>
        </w:tc>
        <w:tc>
          <w:tcPr>
            <w:tcW w:w="1279" w:type="dxa"/>
            <w:tcBorders>
              <w:top w:val="nil"/>
              <w:left w:val="single" w:sz="1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7954AB" w:rsidRPr="00CA49A9" w:rsidRDefault="007954AB"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39.2</w:t>
            </w:r>
          </w:p>
        </w:tc>
      </w:tr>
      <w:tr w:rsidR="00337D98" w:rsidRPr="00CA49A9" w:rsidTr="00F35D60">
        <w:tc>
          <w:tcPr>
            <w:tcW w:w="737" w:type="dxa"/>
            <w:vMerge/>
            <w:tcBorders>
              <w:left w:val="single" w:sz="12" w:space="0" w:color="auto"/>
              <w:bottom w:val="single" w:sz="12" w:space="0" w:color="auto"/>
              <w:right w:val="nil"/>
            </w:tcBorders>
            <w:vAlign w:val="center"/>
          </w:tcPr>
          <w:p w:rsidR="00337D98" w:rsidRPr="00CA49A9" w:rsidRDefault="00337D98"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tcPr>
          <w:p w:rsidR="00337D98" w:rsidRPr="00337D98" w:rsidRDefault="00337D98" w:rsidP="00693755">
            <w:pPr>
              <w:widowControl w:val="0"/>
              <w:autoSpaceDE w:val="0"/>
              <w:autoSpaceDN w:val="0"/>
              <w:adjustRightInd w:val="0"/>
              <w:spacing w:line="360" w:lineRule="auto"/>
              <w:rPr>
                <w:rFonts w:ascii="Arial" w:hAnsi="Arial" w:cs="Arial"/>
                <w:sz w:val="18"/>
                <w:szCs w:val="18"/>
              </w:rPr>
            </w:pPr>
            <w:r>
              <w:rPr>
                <w:rFonts w:ascii="Arial" w:hAnsi="Arial" w:cs="Arial"/>
                <w:sz w:val="18"/>
                <w:szCs w:val="18"/>
                <w:lang w:val="en"/>
              </w:rPr>
              <w:t>Colcichine, Etericoxib</w:t>
            </w:r>
          </w:p>
        </w:tc>
        <w:tc>
          <w:tcPr>
            <w:tcW w:w="1279" w:type="dxa"/>
            <w:tcBorders>
              <w:top w:val="nil"/>
              <w:left w:val="single" w:sz="12" w:space="0" w:color="auto"/>
              <w:bottom w:val="nil"/>
              <w:right w:val="single" w:sz="2" w:space="0" w:color="auto"/>
            </w:tcBorders>
          </w:tcPr>
          <w:p w:rsidR="00337D98" w:rsidRPr="00337D98" w:rsidRDefault="00337D98"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lang w:val="en"/>
              </w:rPr>
              <w:t>1</w:t>
            </w:r>
          </w:p>
        </w:tc>
        <w:tc>
          <w:tcPr>
            <w:tcW w:w="1029" w:type="dxa"/>
            <w:tcBorders>
              <w:top w:val="nil"/>
              <w:left w:val="single" w:sz="2" w:space="0" w:color="auto"/>
              <w:bottom w:val="nil"/>
              <w:right w:val="single" w:sz="2" w:space="0" w:color="auto"/>
            </w:tcBorders>
          </w:tcPr>
          <w:p w:rsidR="00337D98" w:rsidRPr="00337D98" w:rsidRDefault="00337D98"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lang w:val="en"/>
              </w:rPr>
              <w:t>2.0</w:t>
            </w:r>
          </w:p>
        </w:tc>
        <w:tc>
          <w:tcPr>
            <w:tcW w:w="1398" w:type="dxa"/>
            <w:tcBorders>
              <w:top w:val="nil"/>
              <w:left w:val="single" w:sz="2" w:space="0" w:color="auto"/>
              <w:bottom w:val="nil"/>
              <w:right w:val="single" w:sz="2" w:space="0" w:color="auto"/>
            </w:tcBorders>
          </w:tcPr>
          <w:p w:rsidR="00337D98" w:rsidRPr="00337D98" w:rsidRDefault="00337D98"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lang w:val="en"/>
              </w:rPr>
              <w:t>2.0</w:t>
            </w:r>
          </w:p>
        </w:tc>
        <w:tc>
          <w:tcPr>
            <w:tcW w:w="1475" w:type="dxa"/>
            <w:tcBorders>
              <w:top w:val="nil"/>
              <w:left w:val="single" w:sz="2" w:space="0" w:color="auto"/>
              <w:bottom w:val="nil"/>
              <w:right w:val="single" w:sz="12" w:space="0" w:color="auto"/>
            </w:tcBorders>
          </w:tcPr>
          <w:p w:rsidR="00337D98" w:rsidRPr="00CA49A9" w:rsidRDefault="00337D98"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41.2</w:t>
            </w:r>
          </w:p>
        </w:tc>
      </w:tr>
      <w:tr w:rsidR="00F35D60" w:rsidRPr="00CA49A9" w:rsidTr="00ED2441">
        <w:trPr>
          <w:trHeight w:val="930"/>
        </w:trPr>
        <w:tc>
          <w:tcPr>
            <w:tcW w:w="737" w:type="dxa"/>
            <w:vMerge/>
            <w:tcBorders>
              <w:left w:val="single" w:sz="12" w:space="0" w:color="auto"/>
              <w:bottom w:val="single" w:sz="12" w:space="0" w:color="auto"/>
              <w:right w:val="nil"/>
            </w:tcBorders>
            <w:vAlign w:val="center"/>
          </w:tcPr>
          <w:p w:rsidR="00F35D60" w:rsidRPr="00CA49A9" w:rsidRDefault="00F35D60" w:rsidP="00C022C5">
            <w:pPr>
              <w:spacing w:line="360" w:lineRule="auto"/>
              <w:rPr>
                <w:rFonts w:ascii="Arial" w:hAnsi="Arial" w:cs="Arial"/>
                <w:sz w:val="18"/>
                <w:szCs w:val="18"/>
                <w:lang w:val="en"/>
              </w:rPr>
            </w:pPr>
          </w:p>
        </w:tc>
        <w:tc>
          <w:tcPr>
            <w:tcW w:w="2348" w:type="dxa"/>
            <w:tcBorders>
              <w:top w:val="nil"/>
              <w:left w:val="nil"/>
              <w:bottom w:val="single" w:sz="12" w:space="0" w:color="auto"/>
              <w:right w:val="single" w:sz="12" w:space="0" w:color="auto"/>
            </w:tcBorders>
          </w:tcPr>
          <w:p w:rsidR="00F35D60" w:rsidRPr="00CA49A9" w:rsidRDefault="00F35D60" w:rsidP="00F35D60">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Neo reumacyl</w:t>
            </w:r>
          </w:p>
          <w:p w:rsidR="00F35D60" w:rsidRPr="00CA49A9" w:rsidRDefault="00F35D60" w:rsidP="00ED2441">
            <w:pPr>
              <w:spacing w:line="320" w:lineRule="atLeast"/>
              <w:ind w:right="60"/>
              <w:rPr>
                <w:rFonts w:ascii="Arial" w:hAnsi="Arial" w:cs="Arial"/>
                <w:sz w:val="18"/>
                <w:szCs w:val="18"/>
                <w:lang w:val="en"/>
              </w:rPr>
            </w:pPr>
            <w:r w:rsidRPr="00F35D60">
              <w:rPr>
                <w:rFonts w:ascii="Arial" w:hAnsi="Arial" w:cs="Arial"/>
                <w:sz w:val="18"/>
                <w:szCs w:val="18"/>
              </w:rPr>
              <w:t>Allopurinol, Metilprednisolon</w:t>
            </w:r>
          </w:p>
        </w:tc>
        <w:tc>
          <w:tcPr>
            <w:tcW w:w="1279" w:type="dxa"/>
            <w:tcBorders>
              <w:top w:val="nil"/>
              <w:left w:val="single" w:sz="12" w:space="0" w:color="auto"/>
              <w:bottom w:val="single" w:sz="12" w:space="0" w:color="auto"/>
              <w:right w:val="single" w:sz="2" w:space="0" w:color="auto"/>
            </w:tcBorders>
          </w:tcPr>
          <w:p w:rsid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lang w:val="en"/>
              </w:rPr>
              <w:t>1</w:t>
            </w:r>
          </w:p>
          <w:p w:rsidR="00F35D60" w:rsidRP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rPr>
              <w:t>1</w:t>
            </w:r>
          </w:p>
        </w:tc>
        <w:tc>
          <w:tcPr>
            <w:tcW w:w="1029" w:type="dxa"/>
            <w:tcBorders>
              <w:top w:val="nil"/>
              <w:left w:val="single" w:sz="2" w:space="0" w:color="auto"/>
              <w:bottom w:val="single" w:sz="12" w:space="0" w:color="auto"/>
              <w:right w:val="single" w:sz="2" w:space="0" w:color="auto"/>
            </w:tcBorders>
          </w:tcPr>
          <w:p w:rsid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lang w:val="en"/>
              </w:rPr>
              <w:t>2.0</w:t>
            </w:r>
          </w:p>
          <w:p w:rsidR="00F35D60" w:rsidRP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rPr>
              <w:t>2.0</w:t>
            </w:r>
          </w:p>
        </w:tc>
        <w:tc>
          <w:tcPr>
            <w:tcW w:w="1398" w:type="dxa"/>
            <w:tcBorders>
              <w:top w:val="nil"/>
              <w:left w:val="single" w:sz="2" w:space="0" w:color="auto"/>
              <w:bottom w:val="single" w:sz="12" w:space="0" w:color="auto"/>
              <w:right w:val="single" w:sz="2" w:space="0" w:color="auto"/>
            </w:tcBorders>
          </w:tcPr>
          <w:p w:rsid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lang w:val="en"/>
              </w:rPr>
              <w:t>2.0</w:t>
            </w:r>
          </w:p>
          <w:p w:rsidR="00F35D60" w:rsidRP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rPr>
              <w:t>2.0</w:t>
            </w:r>
          </w:p>
        </w:tc>
        <w:tc>
          <w:tcPr>
            <w:tcW w:w="1475" w:type="dxa"/>
            <w:tcBorders>
              <w:top w:val="nil"/>
              <w:left w:val="single" w:sz="2" w:space="0" w:color="auto"/>
              <w:bottom w:val="single" w:sz="12" w:space="0" w:color="auto"/>
              <w:right w:val="single" w:sz="12" w:space="0" w:color="auto"/>
            </w:tcBorders>
          </w:tcPr>
          <w:p w:rsidR="00F35D60" w:rsidRDefault="00F35D60" w:rsidP="00693755">
            <w:pPr>
              <w:widowControl w:val="0"/>
              <w:autoSpaceDE w:val="0"/>
              <w:autoSpaceDN w:val="0"/>
              <w:adjustRightInd w:val="0"/>
              <w:spacing w:line="360" w:lineRule="auto"/>
              <w:jc w:val="right"/>
              <w:rPr>
                <w:rFonts w:ascii="Arial" w:hAnsi="Arial" w:cs="Arial"/>
                <w:sz w:val="18"/>
                <w:szCs w:val="18"/>
              </w:rPr>
            </w:pPr>
            <w:r w:rsidRPr="00CA49A9">
              <w:rPr>
                <w:rFonts w:ascii="Arial" w:hAnsi="Arial" w:cs="Arial"/>
                <w:sz w:val="18"/>
                <w:szCs w:val="18"/>
                <w:lang w:val="en"/>
              </w:rPr>
              <w:t>41.2</w:t>
            </w:r>
          </w:p>
          <w:p w:rsidR="00F35D60" w:rsidRPr="00F35D60" w:rsidRDefault="00F35D60" w:rsidP="00693755">
            <w:pPr>
              <w:widowControl w:val="0"/>
              <w:autoSpaceDE w:val="0"/>
              <w:autoSpaceDN w:val="0"/>
              <w:adjustRightInd w:val="0"/>
              <w:spacing w:line="360" w:lineRule="auto"/>
              <w:jc w:val="right"/>
              <w:rPr>
                <w:rFonts w:ascii="Arial" w:hAnsi="Arial" w:cs="Arial"/>
                <w:sz w:val="18"/>
                <w:szCs w:val="18"/>
              </w:rPr>
            </w:pPr>
            <w:r>
              <w:rPr>
                <w:rFonts w:ascii="Arial" w:hAnsi="Arial" w:cs="Arial"/>
                <w:sz w:val="18"/>
                <w:szCs w:val="18"/>
              </w:rPr>
              <w:t>100.0</w:t>
            </w:r>
          </w:p>
          <w:p w:rsidR="00F35D60" w:rsidRPr="00F35D60" w:rsidRDefault="00F35D60" w:rsidP="00693755">
            <w:pPr>
              <w:widowControl w:val="0"/>
              <w:autoSpaceDE w:val="0"/>
              <w:autoSpaceDN w:val="0"/>
              <w:adjustRightInd w:val="0"/>
              <w:spacing w:line="360" w:lineRule="auto"/>
              <w:jc w:val="right"/>
              <w:rPr>
                <w:rFonts w:ascii="Arial" w:hAnsi="Arial" w:cs="Arial"/>
                <w:sz w:val="18"/>
                <w:szCs w:val="18"/>
              </w:rPr>
            </w:pPr>
          </w:p>
        </w:tc>
      </w:tr>
      <w:tr w:rsidR="00F35D60" w:rsidRPr="00CA49A9" w:rsidTr="00ED2441">
        <w:tc>
          <w:tcPr>
            <w:tcW w:w="737" w:type="dxa"/>
            <w:vMerge/>
            <w:tcBorders>
              <w:left w:val="single" w:sz="12" w:space="0" w:color="auto"/>
              <w:bottom w:val="single" w:sz="12" w:space="0" w:color="auto"/>
              <w:right w:val="nil"/>
            </w:tcBorders>
            <w:vAlign w:val="center"/>
          </w:tcPr>
          <w:p w:rsidR="00F35D60" w:rsidRPr="00CA49A9" w:rsidRDefault="00F35D60" w:rsidP="00C022C5">
            <w:pPr>
              <w:spacing w:line="360" w:lineRule="auto"/>
              <w:rPr>
                <w:rFonts w:ascii="Arial" w:hAnsi="Arial" w:cs="Arial"/>
                <w:sz w:val="18"/>
                <w:szCs w:val="18"/>
                <w:lang w:val="en"/>
              </w:rPr>
            </w:pPr>
          </w:p>
        </w:tc>
        <w:tc>
          <w:tcPr>
            <w:tcW w:w="2348" w:type="dxa"/>
            <w:tcBorders>
              <w:top w:val="single" w:sz="12" w:space="0" w:color="auto"/>
              <w:left w:val="nil"/>
              <w:bottom w:val="nil"/>
              <w:right w:val="single" w:sz="12" w:space="0" w:color="auto"/>
            </w:tcBorders>
          </w:tcPr>
          <w:p w:rsidR="00F35D60" w:rsidRPr="00F35D60" w:rsidRDefault="00F35D60" w:rsidP="00F35D60">
            <w:pPr>
              <w:spacing w:line="320" w:lineRule="atLeast"/>
              <w:ind w:left="60" w:right="60"/>
              <w:rPr>
                <w:rFonts w:ascii="Arial" w:hAnsi="Arial" w:cs="Arial"/>
                <w:sz w:val="18"/>
                <w:szCs w:val="18"/>
              </w:rPr>
            </w:pPr>
            <w:r w:rsidRPr="00F35D60">
              <w:rPr>
                <w:rFonts w:ascii="Arial" w:hAnsi="Arial" w:cs="Arial"/>
                <w:sz w:val="18"/>
                <w:szCs w:val="18"/>
              </w:rPr>
              <w:t>Meloxicam, Metilprednisolon</w:t>
            </w:r>
          </w:p>
        </w:tc>
        <w:tc>
          <w:tcPr>
            <w:tcW w:w="1279" w:type="dxa"/>
            <w:tcBorders>
              <w:top w:val="single" w:sz="12" w:space="0" w:color="auto"/>
              <w:left w:val="single" w:sz="12" w:space="0" w:color="auto"/>
              <w:bottom w:val="nil"/>
              <w:right w:val="single" w:sz="8"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1</w:t>
            </w:r>
          </w:p>
        </w:tc>
        <w:tc>
          <w:tcPr>
            <w:tcW w:w="1029" w:type="dxa"/>
            <w:tcBorders>
              <w:top w:val="single" w:sz="12" w:space="0" w:color="auto"/>
              <w:left w:val="single" w:sz="8" w:space="0" w:color="auto"/>
              <w:bottom w:val="nil"/>
              <w:right w:val="single" w:sz="8"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2.0</w:t>
            </w:r>
          </w:p>
        </w:tc>
        <w:tc>
          <w:tcPr>
            <w:tcW w:w="1398" w:type="dxa"/>
            <w:tcBorders>
              <w:top w:val="single" w:sz="12" w:space="0" w:color="auto"/>
              <w:left w:val="single" w:sz="8" w:space="0" w:color="auto"/>
              <w:bottom w:val="nil"/>
              <w:right w:val="single" w:sz="8"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2.0</w:t>
            </w:r>
          </w:p>
        </w:tc>
        <w:tc>
          <w:tcPr>
            <w:tcW w:w="1475" w:type="dxa"/>
            <w:tcBorders>
              <w:top w:val="single" w:sz="12" w:space="0" w:color="auto"/>
              <w:left w:val="single" w:sz="8" w:space="0" w:color="auto"/>
              <w:bottom w:val="nil"/>
              <w:right w:val="single" w:sz="12"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100.0</w:t>
            </w:r>
          </w:p>
        </w:tc>
      </w:tr>
      <w:tr w:rsidR="00F35D60" w:rsidRPr="00CA49A9" w:rsidTr="00ED2441">
        <w:tc>
          <w:tcPr>
            <w:tcW w:w="737" w:type="dxa"/>
            <w:vMerge/>
            <w:tcBorders>
              <w:left w:val="single" w:sz="12" w:space="0" w:color="auto"/>
              <w:bottom w:val="single" w:sz="12" w:space="0" w:color="auto"/>
              <w:right w:val="nil"/>
            </w:tcBorders>
            <w:vAlign w:val="center"/>
          </w:tcPr>
          <w:p w:rsidR="00F35D60" w:rsidRPr="00CA49A9" w:rsidRDefault="00F35D60"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tcPr>
          <w:p w:rsidR="00F35D60" w:rsidRPr="00CA49A9" w:rsidRDefault="00F35D60" w:rsidP="0069375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Tidak ada</w:t>
            </w:r>
          </w:p>
        </w:tc>
        <w:tc>
          <w:tcPr>
            <w:tcW w:w="1279" w:type="dxa"/>
            <w:tcBorders>
              <w:top w:val="nil"/>
              <w:left w:val="single" w:sz="12" w:space="0" w:color="auto"/>
              <w:bottom w:val="nil"/>
              <w:right w:val="single" w:sz="8"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21</w:t>
            </w:r>
          </w:p>
        </w:tc>
        <w:tc>
          <w:tcPr>
            <w:tcW w:w="1029" w:type="dxa"/>
            <w:tcBorders>
              <w:top w:val="nil"/>
              <w:left w:val="single" w:sz="8" w:space="0" w:color="auto"/>
              <w:bottom w:val="nil"/>
              <w:right w:val="single" w:sz="8"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41.2</w:t>
            </w:r>
          </w:p>
        </w:tc>
        <w:tc>
          <w:tcPr>
            <w:tcW w:w="1398" w:type="dxa"/>
            <w:tcBorders>
              <w:top w:val="nil"/>
              <w:left w:val="single" w:sz="8" w:space="0" w:color="auto"/>
              <w:bottom w:val="nil"/>
              <w:right w:val="single" w:sz="8"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41.2</w:t>
            </w:r>
          </w:p>
        </w:tc>
        <w:tc>
          <w:tcPr>
            <w:tcW w:w="1475" w:type="dxa"/>
            <w:tcBorders>
              <w:top w:val="nil"/>
              <w:left w:val="single" w:sz="8" w:space="0" w:color="auto"/>
              <w:bottom w:val="nil"/>
              <w:right w:val="single" w:sz="12" w:space="0" w:color="auto"/>
            </w:tcBorders>
          </w:tcPr>
          <w:p w:rsidR="00F35D60" w:rsidRPr="00CA49A9" w:rsidRDefault="00F35D60"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90.2</w:t>
            </w:r>
          </w:p>
        </w:tc>
      </w:tr>
      <w:tr w:rsidR="00F35D60" w:rsidRPr="00CA49A9" w:rsidTr="00ED2441">
        <w:tc>
          <w:tcPr>
            <w:tcW w:w="737" w:type="dxa"/>
            <w:vMerge/>
            <w:tcBorders>
              <w:left w:val="single" w:sz="12" w:space="0" w:color="auto"/>
              <w:bottom w:val="single" w:sz="12" w:space="0" w:color="auto"/>
              <w:right w:val="nil"/>
            </w:tcBorders>
            <w:vAlign w:val="center"/>
          </w:tcPr>
          <w:p w:rsidR="00F35D60" w:rsidRPr="00CA49A9" w:rsidRDefault="00F35D60" w:rsidP="00C022C5">
            <w:pPr>
              <w:spacing w:line="360" w:lineRule="auto"/>
              <w:rPr>
                <w:rFonts w:ascii="Arial" w:hAnsi="Arial" w:cs="Arial"/>
                <w:sz w:val="18"/>
                <w:szCs w:val="18"/>
                <w:lang w:val="en"/>
              </w:rPr>
            </w:pPr>
          </w:p>
        </w:tc>
        <w:tc>
          <w:tcPr>
            <w:tcW w:w="2348" w:type="dxa"/>
            <w:tcBorders>
              <w:top w:val="nil"/>
              <w:left w:val="nil"/>
              <w:bottom w:val="single" w:sz="12" w:space="0" w:color="auto"/>
              <w:right w:val="single" w:sz="12" w:space="0" w:color="auto"/>
            </w:tcBorders>
          </w:tcPr>
          <w:p w:rsidR="00F35D60" w:rsidRPr="00F35D60" w:rsidRDefault="00F35D60" w:rsidP="00693755">
            <w:pPr>
              <w:spacing w:line="320" w:lineRule="atLeast"/>
              <w:ind w:left="60" w:right="60"/>
              <w:rPr>
                <w:rFonts w:ascii="Arial" w:hAnsi="Arial" w:cs="Arial"/>
                <w:sz w:val="18"/>
                <w:szCs w:val="18"/>
              </w:rPr>
            </w:pPr>
            <w:r w:rsidRPr="00F35D60">
              <w:rPr>
                <w:rFonts w:ascii="Arial" w:hAnsi="Arial" w:cs="Arial"/>
                <w:sz w:val="18"/>
                <w:szCs w:val="18"/>
              </w:rPr>
              <w:t>Total</w:t>
            </w:r>
          </w:p>
        </w:tc>
        <w:tc>
          <w:tcPr>
            <w:tcW w:w="1279" w:type="dxa"/>
            <w:tcBorders>
              <w:top w:val="nil"/>
              <w:left w:val="single" w:sz="12" w:space="0" w:color="auto"/>
              <w:bottom w:val="single" w:sz="12" w:space="0" w:color="auto"/>
              <w:right w:val="single" w:sz="8"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51</w:t>
            </w:r>
          </w:p>
        </w:tc>
        <w:tc>
          <w:tcPr>
            <w:tcW w:w="1029" w:type="dxa"/>
            <w:tcBorders>
              <w:top w:val="nil"/>
              <w:left w:val="single" w:sz="8" w:space="0" w:color="auto"/>
              <w:bottom w:val="single" w:sz="12" w:space="0" w:color="auto"/>
              <w:right w:val="single" w:sz="8"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100.0</w:t>
            </w:r>
          </w:p>
        </w:tc>
        <w:tc>
          <w:tcPr>
            <w:tcW w:w="1398" w:type="dxa"/>
            <w:tcBorders>
              <w:top w:val="nil"/>
              <w:left w:val="single" w:sz="8" w:space="0" w:color="auto"/>
              <w:bottom w:val="single" w:sz="12" w:space="0" w:color="auto"/>
              <w:right w:val="single" w:sz="8" w:space="0" w:color="auto"/>
            </w:tcBorders>
          </w:tcPr>
          <w:p w:rsidR="00F35D60" w:rsidRPr="00F35D60" w:rsidRDefault="00F35D60" w:rsidP="00693755">
            <w:pPr>
              <w:spacing w:line="320" w:lineRule="atLeast"/>
              <w:ind w:left="60" w:right="60"/>
              <w:jc w:val="right"/>
              <w:rPr>
                <w:rFonts w:ascii="Arial" w:hAnsi="Arial" w:cs="Arial"/>
                <w:sz w:val="18"/>
                <w:szCs w:val="18"/>
              </w:rPr>
            </w:pPr>
            <w:r w:rsidRPr="00F35D60">
              <w:rPr>
                <w:rFonts w:ascii="Arial" w:hAnsi="Arial" w:cs="Arial"/>
                <w:sz w:val="18"/>
                <w:szCs w:val="18"/>
              </w:rPr>
              <w:t>100.0</w:t>
            </w:r>
          </w:p>
        </w:tc>
        <w:tc>
          <w:tcPr>
            <w:tcW w:w="1475" w:type="dxa"/>
            <w:tcBorders>
              <w:top w:val="nil"/>
              <w:left w:val="single" w:sz="8" w:space="0" w:color="auto"/>
              <w:bottom w:val="single" w:sz="12" w:space="0" w:color="auto"/>
              <w:right w:val="single" w:sz="12" w:space="0" w:color="auto"/>
            </w:tcBorders>
          </w:tcPr>
          <w:p w:rsidR="00F35D60" w:rsidRPr="00F35D60" w:rsidRDefault="00F35D60" w:rsidP="00693755">
            <w:pPr>
              <w:spacing w:line="320" w:lineRule="atLeast"/>
              <w:ind w:left="60" w:right="60"/>
              <w:jc w:val="right"/>
              <w:rPr>
                <w:rFonts w:ascii="Arial" w:hAnsi="Arial" w:cs="Arial"/>
                <w:sz w:val="18"/>
                <w:szCs w:val="18"/>
              </w:rPr>
            </w:pPr>
          </w:p>
        </w:tc>
      </w:tr>
    </w:tbl>
    <w:p w:rsidR="00CA49A9" w:rsidRDefault="00810FD7" w:rsidP="00C022C5">
      <w:pPr>
        <w:spacing w:after="0" w:line="360" w:lineRule="auto"/>
        <w:rPr>
          <w:rFonts w:ascii="Times New Roman" w:hAnsi="Times New Roman" w:cs="Times New Roman"/>
          <w:b/>
          <w:sz w:val="24"/>
          <w:szCs w:val="24"/>
        </w:rPr>
      </w:pPr>
      <w:r w:rsidRPr="00CA49A9">
        <w:rPr>
          <w:rFonts w:ascii="Times New Roman" w:hAnsi="Times New Roman" w:cs="Times New Roman"/>
          <w:b/>
          <w:sz w:val="24"/>
          <w:szCs w:val="24"/>
        </w:rPr>
        <w:t xml:space="preserve"> </w:t>
      </w:r>
    </w:p>
    <w:tbl>
      <w:tblPr>
        <w:tblStyle w:val="TableGrid"/>
        <w:tblW w:w="8266" w:type="dxa"/>
        <w:tblInd w:w="-176" w:type="dxa"/>
        <w:tblLayout w:type="fixed"/>
        <w:tblLook w:val="04A0" w:firstRow="1" w:lastRow="0" w:firstColumn="1" w:lastColumn="0" w:noHBand="0" w:noVBand="1"/>
      </w:tblPr>
      <w:tblGrid>
        <w:gridCol w:w="737"/>
        <w:gridCol w:w="2348"/>
        <w:gridCol w:w="1279"/>
        <w:gridCol w:w="1029"/>
        <w:gridCol w:w="1398"/>
        <w:gridCol w:w="1475"/>
      </w:tblGrid>
      <w:tr w:rsidR="00CA49A9" w:rsidRPr="00CA49A9" w:rsidTr="00CA49A9">
        <w:tc>
          <w:tcPr>
            <w:tcW w:w="8266" w:type="dxa"/>
            <w:gridSpan w:val="6"/>
            <w:tcBorders>
              <w:top w:val="nil"/>
              <w:left w:val="nil"/>
              <w:bottom w:val="single" w:sz="12" w:space="0" w:color="auto"/>
              <w:right w:val="nil"/>
            </w:tcBorders>
            <w:hideMark/>
          </w:tcPr>
          <w:p w:rsidR="00580797" w:rsidRDefault="00580797" w:rsidP="00C022C5">
            <w:pPr>
              <w:widowControl w:val="0"/>
              <w:autoSpaceDE w:val="0"/>
              <w:autoSpaceDN w:val="0"/>
              <w:adjustRightInd w:val="0"/>
              <w:spacing w:line="360" w:lineRule="auto"/>
              <w:jc w:val="center"/>
              <w:rPr>
                <w:rFonts w:ascii="Arial" w:hAnsi="Arial" w:cs="Arial"/>
                <w:b/>
                <w:bCs/>
              </w:rPr>
            </w:pPr>
          </w:p>
          <w:p w:rsidR="00CA49A9" w:rsidRPr="00CA49A9" w:rsidRDefault="00CA49A9" w:rsidP="00C022C5">
            <w:pPr>
              <w:widowControl w:val="0"/>
              <w:autoSpaceDE w:val="0"/>
              <w:autoSpaceDN w:val="0"/>
              <w:adjustRightInd w:val="0"/>
              <w:spacing w:line="360" w:lineRule="auto"/>
              <w:jc w:val="center"/>
              <w:rPr>
                <w:rFonts w:ascii="Arial" w:hAnsi="Arial" w:cs="Arial"/>
                <w:lang w:val="en"/>
              </w:rPr>
            </w:pPr>
            <w:r w:rsidRPr="00CA49A9">
              <w:rPr>
                <w:rFonts w:ascii="Arial" w:hAnsi="Arial" w:cs="Arial"/>
                <w:b/>
                <w:bCs/>
                <w:lang w:val="en"/>
              </w:rPr>
              <w:t>Obat Tradisional</w:t>
            </w:r>
          </w:p>
        </w:tc>
      </w:tr>
      <w:tr w:rsidR="00CA49A9" w:rsidRPr="00CA49A9" w:rsidTr="00FA1D4F">
        <w:tc>
          <w:tcPr>
            <w:tcW w:w="3085" w:type="dxa"/>
            <w:gridSpan w:val="2"/>
            <w:tcBorders>
              <w:top w:val="single" w:sz="12" w:space="0" w:color="auto"/>
              <w:left w:val="single" w:sz="12" w:space="0" w:color="auto"/>
              <w:bottom w:val="single" w:sz="12" w:space="0" w:color="auto"/>
              <w:right w:val="single" w:sz="12" w:space="0" w:color="auto"/>
            </w:tcBorders>
          </w:tcPr>
          <w:p w:rsidR="00CA49A9" w:rsidRPr="00CA49A9" w:rsidRDefault="00CA49A9" w:rsidP="00C022C5">
            <w:pPr>
              <w:widowControl w:val="0"/>
              <w:autoSpaceDE w:val="0"/>
              <w:autoSpaceDN w:val="0"/>
              <w:adjustRightInd w:val="0"/>
              <w:spacing w:line="360" w:lineRule="auto"/>
              <w:rPr>
                <w:rFonts w:ascii="Times New Roman" w:hAnsi="Times New Roman" w:cs="Times New Roman"/>
                <w:sz w:val="24"/>
                <w:szCs w:val="24"/>
                <w:lang w:val="en"/>
              </w:rPr>
            </w:pPr>
          </w:p>
        </w:tc>
        <w:tc>
          <w:tcPr>
            <w:tcW w:w="1279" w:type="dxa"/>
            <w:tcBorders>
              <w:top w:val="single" w:sz="12" w:space="0" w:color="auto"/>
              <w:left w:val="single" w:sz="12" w:space="0" w:color="auto"/>
              <w:bottom w:val="single" w:sz="12" w:space="0" w:color="auto"/>
              <w:right w:val="single" w:sz="4"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Frequency</w:t>
            </w:r>
          </w:p>
        </w:tc>
        <w:tc>
          <w:tcPr>
            <w:tcW w:w="1029" w:type="dxa"/>
            <w:tcBorders>
              <w:top w:val="single" w:sz="12" w:space="0" w:color="auto"/>
              <w:left w:val="single" w:sz="4" w:space="0" w:color="auto"/>
              <w:bottom w:val="single" w:sz="12" w:space="0" w:color="auto"/>
              <w:right w:val="single" w:sz="4"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Percent</w:t>
            </w:r>
          </w:p>
        </w:tc>
        <w:tc>
          <w:tcPr>
            <w:tcW w:w="1398" w:type="dxa"/>
            <w:tcBorders>
              <w:top w:val="single" w:sz="12" w:space="0" w:color="auto"/>
              <w:left w:val="single" w:sz="4" w:space="0" w:color="auto"/>
              <w:bottom w:val="single" w:sz="12" w:space="0" w:color="auto"/>
              <w:right w:val="single" w:sz="4"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Valid Percent</w:t>
            </w:r>
          </w:p>
        </w:tc>
        <w:tc>
          <w:tcPr>
            <w:tcW w:w="1475" w:type="dxa"/>
            <w:tcBorders>
              <w:top w:val="single" w:sz="12" w:space="0" w:color="auto"/>
              <w:left w:val="single" w:sz="4" w:space="0" w:color="auto"/>
              <w:bottom w:val="single" w:sz="12" w:space="0" w:color="auto"/>
              <w:right w:val="single" w:sz="12"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Cumulative Percent</w:t>
            </w:r>
          </w:p>
        </w:tc>
      </w:tr>
      <w:tr w:rsidR="00F61663" w:rsidRPr="00CA49A9" w:rsidTr="00F61663">
        <w:tc>
          <w:tcPr>
            <w:tcW w:w="737" w:type="dxa"/>
            <w:vMerge w:val="restart"/>
            <w:tcBorders>
              <w:top w:val="single" w:sz="12" w:space="0" w:color="auto"/>
              <w:left w:val="single" w:sz="12" w:space="0" w:color="auto"/>
              <w:bottom w:val="nil"/>
              <w:right w:val="nil"/>
            </w:tcBorders>
            <w:hideMark/>
          </w:tcPr>
          <w:p w:rsidR="00F61663" w:rsidRPr="00CA49A9" w:rsidRDefault="00F61663"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Valid</w:t>
            </w:r>
          </w:p>
        </w:tc>
        <w:tc>
          <w:tcPr>
            <w:tcW w:w="2348" w:type="dxa"/>
            <w:tcBorders>
              <w:top w:val="single" w:sz="12" w:space="0" w:color="auto"/>
              <w:left w:val="nil"/>
              <w:bottom w:val="nil"/>
              <w:right w:val="single" w:sz="12" w:space="0" w:color="auto"/>
            </w:tcBorders>
          </w:tcPr>
          <w:p w:rsidR="00F61663" w:rsidRPr="00CA49A9" w:rsidRDefault="00F61663" w:rsidP="0069375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salam</w:t>
            </w:r>
          </w:p>
        </w:tc>
        <w:tc>
          <w:tcPr>
            <w:tcW w:w="1279" w:type="dxa"/>
            <w:tcBorders>
              <w:top w:val="single" w:sz="12" w:space="0" w:color="auto"/>
              <w:left w:val="single" w:sz="12" w:space="0" w:color="auto"/>
              <w:bottom w:val="nil"/>
              <w:right w:val="single" w:sz="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8</w:t>
            </w:r>
          </w:p>
        </w:tc>
        <w:tc>
          <w:tcPr>
            <w:tcW w:w="1029" w:type="dxa"/>
            <w:tcBorders>
              <w:top w:val="single" w:sz="12" w:space="0" w:color="auto"/>
              <w:left w:val="single" w:sz="2" w:space="0" w:color="auto"/>
              <w:bottom w:val="nil"/>
              <w:right w:val="single" w:sz="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15.7</w:t>
            </w:r>
          </w:p>
        </w:tc>
        <w:tc>
          <w:tcPr>
            <w:tcW w:w="1398" w:type="dxa"/>
            <w:tcBorders>
              <w:top w:val="single" w:sz="12" w:space="0" w:color="auto"/>
              <w:left w:val="single" w:sz="2" w:space="0" w:color="auto"/>
              <w:bottom w:val="nil"/>
              <w:right w:val="single" w:sz="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15.7</w:t>
            </w:r>
          </w:p>
        </w:tc>
        <w:tc>
          <w:tcPr>
            <w:tcW w:w="1475" w:type="dxa"/>
            <w:tcBorders>
              <w:top w:val="single" w:sz="12" w:space="0" w:color="auto"/>
              <w:left w:val="single" w:sz="2" w:space="0" w:color="auto"/>
              <w:bottom w:val="nil"/>
              <w:right w:val="single" w:sz="1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15.7</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binahong</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9.8</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9.8</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39.2</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Madu asam urat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21.6</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F35D60"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Obat c</w:t>
            </w:r>
            <w:r w:rsidR="00CA49A9" w:rsidRPr="00CA49A9">
              <w:rPr>
                <w:rFonts w:ascii="Arial" w:hAnsi="Arial" w:cs="Arial"/>
                <w:sz w:val="18"/>
                <w:szCs w:val="18"/>
                <w:lang w:val="en"/>
              </w:rPr>
              <w:t>ina</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49.0</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F35D60">
              <w:rPr>
                <w:rFonts w:ascii="Arial" w:hAnsi="Arial" w:cs="Arial"/>
                <w:i/>
                <w:sz w:val="18"/>
                <w:szCs w:val="18"/>
                <w:lang w:val="en"/>
              </w:rPr>
              <w:t>Black garlic</w:t>
            </w:r>
            <w:r w:rsidRPr="00CA49A9">
              <w:rPr>
                <w:rFonts w:ascii="Arial" w:hAnsi="Arial" w:cs="Arial"/>
                <w:sz w:val="18"/>
                <w:szCs w:val="18"/>
                <w:lang w:val="en"/>
              </w:rPr>
              <w:t>, daun binahong</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29.4</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sirsak</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43.1</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sirsak, Siri merah</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80.4</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Bawang bombai, Serai</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84.3</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As-salam, Habatussauda</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92.2</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Kunyit putih</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23.5</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Ekstrak kulit manggis</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25.5</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Sarang semut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68.6</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Kulit melinjo</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70.6</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salam, Jamu gendong</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72.5</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salam , serai</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74.5</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kelor</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76.5</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ubi jalar</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86.3</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salam, Daun sirsak</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88.2</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Daun salam, Daun sirsak, Biji mahoni</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94.1</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Glujelly</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96.1</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Kayu ular</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98.0</w:t>
            </w:r>
          </w:p>
        </w:tc>
      </w:tr>
      <w:tr w:rsidR="00CA49A9" w:rsidRPr="00CA49A9" w:rsidTr="00CA49A9">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Montalin</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100.0</w:t>
            </w:r>
          </w:p>
        </w:tc>
      </w:tr>
      <w:tr w:rsidR="00F61663" w:rsidRPr="00CA49A9" w:rsidTr="00CA49A9">
        <w:tc>
          <w:tcPr>
            <w:tcW w:w="737" w:type="dxa"/>
            <w:vMerge/>
            <w:tcBorders>
              <w:top w:val="nil"/>
              <w:left w:val="single" w:sz="12" w:space="0" w:color="auto"/>
              <w:bottom w:val="nil"/>
              <w:right w:val="nil"/>
            </w:tcBorders>
            <w:vAlign w:val="center"/>
          </w:tcPr>
          <w:p w:rsidR="00F61663" w:rsidRPr="00CA49A9" w:rsidRDefault="00F61663"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tcPr>
          <w:p w:rsidR="00F61663" w:rsidRPr="00CA49A9" w:rsidRDefault="00F61663" w:rsidP="0069375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Tidak ada</w:t>
            </w:r>
          </w:p>
        </w:tc>
        <w:tc>
          <w:tcPr>
            <w:tcW w:w="1279" w:type="dxa"/>
            <w:tcBorders>
              <w:top w:val="nil"/>
              <w:left w:val="single" w:sz="12" w:space="0" w:color="auto"/>
              <w:bottom w:val="nil"/>
              <w:right w:val="single" w:sz="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w:t>
            </w:r>
          </w:p>
        </w:tc>
        <w:tc>
          <w:tcPr>
            <w:tcW w:w="1029" w:type="dxa"/>
            <w:tcBorders>
              <w:top w:val="nil"/>
              <w:left w:val="single" w:sz="2" w:space="0" w:color="auto"/>
              <w:bottom w:val="nil"/>
              <w:right w:val="single" w:sz="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17.6</w:t>
            </w:r>
          </w:p>
        </w:tc>
        <w:tc>
          <w:tcPr>
            <w:tcW w:w="1398" w:type="dxa"/>
            <w:tcBorders>
              <w:top w:val="nil"/>
              <w:left w:val="single" w:sz="2" w:space="0" w:color="auto"/>
              <w:bottom w:val="nil"/>
              <w:right w:val="single" w:sz="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17.6</w:t>
            </w:r>
          </w:p>
        </w:tc>
        <w:tc>
          <w:tcPr>
            <w:tcW w:w="1475" w:type="dxa"/>
            <w:tcBorders>
              <w:top w:val="nil"/>
              <w:left w:val="single" w:sz="2" w:space="0" w:color="auto"/>
              <w:bottom w:val="nil"/>
              <w:right w:val="single" w:sz="12" w:space="0" w:color="auto"/>
            </w:tcBorders>
          </w:tcPr>
          <w:p w:rsidR="00F61663" w:rsidRPr="00CA49A9" w:rsidRDefault="00F61663" w:rsidP="0069375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66.7</w:t>
            </w:r>
          </w:p>
        </w:tc>
      </w:tr>
      <w:tr w:rsidR="00CA49A9" w:rsidRPr="00CA49A9" w:rsidTr="00CA49A9">
        <w:tc>
          <w:tcPr>
            <w:tcW w:w="737" w:type="dxa"/>
            <w:vMerge/>
            <w:tcBorders>
              <w:top w:val="nil"/>
              <w:left w:val="single" w:sz="12" w:space="0" w:color="auto"/>
              <w:bottom w:val="single" w:sz="12" w:space="0" w:color="auto"/>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single" w:sz="12" w:space="0" w:color="auto"/>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Total</w:t>
            </w:r>
          </w:p>
        </w:tc>
        <w:tc>
          <w:tcPr>
            <w:tcW w:w="1279" w:type="dxa"/>
            <w:tcBorders>
              <w:top w:val="nil"/>
              <w:left w:val="single" w:sz="12" w:space="0" w:color="auto"/>
              <w:bottom w:val="single" w:sz="12" w:space="0" w:color="auto"/>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51</w:t>
            </w:r>
          </w:p>
        </w:tc>
        <w:tc>
          <w:tcPr>
            <w:tcW w:w="1029" w:type="dxa"/>
            <w:tcBorders>
              <w:top w:val="nil"/>
              <w:left w:val="single" w:sz="2" w:space="0" w:color="auto"/>
              <w:bottom w:val="single" w:sz="12" w:space="0" w:color="auto"/>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100.0</w:t>
            </w:r>
          </w:p>
        </w:tc>
        <w:tc>
          <w:tcPr>
            <w:tcW w:w="1398" w:type="dxa"/>
            <w:tcBorders>
              <w:top w:val="nil"/>
              <w:left w:val="single" w:sz="2" w:space="0" w:color="auto"/>
              <w:bottom w:val="single" w:sz="12" w:space="0" w:color="auto"/>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100.0</w:t>
            </w:r>
          </w:p>
        </w:tc>
        <w:tc>
          <w:tcPr>
            <w:tcW w:w="1475" w:type="dxa"/>
            <w:tcBorders>
              <w:top w:val="nil"/>
              <w:left w:val="single" w:sz="2" w:space="0" w:color="auto"/>
              <w:bottom w:val="single" w:sz="12" w:space="0" w:color="auto"/>
              <w:right w:val="single" w:sz="12" w:space="0" w:color="auto"/>
            </w:tcBorders>
          </w:tcPr>
          <w:p w:rsidR="00CA49A9" w:rsidRPr="00CA49A9" w:rsidRDefault="00CA49A9" w:rsidP="00C022C5">
            <w:pPr>
              <w:widowControl w:val="0"/>
              <w:autoSpaceDE w:val="0"/>
              <w:autoSpaceDN w:val="0"/>
              <w:adjustRightInd w:val="0"/>
              <w:spacing w:line="360" w:lineRule="auto"/>
              <w:rPr>
                <w:rFonts w:ascii="Times New Roman" w:hAnsi="Times New Roman" w:cs="Times New Roman"/>
                <w:sz w:val="24"/>
                <w:szCs w:val="24"/>
                <w:lang w:val="en"/>
              </w:rPr>
            </w:pPr>
          </w:p>
        </w:tc>
      </w:tr>
    </w:tbl>
    <w:p w:rsidR="00CA49A9" w:rsidRDefault="00CA49A9" w:rsidP="00C022C5">
      <w:pPr>
        <w:spacing w:after="0" w:line="360" w:lineRule="auto"/>
        <w:rPr>
          <w:rFonts w:ascii="Times New Roman" w:hAnsi="Times New Roman" w:cs="Times New Roman"/>
          <w:b/>
          <w:sz w:val="24"/>
          <w:szCs w:val="24"/>
        </w:rPr>
      </w:pPr>
      <w:r w:rsidRPr="00CA49A9">
        <w:rPr>
          <w:rFonts w:ascii="Times New Roman" w:hAnsi="Times New Roman" w:cs="Times New Roman"/>
          <w:b/>
          <w:sz w:val="24"/>
          <w:szCs w:val="24"/>
        </w:rPr>
        <w:t xml:space="preserve"> </w:t>
      </w:r>
    </w:p>
    <w:p w:rsidR="00CA49A9" w:rsidRDefault="00CA49A9" w:rsidP="00C022C5">
      <w:pPr>
        <w:spacing w:after="0" w:line="360" w:lineRule="auto"/>
        <w:rPr>
          <w:rFonts w:ascii="Times New Roman" w:hAnsi="Times New Roman" w:cs="Times New Roman"/>
          <w:b/>
          <w:sz w:val="24"/>
          <w:szCs w:val="24"/>
        </w:rPr>
      </w:pPr>
    </w:p>
    <w:p w:rsidR="00CA49A9" w:rsidRDefault="00CA49A9" w:rsidP="00C022C5">
      <w:pPr>
        <w:spacing w:after="0" w:line="360" w:lineRule="auto"/>
        <w:rPr>
          <w:rFonts w:ascii="Times New Roman" w:hAnsi="Times New Roman" w:cs="Times New Roman"/>
          <w:b/>
          <w:sz w:val="24"/>
          <w:szCs w:val="24"/>
        </w:rPr>
      </w:pPr>
    </w:p>
    <w:p w:rsidR="00ED2441" w:rsidRDefault="00ED2441" w:rsidP="00C022C5">
      <w:pPr>
        <w:spacing w:after="0" w:line="360" w:lineRule="auto"/>
        <w:rPr>
          <w:rFonts w:ascii="Times New Roman" w:hAnsi="Times New Roman" w:cs="Times New Roman"/>
          <w:b/>
          <w:sz w:val="24"/>
          <w:szCs w:val="24"/>
        </w:rPr>
      </w:pPr>
    </w:p>
    <w:tbl>
      <w:tblPr>
        <w:tblStyle w:val="TableGrid"/>
        <w:tblW w:w="0" w:type="auto"/>
        <w:tblInd w:w="-176" w:type="dxa"/>
        <w:tblLayout w:type="fixed"/>
        <w:tblLook w:val="04A0" w:firstRow="1" w:lastRow="0" w:firstColumn="1" w:lastColumn="0" w:noHBand="0" w:noVBand="1"/>
      </w:tblPr>
      <w:tblGrid>
        <w:gridCol w:w="737"/>
        <w:gridCol w:w="2348"/>
        <w:gridCol w:w="1279"/>
        <w:gridCol w:w="1029"/>
        <w:gridCol w:w="1398"/>
        <w:gridCol w:w="1475"/>
      </w:tblGrid>
      <w:tr w:rsidR="00CA49A9" w:rsidTr="00CA49A9">
        <w:tc>
          <w:tcPr>
            <w:tcW w:w="8266" w:type="dxa"/>
            <w:gridSpan w:val="6"/>
            <w:tcBorders>
              <w:top w:val="nil"/>
              <w:left w:val="nil"/>
              <w:bottom w:val="single" w:sz="12" w:space="0" w:color="auto"/>
              <w:right w:val="nil"/>
            </w:tcBorders>
            <w:hideMark/>
          </w:tcPr>
          <w:p w:rsidR="00CA49A9" w:rsidRDefault="00CA49A9" w:rsidP="00C022C5">
            <w:pPr>
              <w:widowControl w:val="0"/>
              <w:autoSpaceDE w:val="0"/>
              <w:autoSpaceDN w:val="0"/>
              <w:adjustRightInd w:val="0"/>
              <w:spacing w:line="360" w:lineRule="auto"/>
              <w:jc w:val="center"/>
              <w:rPr>
                <w:rFonts w:ascii="Arial" w:hAnsi="Arial" w:cs="Arial"/>
                <w:lang w:val="en"/>
              </w:rPr>
            </w:pPr>
            <w:r>
              <w:rPr>
                <w:rFonts w:ascii="Arial" w:hAnsi="Arial" w:cs="Arial"/>
                <w:b/>
                <w:bCs/>
                <w:lang w:val="en"/>
              </w:rPr>
              <w:lastRenderedPageBreak/>
              <w:t>Tempat Membeli Obat</w:t>
            </w:r>
          </w:p>
        </w:tc>
      </w:tr>
      <w:tr w:rsidR="00CA49A9" w:rsidTr="00FA1D4F">
        <w:tc>
          <w:tcPr>
            <w:tcW w:w="3085" w:type="dxa"/>
            <w:gridSpan w:val="2"/>
            <w:tcBorders>
              <w:top w:val="single" w:sz="12" w:space="0" w:color="auto"/>
              <w:left w:val="single" w:sz="12" w:space="0" w:color="auto"/>
              <w:bottom w:val="single" w:sz="12" w:space="0" w:color="auto"/>
              <w:right w:val="single" w:sz="12" w:space="0" w:color="auto"/>
            </w:tcBorders>
          </w:tcPr>
          <w:p w:rsidR="00CA49A9" w:rsidRDefault="00CA49A9" w:rsidP="00C022C5">
            <w:pPr>
              <w:widowControl w:val="0"/>
              <w:autoSpaceDE w:val="0"/>
              <w:autoSpaceDN w:val="0"/>
              <w:adjustRightInd w:val="0"/>
              <w:spacing w:line="360" w:lineRule="auto"/>
              <w:rPr>
                <w:rFonts w:ascii="Times New Roman" w:hAnsi="Times New Roman" w:cs="Times New Roman"/>
                <w:sz w:val="24"/>
                <w:szCs w:val="24"/>
                <w:lang w:val="en"/>
              </w:rPr>
            </w:pPr>
          </w:p>
        </w:tc>
        <w:tc>
          <w:tcPr>
            <w:tcW w:w="1279" w:type="dxa"/>
            <w:tcBorders>
              <w:top w:val="single" w:sz="12" w:space="0" w:color="auto"/>
              <w:left w:val="single" w:sz="12" w:space="0" w:color="auto"/>
              <w:bottom w:val="single" w:sz="12" w:space="0" w:color="auto"/>
              <w:right w:val="single" w:sz="4" w:space="0" w:color="auto"/>
            </w:tcBorders>
            <w:hideMark/>
          </w:tcPr>
          <w:p w:rsidR="00CA49A9" w:rsidRDefault="00CA49A9" w:rsidP="00C022C5">
            <w:pPr>
              <w:widowControl w:val="0"/>
              <w:autoSpaceDE w:val="0"/>
              <w:autoSpaceDN w:val="0"/>
              <w:adjustRightInd w:val="0"/>
              <w:spacing w:line="360" w:lineRule="auto"/>
              <w:jc w:val="center"/>
              <w:rPr>
                <w:rFonts w:ascii="Arial" w:hAnsi="Arial" w:cs="Arial"/>
                <w:sz w:val="18"/>
                <w:szCs w:val="18"/>
                <w:lang w:val="en"/>
              </w:rPr>
            </w:pPr>
            <w:r>
              <w:rPr>
                <w:rFonts w:ascii="Arial" w:hAnsi="Arial" w:cs="Arial"/>
                <w:sz w:val="18"/>
                <w:szCs w:val="18"/>
                <w:lang w:val="en"/>
              </w:rPr>
              <w:t>Frequency</w:t>
            </w:r>
          </w:p>
        </w:tc>
        <w:tc>
          <w:tcPr>
            <w:tcW w:w="1029" w:type="dxa"/>
            <w:tcBorders>
              <w:top w:val="single" w:sz="12" w:space="0" w:color="auto"/>
              <w:left w:val="single" w:sz="4" w:space="0" w:color="auto"/>
              <w:bottom w:val="single" w:sz="12" w:space="0" w:color="auto"/>
              <w:right w:val="single" w:sz="4" w:space="0" w:color="auto"/>
            </w:tcBorders>
            <w:hideMark/>
          </w:tcPr>
          <w:p w:rsidR="00CA49A9" w:rsidRDefault="00CA49A9" w:rsidP="00C022C5">
            <w:pPr>
              <w:widowControl w:val="0"/>
              <w:autoSpaceDE w:val="0"/>
              <w:autoSpaceDN w:val="0"/>
              <w:adjustRightInd w:val="0"/>
              <w:spacing w:line="360" w:lineRule="auto"/>
              <w:jc w:val="center"/>
              <w:rPr>
                <w:rFonts w:ascii="Arial" w:hAnsi="Arial" w:cs="Arial"/>
                <w:sz w:val="18"/>
                <w:szCs w:val="18"/>
                <w:lang w:val="en"/>
              </w:rPr>
            </w:pPr>
            <w:r>
              <w:rPr>
                <w:rFonts w:ascii="Arial" w:hAnsi="Arial" w:cs="Arial"/>
                <w:sz w:val="18"/>
                <w:szCs w:val="18"/>
                <w:lang w:val="en"/>
              </w:rPr>
              <w:t>Percent</w:t>
            </w:r>
          </w:p>
        </w:tc>
        <w:tc>
          <w:tcPr>
            <w:tcW w:w="1398" w:type="dxa"/>
            <w:tcBorders>
              <w:top w:val="single" w:sz="12" w:space="0" w:color="auto"/>
              <w:left w:val="single" w:sz="4" w:space="0" w:color="auto"/>
              <w:bottom w:val="single" w:sz="12" w:space="0" w:color="auto"/>
              <w:right w:val="single" w:sz="4" w:space="0" w:color="auto"/>
            </w:tcBorders>
            <w:hideMark/>
          </w:tcPr>
          <w:p w:rsidR="00CA49A9" w:rsidRDefault="00CA49A9" w:rsidP="00C022C5">
            <w:pPr>
              <w:widowControl w:val="0"/>
              <w:autoSpaceDE w:val="0"/>
              <w:autoSpaceDN w:val="0"/>
              <w:adjustRightInd w:val="0"/>
              <w:spacing w:line="360" w:lineRule="auto"/>
              <w:jc w:val="center"/>
              <w:rPr>
                <w:rFonts w:ascii="Arial" w:hAnsi="Arial" w:cs="Arial"/>
                <w:sz w:val="18"/>
                <w:szCs w:val="18"/>
                <w:lang w:val="en"/>
              </w:rPr>
            </w:pPr>
            <w:r>
              <w:rPr>
                <w:rFonts w:ascii="Arial" w:hAnsi="Arial" w:cs="Arial"/>
                <w:sz w:val="18"/>
                <w:szCs w:val="18"/>
                <w:lang w:val="en"/>
              </w:rPr>
              <w:t>Valid Percent</w:t>
            </w:r>
          </w:p>
        </w:tc>
        <w:tc>
          <w:tcPr>
            <w:tcW w:w="1475" w:type="dxa"/>
            <w:tcBorders>
              <w:top w:val="single" w:sz="12" w:space="0" w:color="auto"/>
              <w:left w:val="single" w:sz="4" w:space="0" w:color="auto"/>
              <w:bottom w:val="single" w:sz="12" w:space="0" w:color="auto"/>
              <w:right w:val="single" w:sz="12" w:space="0" w:color="auto"/>
            </w:tcBorders>
            <w:hideMark/>
          </w:tcPr>
          <w:p w:rsidR="00CA49A9" w:rsidRDefault="00CA49A9" w:rsidP="00C022C5">
            <w:pPr>
              <w:widowControl w:val="0"/>
              <w:autoSpaceDE w:val="0"/>
              <w:autoSpaceDN w:val="0"/>
              <w:adjustRightInd w:val="0"/>
              <w:spacing w:line="360" w:lineRule="auto"/>
              <w:jc w:val="center"/>
              <w:rPr>
                <w:rFonts w:ascii="Arial" w:hAnsi="Arial" w:cs="Arial"/>
                <w:sz w:val="18"/>
                <w:szCs w:val="18"/>
                <w:lang w:val="en"/>
              </w:rPr>
            </w:pPr>
            <w:r>
              <w:rPr>
                <w:rFonts w:ascii="Arial" w:hAnsi="Arial" w:cs="Arial"/>
                <w:sz w:val="18"/>
                <w:szCs w:val="18"/>
                <w:lang w:val="en"/>
              </w:rPr>
              <w:t>Cumulative Percent</w:t>
            </w:r>
          </w:p>
        </w:tc>
      </w:tr>
      <w:tr w:rsidR="00F61663" w:rsidTr="00CA49A9">
        <w:tc>
          <w:tcPr>
            <w:tcW w:w="737" w:type="dxa"/>
            <w:tcBorders>
              <w:top w:val="nil"/>
              <w:left w:val="single" w:sz="12" w:space="0" w:color="auto"/>
              <w:bottom w:val="nil"/>
              <w:right w:val="nil"/>
            </w:tcBorders>
            <w:vAlign w:val="center"/>
          </w:tcPr>
          <w:p w:rsidR="00F61663" w:rsidRPr="00F61663" w:rsidRDefault="00F61663" w:rsidP="00C022C5">
            <w:pPr>
              <w:spacing w:line="360" w:lineRule="auto"/>
              <w:rPr>
                <w:rFonts w:ascii="Arial" w:hAnsi="Arial" w:cs="Arial"/>
                <w:sz w:val="18"/>
                <w:szCs w:val="18"/>
              </w:rPr>
            </w:pPr>
            <w:r>
              <w:rPr>
                <w:rFonts w:ascii="Arial" w:hAnsi="Arial" w:cs="Arial"/>
                <w:sz w:val="18"/>
                <w:szCs w:val="18"/>
              </w:rPr>
              <w:t>Valid</w:t>
            </w:r>
          </w:p>
        </w:tc>
        <w:tc>
          <w:tcPr>
            <w:tcW w:w="2348" w:type="dxa"/>
            <w:tcBorders>
              <w:top w:val="nil"/>
              <w:left w:val="nil"/>
              <w:bottom w:val="nil"/>
              <w:right w:val="single" w:sz="12" w:space="0" w:color="auto"/>
            </w:tcBorders>
          </w:tcPr>
          <w:p w:rsidR="00F61663" w:rsidRDefault="00F61663" w:rsidP="0069375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Apotek, Tanaman dekat rumah</w:t>
            </w:r>
          </w:p>
        </w:tc>
        <w:tc>
          <w:tcPr>
            <w:tcW w:w="1279" w:type="dxa"/>
            <w:tcBorders>
              <w:top w:val="nil"/>
              <w:left w:val="single" w:sz="12" w:space="0" w:color="auto"/>
              <w:bottom w:val="nil"/>
              <w:right w:val="single" w:sz="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13</w:t>
            </w:r>
          </w:p>
        </w:tc>
        <w:tc>
          <w:tcPr>
            <w:tcW w:w="1029" w:type="dxa"/>
            <w:tcBorders>
              <w:top w:val="nil"/>
              <w:left w:val="single" w:sz="2" w:space="0" w:color="auto"/>
              <w:bottom w:val="nil"/>
              <w:right w:val="single" w:sz="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25.5</w:t>
            </w:r>
          </w:p>
        </w:tc>
        <w:tc>
          <w:tcPr>
            <w:tcW w:w="1398" w:type="dxa"/>
            <w:tcBorders>
              <w:top w:val="nil"/>
              <w:left w:val="single" w:sz="2" w:space="0" w:color="auto"/>
              <w:bottom w:val="nil"/>
              <w:right w:val="single" w:sz="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25.5</w:t>
            </w:r>
          </w:p>
        </w:tc>
        <w:tc>
          <w:tcPr>
            <w:tcW w:w="1475" w:type="dxa"/>
            <w:tcBorders>
              <w:top w:val="nil"/>
              <w:left w:val="single" w:sz="2" w:space="0" w:color="auto"/>
              <w:bottom w:val="nil"/>
              <w:right w:val="single" w:sz="1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86.3</w:t>
            </w:r>
          </w:p>
        </w:tc>
      </w:tr>
      <w:tr w:rsidR="00CA49A9" w:rsidTr="00CA49A9">
        <w:tc>
          <w:tcPr>
            <w:tcW w:w="737" w:type="dxa"/>
            <w:vMerge w:val="restart"/>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Apotek</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9</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17.6</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17.6</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17.6</w:t>
            </w:r>
          </w:p>
        </w:tc>
      </w:tr>
      <w:tr w:rsidR="00CA49A9" w:rsidTr="00CA49A9">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Tanaman dekat rumah</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9</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17.6</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17.6</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56.9</w:t>
            </w:r>
          </w:p>
        </w:tc>
      </w:tr>
      <w:tr w:rsidR="00CA49A9" w:rsidTr="00CA49A9">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Apotek, Toko jamu/herbal</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5</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9.8</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9.8</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96.1</w:t>
            </w:r>
          </w:p>
        </w:tc>
      </w:tr>
      <w:tr w:rsidR="00CA49A9" w:rsidTr="00CA49A9">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Petugas kesehatan, Teman</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100.0</w:t>
            </w:r>
          </w:p>
        </w:tc>
      </w:tr>
      <w:tr w:rsidR="00CA49A9" w:rsidTr="00CA49A9">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Tanaman dekat rumah, Pasar</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60.8</w:t>
            </w:r>
          </w:p>
        </w:tc>
      </w:tr>
      <w:tr w:rsidR="00CA49A9" w:rsidTr="00CA49A9">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Toko obat</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39.2</w:t>
            </w:r>
          </w:p>
        </w:tc>
      </w:tr>
      <w:tr w:rsidR="00CA49A9" w:rsidTr="00CA49A9">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Online shop</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58.8</w:t>
            </w:r>
          </w:p>
        </w:tc>
      </w:tr>
      <w:tr w:rsidR="00CA49A9" w:rsidTr="00F61663">
        <w:tc>
          <w:tcPr>
            <w:tcW w:w="737" w:type="dxa"/>
            <w:vMerge/>
            <w:tcBorders>
              <w:top w:val="nil"/>
              <w:left w:val="single" w:sz="12" w:space="0" w:color="auto"/>
              <w:bottom w:val="nil"/>
              <w:right w:val="nil"/>
            </w:tcBorders>
            <w:vAlign w:val="center"/>
            <w:hideMark/>
          </w:tcPr>
          <w:p w:rsid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Default="00CA49A9" w:rsidP="00C022C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Tanaman dekat rumah, Toko jamu/herbal</w:t>
            </w:r>
          </w:p>
        </w:tc>
        <w:tc>
          <w:tcPr>
            <w:tcW w:w="1279" w:type="dxa"/>
            <w:tcBorders>
              <w:top w:val="nil"/>
              <w:left w:val="single" w:sz="1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Default="00CA49A9" w:rsidP="00C022C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98.0</w:t>
            </w:r>
          </w:p>
        </w:tc>
      </w:tr>
      <w:tr w:rsidR="00F61663" w:rsidTr="00CA49A9">
        <w:tc>
          <w:tcPr>
            <w:tcW w:w="737" w:type="dxa"/>
            <w:tcBorders>
              <w:top w:val="nil"/>
              <w:left w:val="single" w:sz="12" w:space="0" w:color="auto"/>
              <w:bottom w:val="single" w:sz="12" w:space="0" w:color="auto"/>
              <w:right w:val="nil"/>
            </w:tcBorders>
            <w:vAlign w:val="center"/>
          </w:tcPr>
          <w:p w:rsidR="00F61663" w:rsidRDefault="00F61663" w:rsidP="00C022C5">
            <w:pPr>
              <w:spacing w:line="360" w:lineRule="auto"/>
              <w:rPr>
                <w:rFonts w:ascii="Arial" w:hAnsi="Arial" w:cs="Arial"/>
                <w:sz w:val="18"/>
                <w:szCs w:val="18"/>
                <w:lang w:val="en"/>
              </w:rPr>
            </w:pPr>
          </w:p>
        </w:tc>
        <w:tc>
          <w:tcPr>
            <w:tcW w:w="2348" w:type="dxa"/>
            <w:tcBorders>
              <w:top w:val="nil"/>
              <w:left w:val="nil"/>
              <w:bottom w:val="single" w:sz="12" w:space="0" w:color="auto"/>
              <w:right w:val="single" w:sz="12" w:space="0" w:color="auto"/>
            </w:tcBorders>
          </w:tcPr>
          <w:p w:rsidR="00F61663" w:rsidRDefault="00F61663" w:rsidP="00693755">
            <w:pPr>
              <w:widowControl w:val="0"/>
              <w:autoSpaceDE w:val="0"/>
              <w:autoSpaceDN w:val="0"/>
              <w:adjustRightInd w:val="0"/>
              <w:spacing w:line="360" w:lineRule="auto"/>
              <w:rPr>
                <w:rFonts w:ascii="Arial" w:hAnsi="Arial" w:cs="Arial"/>
                <w:sz w:val="18"/>
                <w:szCs w:val="18"/>
                <w:lang w:val="en"/>
              </w:rPr>
            </w:pPr>
            <w:r>
              <w:rPr>
                <w:rFonts w:ascii="Arial" w:hAnsi="Arial" w:cs="Arial"/>
                <w:sz w:val="18"/>
                <w:szCs w:val="18"/>
                <w:lang w:val="en"/>
              </w:rPr>
              <w:t>Total</w:t>
            </w:r>
          </w:p>
        </w:tc>
        <w:tc>
          <w:tcPr>
            <w:tcW w:w="1279" w:type="dxa"/>
            <w:tcBorders>
              <w:top w:val="nil"/>
              <w:left w:val="single" w:sz="12" w:space="0" w:color="auto"/>
              <w:bottom w:val="single" w:sz="12" w:space="0" w:color="auto"/>
              <w:right w:val="single" w:sz="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51</w:t>
            </w:r>
          </w:p>
        </w:tc>
        <w:tc>
          <w:tcPr>
            <w:tcW w:w="1029" w:type="dxa"/>
            <w:tcBorders>
              <w:top w:val="nil"/>
              <w:left w:val="single" w:sz="2" w:space="0" w:color="auto"/>
              <w:bottom w:val="single" w:sz="12" w:space="0" w:color="auto"/>
              <w:right w:val="single" w:sz="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100.0</w:t>
            </w:r>
          </w:p>
        </w:tc>
        <w:tc>
          <w:tcPr>
            <w:tcW w:w="1398" w:type="dxa"/>
            <w:tcBorders>
              <w:top w:val="nil"/>
              <w:left w:val="single" w:sz="2" w:space="0" w:color="auto"/>
              <w:bottom w:val="single" w:sz="12" w:space="0" w:color="auto"/>
              <w:right w:val="single" w:sz="2" w:space="0" w:color="auto"/>
            </w:tcBorders>
          </w:tcPr>
          <w:p w:rsidR="00F61663" w:rsidRDefault="00F61663" w:rsidP="00693755">
            <w:pPr>
              <w:widowControl w:val="0"/>
              <w:autoSpaceDE w:val="0"/>
              <w:autoSpaceDN w:val="0"/>
              <w:adjustRightInd w:val="0"/>
              <w:spacing w:line="360" w:lineRule="auto"/>
              <w:jc w:val="right"/>
              <w:rPr>
                <w:rFonts w:ascii="Arial" w:hAnsi="Arial" w:cs="Arial"/>
                <w:sz w:val="18"/>
                <w:szCs w:val="18"/>
                <w:lang w:val="en"/>
              </w:rPr>
            </w:pPr>
            <w:r>
              <w:rPr>
                <w:rFonts w:ascii="Arial" w:hAnsi="Arial" w:cs="Arial"/>
                <w:sz w:val="18"/>
                <w:szCs w:val="18"/>
                <w:lang w:val="en"/>
              </w:rPr>
              <w:t>100.0</w:t>
            </w:r>
          </w:p>
        </w:tc>
        <w:tc>
          <w:tcPr>
            <w:tcW w:w="1475" w:type="dxa"/>
            <w:tcBorders>
              <w:top w:val="nil"/>
              <w:left w:val="single" w:sz="2" w:space="0" w:color="auto"/>
              <w:bottom w:val="single" w:sz="12" w:space="0" w:color="auto"/>
              <w:right w:val="single" w:sz="12" w:space="0" w:color="auto"/>
            </w:tcBorders>
          </w:tcPr>
          <w:p w:rsidR="00F61663" w:rsidRDefault="00F61663" w:rsidP="00C022C5">
            <w:pPr>
              <w:widowControl w:val="0"/>
              <w:autoSpaceDE w:val="0"/>
              <w:autoSpaceDN w:val="0"/>
              <w:adjustRightInd w:val="0"/>
              <w:spacing w:line="360" w:lineRule="auto"/>
              <w:jc w:val="right"/>
              <w:rPr>
                <w:rFonts w:ascii="Arial" w:hAnsi="Arial" w:cs="Arial"/>
                <w:sz w:val="18"/>
                <w:szCs w:val="18"/>
                <w:lang w:val="en"/>
              </w:rPr>
            </w:pPr>
          </w:p>
        </w:tc>
      </w:tr>
    </w:tbl>
    <w:p w:rsidR="00CA49A9" w:rsidRDefault="00CA49A9" w:rsidP="00C022C5">
      <w:pPr>
        <w:spacing w:after="0" w:line="360" w:lineRule="auto"/>
        <w:rPr>
          <w:rFonts w:ascii="Times New Roman" w:hAnsi="Times New Roman" w:cs="Times New Roman"/>
          <w:b/>
          <w:sz w:val="24"/>
          <w:szCs w:val="24"/>
        </w:rPr>
      </w:pPr>
      <w:r w:rsidRPr="00CA49A9">
        <w:rPr>
          <w:rFonts w:ascii="Times New Roman" w:hAnsi="Times New Roman" w:cs="Times New Roman"/>
          <w:b/>
          <w:sz w:val="24"/>
          <w:szCs w:val="24"/>
        </w:rPr>
        <w:t xml:space="preserve"> </w:t>
      </w:r>
    </w:p>
    <w:tbl>
      <w:tblPr>
        <w:tblStyle w:val="TableGrid"/>
        <w:tblW w:w="8266" w:type="dxa"/>
        <w:tblLayout w:type="fixed"/>
        <w:tblLook w:val="04A0" w:firstRow="1" w:lastRow="0" w:firstColumn="1" w:lastColumn="0" w:noHBand="0" w:noVBand="1"/>
      </w:tblPr>
      <w:tblGrid>
        <w:gridCol w:w="737"/>
        <w:gridCol w:w="2348"/>
        <w:gridCol w:w="1279"/>
        <w:gridCol w:w="1029"/>
        <w:gridCol w:w="1398"/>
        <w:gridCol w:w="1475"/>
      </w:tblGrid>
      <w:tr w:rsidR="00CA49A9" w:rsidRPr="00CA49A9" w:rsidTr="00401345">
        <w:tc>
          <w:tcPr>
            <w:tcW w:w="8266" w:type="dxa"/>
            <w:gridSpan w:val="6"/>
            <w:tcBorders>
              <w:top w:val="nil"/>
              <w:left w:val="nil"/>
              <w:bottom w:val="single" w:sz="12" w:space="0" w:color="auto"/>
              <w:right w:val="nil"/>
            </w:tcBorders>
            <w:hideMark/>
          </w:tcPr>
          <w:p w:rsidR="00580797" w:rsidRDefault="00580797" w:rsidP="00C022C5">
            <w:pPr>
              <w:widowControl w:val="0"/>
              <w:autoSpaceDE w:val="0"/>
              <w:autoSpaceDN w:val="0"/>
              <w:adjustRightInd w:val="0"/>
              <w:spacing w:line="360" w:lineRule="auto"/>
              <w:jc w:val="center"/>
              <w:rPr>
                <w:rFonts w:ascii="Arial" w:hAnsi="Arial" w:cs="Arial"/>
                <w:b/>
                <w:bCs/>
              </w:rPr>
            </w:pPr>
          </w:p>
          <w:p w:rsidR="00CA49A9" w:rsidRPr="00CA49A9" w:rsidRDefault="00CA49A9" w:rsidP="00C022C5">
            <w:pPr>
              <w:widowControl w:val="0"/>
              <w:autoSpaceDE w:val="0"/>
              <w:autoSpaceDN w:val="0"/>
              <w:adjustRightInd w:val="0"/>
              <w:spacing w:line="360" w:lineRule="auto"/>
              <w:jc w:val="center"/>
              <w:rPr>
                <w:rFonts w:ascii="Arial" w:hAnsi="Arial" w:cs="Arial"/>
                <w:lang w:val="en"/>
              </w:rPr>
            </w:pPr>
            <w:r w:rsidRPr="00CA49A9">
              <w:rPr>
                <w:rFonts w:ascii="Arial" w:hAnsi="Arial" w:cs="Arial"/>
                <w:b/>
                <w:bCs/>
                <w:lang w:val="en"/>
              </w:rPr>
              <w:t>Alasan Melakukan Swamedikasi</w:t>
            </w:r>
          </w:p>
        </w:tc>
      </w:tr>
      <w:tr w:rsidR="00CA49A9" w:rsidRPr="00CA49A9" w:rsidTr="00401345">
        <w:tc>
          <w:tcPr>
            <w:tcW w:w="3085" w:type="dxa"/>
            <w:gridSpan w:val="2"/>
            <w:tcBorders>
              <w:top w:val="single" w:sz="12" w:space="0" w:color="auto"/>
              <w:left w:val="single" w:sz="12" w:space="0" w:color="auto"/>
              <w:bottom w:val="single" w:sz="12" w:space="0" w:color="auto"/>
              <w:right w:val="single" w:sz="12" w:space="0" w:color="auto"/>
            </w:tcBorders>
          </w:tcPr>
          <w:p w:rsidR="00CA49A9" w:rsidRPr="00CA49A9" w:rsidRDefault="00CA49A9" w:rsidP="00C022C5">
            <w:pPr>
              <w:widowControl w:val="0"/>
              <w:autoSpaceDE w:val="0"/>
              <w:autoSpaceDN w:val="0"/>
              <w:adjustRightInd w:val="0"/>
              <w:spacing w:line="360" w:lineRule="auto"/>
              <w:rPr>
                <w:rFonts w:ascii="Times New Roman" w:hAnsi="Times New Roman" w:cs="Times New Roman"/>
                <w:sz w:val="24"/>
                <w:szCs w:val="24"/>
                <w:lang w:val="en"/>
              </w:rPr>
            </w:pPr>
          </w:p>
        </w:tc>
        <w:tc>
          <w:tcPr>
            <w:tcW w:w="1279" w:type="dxa"/>
            <w:tcBorders>
              <w:top w:val="single" w:sz="12" w:space="0" w:color="auto"/>
              <w:left w:val="single" w:sz="12" w:space="0" w:color="auto"/>
              <w:bottom w:val="single" w:sz="12" w:space="0" w:color="auto"/>
              <w:right w:val="single" w:sz="4"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Frequency</w:t>
            </w:r>
          </w:p>
        </w:tc>
        <w:tc>
          <w:tcPr>
            <w:tcW w:w="1029" w:type="dxa"/>
            <w:tcBorders>
              <w:top w:val="single" w:sz="12" w:space="0" w:color="auto"/>
              <w:left w:val="single" w:sz="4" w:space="0" w:color="auto"/>
              <w:bottom w:val="single" w:sz="12" w:space="0" w:color="auto"/>
              <w:right w:val="single" w:sz="4"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Percent</w:t>
            </w:r>
          </w:p>
        </w:tc>
        <w:tc>
          <w:tcPr>
            <w:tcW w:w="1398" w:type="dxa"/>
            <w:tcBorders>
              <w:top w:val="single" w:sz="12" w:space="0" w:color="auto"/>
              <w:left w:val="single" w:sz="4" w:space="0" w:color="auto"/>
              <w:bottom w:val="single" w:sz="12" w:space="0" w:color="auto"/>
              <w:right w:val="single" w:sz="4"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Valid Percent</w:t>
            </w:r>
          </w:p>
        </w:tc>
        <w:tc>
          <w:tcPr>
            <w:tcW w:w="1475" w:type="dxa"/>
            <w:tcBorders>
              <w:top w:val="single" w:sz="12" w:space="0" w:color="auto"/>
              <w:left w:val="single" w:sz="4" w:space="0" w:color="auto"/>
              <w:bottom w:val="single" w:sz="12" w:space="0" w:color="auto"/>
              <w:right w:val="single" w:sz="12" w:space="0" w:color="auto"/>
            </w:tcBorders>
            <w:hideMark/>
          </w:tcPr>
          <w:p w:rsidR="00CA49A9" w:rsidRPr="00CA49A9" w:rsidRDefault="00CA49A9" w:rsidP="00C022C5">
            <w:pPr>
              <w:widowControl w:val="0"/>
              <w:autoSpaceDE w:val="0"/>
              <w:autoSpaceDN w:val="0"/>
              <w:adjustRightInd w:val="0"/>
              <w:spacing w:line="360" w:lineRule="auto"/>
              <w:jc w:val="center"/>
              <w:rPr>
                <w:rFonts w:ascii="Arial" w:hAnsi="Arial" w:cs="Arial"/>
                <w:sz w:val="18"/>
                <w:szCs w:val="18"/>
                <w:lang w:val="en"/>
              </w:rPr>
            </w:pPr>
            <w:r w:rsidRPr="00CA49A9">
              <w:rPr>
                <w:rFonts w:ascii="Arial" w:hAnsi="Arial" w:cs="Arial"/>
                <w:sz w:val="18"/>
                <w:szCs w:val="18"/>
                <w:lang w:val="en"/>
              </w:rPr>
              <w:t>Cumulative Percent</w:t>
            </w:r>
          </w:p>
        </w:tc>
      </w:tr>
      <w:tr w:rsidR="00CA49A9" w:rsidRPr="00CA49A9" w:rsidTr="00401345">
        <w:tc>
          <w:tcPr>
            <w:tcW w:w="737" w:type="dxa"/>
            <w:vMerge w:val="restart"/>
            <w:tcBorders>
              <w:top w:val="single" w:sz="12" w:space="0" w:color="auto"/>
              <w:left w:val="single" w:sz="12" w:space="0" w:color="auto"/>
              <w:bottom w:val="nil"/>
              <w:right w:val="nil"/>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Valid</w:t>
            </w:r>
          </w:p>
        </w:tc>
        <w:tc>
          <w:tcPr>
            <w:tcW w:w="2348" w:type="dxa"/>
            <w:tcBorders>
              <w:top w:val="single" w:sz="12" w:space="0" w:color="auto"/>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Praktis</w:t>
            </w:r>
          </w:p>
        </w:tc>
        <w:tc>
          <w:tcPr>
            <w:tcW w:w="1279" w:type="dxa"/>
            <w:tcBorders>
              <w:top w:val="single" w:sz="12" w:space="0" w:color="auto"/>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14</w:t>
            </w:r>
          </w:p>
        </w:tc>
        <w:tc>
          <w:tcPr>
            <w:tcW w:w="1029" w:type="dxa"/>
            <w:tcBorders>
              <w:top w:val="single" w:sz="12" w:space="0" w:color="auto"/>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27.5</w:t>
            </w:r>
          </w:p>
        </w:tc>
        <w:tc>
          <w:tcPr>
            <w:tcW w:w="1398" w:type="dxa"/>
            <w:tcBorders>
              <w:top w:val="single" w:sz="12" w:space="0" w:color="auto"/>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27.5</w:t>
            </w:r>
          </w:p>
        </w:tc>
        <w:tc>
          <w:tcPr>
            <w:tcW w:w="1475" w:type="dxa"/>
            <w:tcBorders>
              <w:top w:val="single" w:sz="12" w:space="0" w:color="auto"/>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39.2</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Cocok</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21.6</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21.6</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60.8</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Menghindari obat kimia</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6</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11.8</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11.8</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11.8</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Harga terjangkau</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9.8</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9.8</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74.5</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Malas ke dokter</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4</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7.8</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7.8</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86.3</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Mudah didapat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92.2</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Minim efek samping</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64.7</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Efek lebih cepat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78.4</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Harga terjangkau, Efek lebih cepat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94.1</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Mudah didapat, Penyakit belum parah</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96.1</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Cocok, Mudah didapat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98.0</w:t>
            </w:r>
          </w:p>
        </w:tc>
      </w:tr>
      <w:tr w:rsidR="00CA49A9" w:rsidRPr="00CA49A9" w:rsidTr="00401345">
        <w:tc>
          <w:tcPr>
            <w:tcW w:w="737" w:type="dxa"/>
            <w:vMerge/>
            <w:tcBorders>
              <w:top w:val="nil"/>
              <w:left w:val="single" w:sz="12" w:space="0" w:color="auto"/>
              <w:bottom w:val="nil"/>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nil"/>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Harga terjangkau, Mudah didapat</w:t>
            </w:r>
          </w:p>
        </w:tc>
        <w:tc>
          <w:tcPr>
            <w:tcW w:w="1279" w:type="dxa"/>
            <w:tcBorders>
              <w:top w:val="nil"/>
              <w:left w:val="single" w:sz="1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w:t>
            </w:r>
          </w:p>
        </w:tc>
        <w:tc>
          <w:tcPr>
            <w:tcW w:w="1029"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100.0</w:t>
            </w:r>
          </w:p>
        </w:tc>
      </w:tr>
      <w:tr w:rsidR="00CA49A9" w:rsidRPr="00CA49A9" w:rsidTr="00401345">
        <w:tc>
          <w:tcPr>
            <w:tcW w:w="737" w:type="dxa"/>
            <w:vMerge/>
            <w:tcBorders>
              <w:top w:val="nil"/>
              <w:left w:val="single" w:sz="12" w:space="0" w:color="auto"/>
              <w:bottom w:val="single" w:sz="12" w:space="0" w:color="auto"/>
              <w:right w:val="nil"/>
            </w:tcBorders>
            <w:vAlign w:val="center"/>
            <w:hideMark/>
          </w:tcPr>
          <w:p w:rsidR="00CA49A9" w:rsidRPr="00CA49A9" w:rsidRDefault="00CA49A9" w:rsidP="00C022C5">
            <w:pPr>
              <w:spacing w:line="360" w:lineRule="auto"/>
              <w:rPr>
                <w:rFonts w:ascii="Arial" w:hAnsi="Arial" w:cs="Arial"/>
                <w:sz w:val="18"/>
                <w:szCs w:val="18"/>
                <w:lang w:val="en"/>
              </w:rPr>
            </w:pPr>
          </w:p>
        </w:tc>
        <w:tc>
          <w:tcPr>
            <w:tcW w:w="2348" w:type="dxa"/>
            <w:tcBorders>
              <w:top w:val="nil"/>
              <w:left w:val="nil"/>
              <w:bottom w:val="single" w:sz="12" w:space="0" w:color="auto"/>
              <w:right w:val="single" w:sz="12" w:space="0" w:color="auto"/>
            </w:tcBorders>
            <w:hideMark/>
          </w:tcPr>
          <w:p w:rsidR="00CA49A9" w:rsidRPr="00CA49A9" w:rsidRDefault="00CA49A9" w:rsidP="00C022C5">
            <w:pPr>
              <w:widowControl w:val="0"/>
              <w:autoSpaceDE w:val="0"/>
              <w:autoSpaceDN w:val="0"/>
              <w:adjustRightInd w:val="0"/>
              <w:spacing w:line="360" w:lineRule="auto"/>
              <w:rPr>
                <w:rFonts w:ascii="Arial" w:hAnsi="Arial" w:cs="Arial"/>
                <w:sz w:val="18"/>
                <w:szCs w:val="18"/>
                <w:lang w:val="en"/>
              </w:rPr>
            </w:pPr>
            <w:r w:rsidRPr="00CA49A9">
              <w:rPr>
                <w:rFonts w:ascii="Arial" w:hAnsi="Arial" w:cs="Arial"/>
                <w:sz w:val="18"/>
                <w:szCs w:val="18"/>
                <w:lang w:val="en"/>
              </w:rPr>
              <w:t>Total</w:t>
            </w:r>
          </w:p>
        </w:tc>
        <w:tc>
          <w:tcPr>
            <w:tcW w:w="1279" w:type="dxa"/>
            <w:tcBorders>
              <w:top w:val="nil"/>
              <w:left w:val="single" w:sz="12" w:space="0" w:color="auto"/>
              <w:bottom w:val="single" w:sz="12" w:space="0" w:color="auto"/>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51</w:t>
            </w:r>
          </w:p>
        </w:tc>
        <w:tc>
          <w:tcPr>
            <w:tcW w:w="1029" w:type="dxa"/>
            <w:tcBorders>
              <w:top w:val="nil"/>
              <w:left w:val="single" w:sz="2" w:space="0" w:color="auto"/>
              <w:bottom w:val="single" w:sz="12" w:space="0" w:color="auto"/>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100.0</w:t>
            </w:r>
          </w:p>
        </w:tc>
        <w:tc>
          <w:tcPr>
            <w:tcW w:w="1398" w:type="dxa"/>
            <w:tcBorders>
              <w:top w:val="nil"/>
              <w:left w:val="single" w:sz="2" w:space="0" w:color="auto"/>
              <w:bottom w:val="single" w:sz="12" w:space="0" w:color="auto"/>
              <w:right w:val="single" w:sz="2" w:space="0" w:color="auto"/>
            </w:tcBorders>
            <w:hideMark/>
          </w:tcPr>
          <w:p w:rsidR="00CA49A9" w:rsidRPr="00CA49A9" w:rsidRDefault="00CA49A9" w:rsidP="00C022C5">
            <w:pPr>
              <w:widowControl w:val="0"/>
              <w:autoSpaceDE w:val="0"/>
              <w:autoSpaceDN w:val="0"/>
              <w:adjustRightInd w:val="0"/>
              <w:spacing w:line="360" w:lineRule="auto"/>
              <w:jc w:val="right"/>
              <w:rPr>
                <w:rFonts w:ascii="Arial" w:hAnsi="Arial" w:cs="Arial"/>
                <w:sz w:val="18"/>
                <w:szCs w:val="18"/>
                <w:lang w:val="en"/>
              </w:rPr>
            </w:pPr>
            <w:r w:rsidRPr="00CA49A9">
              <w:rPr>
                <w:rFonts w:ascii="Arial" w:hAnsi="Arial" w:cs="Arial"/>
                <w:sz w:val="18"/>
                <w:szCs w:val="18"/>
                <w:lang w:val="en"/>
              </w:rPr>
              <w:t>100.0</w:t>
            </w:r>
          </w:p>
        </w:tc>
        <w:tc>
          <w:tcPr>
            <w:tcW w:w="1475" w:type="dxa"/>
            <w:tcBorders>
              <w:top w:val="nil"/>
              <w:left w:val="single" w:sz="2" w:space="0" w:color="auto"/>
              <w:bottom w:val="single" w:sz="12" w:space="0" w:color="auto"/>
              <w:right w:val="single" w:sz="12" w:space="0" w:color="auto"/>
            </w:tcBorders>
          </w:tcPr>
          <w:p w:rsidR="00CA49A9" w:rsidRPr="00CA49A9" w:rsidRDefault="00CA49A9" w:rsidP="00C022C5">
            <w:pPr>
              <w:widowControl w:val="0"/>
              <w:autoSpaceDE w:val="0"/>
              <w:autoSpaceDN w:val="0"/>
              <w:adjustRightInd w:val="0"/>
              <w:spacing w:line="360" w:lineRule="auto"/>
              <w:rPr>
                <w:rFonts w:ascii="Times New Roman" w:hAnsi="Times New Roman" w:cs="Times New Roman"/>
                <w:sz w:val="24"/>
                <w:szCs w:val="24"/>
                <w:lang w:val="en"/>
              </w:rPr>
            </w:pPr>
          </w:p>
        </w:tc>
      </w:tr>
    </w:tbl>
    <w:p w:rsidR="00401345" w:rsidRDefault="00CA49A9" w:rsidP="00C022C5">
      <w:pPr>
        <w:spacing w:after="0" w:line="360" w:lineRule="auto"/>
        <w:rPr>
          <w:rFonts w:ascii="Times New Roman" w:hAnsi="Times New Roman" w:cs="Times New Roman"/>
          <w:b/>
          <w:sz w:val="24"/>
          <w:szCs w:val="24"/>
        </w:rPr>
      </w:pPr>
      <w:r w:rsidRPr="00CA49A9">
        <w:rPr>
          <w:rFonts w:ascii="Times New Roman" w:hAnsi="Times New Roman" w:cs="Times New Roman"/>
          <w:b/>
          <w:sz w:val="24"/>
          <w:szCs w:val="24"/>
        </w:rPr>
        <w:t xml:space="preserve"> </w:t>
      </w:r>
    </w:p>
    <w:p w:rsidR="00ED2441" w:rsidRDefault="00ED2441" w:rsidP="00C022C5">
      <w:pPr>
        <w:spacing w:after="0" w:line="360" w:lineRule="auto"/>
        <w:rPr>
          <w:rFonts w:ascii="Times New Roman" w:hAnsi="Times New Roman" w:cs="Times New Roman"/>
          <w:b/>
          <w:sz w:val="24"/>
          <w:szCs w:val="24"/>
        </w:rPr>
      </w:pPr>
    </w:p>
    <w:tbl>
      <w:tblPr>
        <w:tblStyle w:val="TableGrid"/>
        <w:tblW w:w="8155" w:type="dxa"/>
        <w:tblLayout w:type="fixed"/>
        <w:tblLook w:val="04A0" w:firstRow="1" w:lastRow="0" w:firstColumn="1" w:lastColumn="0" w:noHBand="0" w:noVBand="1"/>
      </w:tblPr>
      <w:tblGrid>
        <w:gridCol w:w="737"/>
        <w:gridCol w:w="2206"/>
        <w:gridCol w:w="1276"/>
        <w:gridCol w:w="1063"/>
        <w:gridCol w:w="1398"/>
        <w:gridCol w:w="1475"/>
      </w:tblGrid>
      <w:tr w:rsidR="007954AB" w:rsidTr="00580797">
        <w:tc>
          <w:tcPr>
            <w:tcW w:w="8155" w:type="dxa"/>
            <w:gridSpan w:val="6"/>
            <w:tcBorders>
              <w:top w:val="nil"/>
              <w:left w:val="nil"/>
              <w:bottom w:val="single" w:sz="12" w:space="0" w:color="auto"/>
              <w:right w:val="nil"/>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lang w:val="en"/>
              </w:rPr>
            </w:pPr>
            <w:r w:rsidRPr="007954AB">
              <w:rPr>
                <w:rFonts w:ascii="Arial" w:hAnsi="Arial" w:cs="Arial"/>
                <w:b/>
                <w:bCs/>
                <w:lang w:val="en"/>
              </w:rPr>
              <w:lastRenderedPageBreak/>
              <w:t>Sumber Informasi Obat</w:t>
            </w:r>
          </w:p>
        </w:tc>
      </w:tr>
      <w:tr w:rsidR="007954AB" w:rsidTr="00580797">
        <w:tc>
          <w:tcPr>
            <w:tcW w:w="2943" w:type="dxa"/>
            <w:gridSpan w:val="2"/>
            <w:tcBorders>
              <w:top w:val="single" w:sz="12" w:space="0" w:color="auto"/>
              <w:left w:val="single" w:sz="12" w:space="0" w:color="auto"/>
              <w:bottom w:val="single" w:sz="12" w:space="0" w:color="auto"/>
              <w:right w:val="single" w:sz="12" w:space="0" w:color="auto"/>
            </w:tcBorders>
          </w:tcPr>
          <w:p w:rsidR="007954AB" w:rsidRPr="007954AB" w:rsidRDefault="007954AB">
            <w:pPr>
              <w:widowControl w:val="0"/>
              <w:autoSpaceDE w:val="0"/>
              <w:autoSpaceDN w:val="0"/>
              <w:adjustRightInd w:val="0"/>
              <w:rPr>
                <w:rFonts w:ascii="Times New Roman" w:hAnsi="Times New Roman" w:cs="Times New Roman"/>
                <w:sz w:val="24"/>
                <w:szCs w:val="24"/>
                <w:lang w:val="en"/>
              </w:rPr>
            </w:pPr>
          </w:p>
        </w:tc>
        <w:tc>
          <w:tcPr>
            <w:tcW w:w="1276" w:type="dxa"/>
            <w:tcBorders>
              <w:top w:val="single" w:sz="12" w:space="0" w:color="auto"/>
              <w:left w:val="single" w:sz="12" w:space="0" w:color="auto"/>
              <w:bottom w:val="single" w:sz="12" w:space="0" w:color="auto"/>
              <w:right w:val="single" w:sz="4"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Frequency</w:t>
            </w:r>
          </w:p>
        </w:tc>
        <w:tc>
          <w:tcPr>
            <w:tcW w:w="1063" w:type="dxa"/>
            <w:tcBorders>
              <w:top w:val="single" w:sz="12" w:space="0" w:color="auto"/>
              <w:left w:val="single" w:sz="4" w:space="0" w:color="auto"/>
              <w:bottom w:val="single" w:sz="12" w:space="0" w:color="auto"/>
              <w:right w:val="single" w:sz="4"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Percent</w:t>
            </w:r>
          </w:p>
        </w:tc>
        <w:tc>
          <w:tcPr>
            <w:tcW w:w="1398" w:type="dxa"/>
            <w:tcBorders>
              <w:top w:val="single" w:sz="12" w:space="0" w:color="auto"/>
              <w:left w:val="single" w:sz="4" w:space="0" w:color="auto"/>
              <w:bottom w:val="single" w:sz="12" w:space="0" w:color="auto"/>
              <w:right w:val="single" w:sz="4"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Valid Percent</w:t>
            </w:r>
          </w:p>
        </w:tc>
        <w:tc>
          <w:tcPr>
            <w:tcW w:w="1475" w:type="dxa"/>
            <w:tcBorders>
              <w:top w:val="single" w:sz="12" w:space="0" w:color="auto"/>
              <w:left w:val="single" w:sz="4" w:space="0" w:color="auto"/>
              <w:bottom w:val="single" w:sz="12" w:space="0" w:color="auto"/>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Cumulative Percent</w:t>
            </w:r>
          </w:p>
        </w:tc>
      </w:tr>
      <w:tr w:rsidR="007954AB" w:rsidTr="00580797">
        <w:tc>
          <w:tcPr>
            <w:tcW w:w="737" w:type="dxa"/>
            <w:vMerge w:val="restart"/>
            <w:tcBorders>
              <w:top w:val="single" w:sz="12" w:space="0" w:color="auto"/>
              <w:left w:val="single" w:sz="12" w:space="0" w:color="auto"/>
              <w:bottom w:val="single" w:sz="4" w:space="0" w:color="auto"/>
              <w:right w:val="nil"/>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Valid</w:t>
            </w:r>
          </w:p>
        </w:tc>
        <w:tc>
          <w:tcPr>
            <w:tcW w:w="2206" w:type="dxa"/>
            <w:tcBorders>
              <w:top w:val="single" w:sz="12" w:space="0" w:color="auto"/>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Petugas kesehatan, Teman</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14</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27.5</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27.5</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96.1</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Teman</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11</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21.6</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21.6</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49.0</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Petugas kesehatan</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8</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15.7</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15.7</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15.7</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Tempat membeli obat</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6</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11.8</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11.8</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27.5</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Internet</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5</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9.8</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9.8</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64.7</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Keluarga</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3</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5.9</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5.9</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54.9</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Teman, Internet</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3.9</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3.9</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68.6</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Petugas kesehatan, Keluarga</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98.0</w:t>
            </w:r>
          </w:p>
        </w:tc>
      </w:tr>
      <w:tr w:rsidR="007954AB" w:rsidTr="00580797">
        <w:tc>
          <w:tcPr>
            <w:tcW w:w="737" w:type="dxa"/>
            <w:vMerge/>
            <w:tcBorders>
              <w:top w:val="single" w:sz="4" w:space="0" w:color="auto"/>
              <w:left w:val="single" w:sz="12" w:space="0" w:color="auto"/>
              <w:bottom w:val="single" w:sz="4"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Petugas kesehatan, Internet</w:t>
            </w:r>
          </w:p>
        </w:tc>
        <w:tc>
          <w:tcPr>
            <w:tcW w:w="1276" w:type="dxa"/>
            <w:tcBorders>
              <w:top w:val="nil"/>
              <w:left w:val="single" w:sz="1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w:t>
            </w:r>
          </w:p>
        </w:tc>
        <w:tc>
          <w:tcPr>
            <w:tcW w:w="1063"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2.0</w:t>
            </w:r>
          </w:p>
        </w:tc>
        <w:tc>
          <w:tcPr>
            <w:tcW w:w="1398" w:type="dxa"/>
            <w:tcBorders>
              <w:top w:val="nil"/>
              <w:left w:val="single" w:sz="2" w:space="0" w:color="auto"/>
              <w:bottom w:val="nil"/>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2.0</w:t>
            </w:r>
          </w:p>
        </w:tc>
        <w:tc>
          <w:tcPr>
            <w:tcW w:w="1475" w:type="dxa"/>
            <w:tcBorders>
              <w:top w:val="nil"/>
              <w:left w:val="single" w:sz="2" w:space="0" w:color="auto"/>
              <w:bottom w:val="nil"/>
              <w:right w:val="single" w:sz="1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100.0</w:t>
            </w:r>
          </w:p>
        </w:tc>
      </w:tr>
      <w:tr w:rsidR="007954AB" w:rsidTr="00580797">
        <w:tc>
          <w:tcPr>
            <w:tcW w:w="737" w:type="dxa"/>
            <w:vMerge/>
            <w:tcBorders>
              <w:top w:val="single" w:sz="4" w:space="0" w:color="auto"/>
              <w:left w:val="single" w:sz="12" w:space="0" w:color="auto"/>
              <w:bottom w:val="single" w:sz="12" w:space="0" w:color="auto"/>
              <w:right w:val="nil"/>
            </w:tcBorders>
            <w:vAlign w:val="center"/>
            <w:hideMark/>
          </w:tcPr>
          <w:p w:rsidR="007954AB" w:rsidRPr="007954AB" w:rsidRDefault="007954AB">
            <w:pPr>
              <w:rPr>
                <w:rFonts w:ascii="Arial" w:hAnsi="Arial" w:cs="Arial"/>
                <w:sz w:val="18"/>
                <w:szCs w:val="18"/>
                <w:lang w:val="en"/>
              </w:rPr>
            </w:pPr>
          </w:p>
        </w:tc>
        <w:tc>
          <w:tcPr>
            <w:tcW w:w="2206" w:type="dxa"/>
            <w:tcBorders>
              <w:top w:val="nil"/>
              <w:left w:val="nil"/>
              <w:bottom w:val="single" w:sz="12" w:space="0" w:color="auto"/>
              <w:right w:val="single" w:sz="12" w:space="0" w:color="auto"/>
            </w:tcBorders>
            <w:hideMark/>
          </w:tcPr>
          <w:p w:rsidR="007954AB" w:rsidRPr="007954AB" w:rsidRDefault="007954AB">
            <w:pPr>
              <w:widowControl w:val="0"/>
              <w:autoSpaceDE w:val="0"/>
              <w:autoSpaceDN w:val="0"/>
              <w:adjustRightInd w:val="0"/>
              <w:spacing w:line="320" w:lineRule="atLeast"/>
              <w:ind w:left="60" w:right="60"/>
              <w:rPr>
                <w:rFonts w:ascii="Arial" w:hAnsi="Arial" w:cs="Arial"/>
                <w:sz w:val="18"/>
                <w:szCs w:val="18"/>
                <w:lang w:val="en"/>
              </w:rPr>
            </w:pPr>
            <w:r w:rsidRPr="007954AB">
              <w:rPr>
                <w:rFonts w:ascii="Arial" w:hAnsi="Arial" w:cs="Arial"/>
                <w:sz w:val="18"/>
                <w:szCs w:val="18"/>
                <w:lang w:val="en"/>
              </w:rPr>
              <w:t>Total</w:t>
            </w:r>
          </w:p>
        </w:tc>
        <w:tc>
          <w:tcPr>
            <w:tcW w:w="1276" w:type="dxa"/>
            <w:tcBorders>
              <w:top w:val="nil"/>
              <w:left w:val="single" w:sz="12" w:space="0" w:color="auto"/>
              <w:bottom w:val="single" w:sz="12" w:space="0" w:color="auto"/>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51</w:t>
            </w:r>
          </w:p>
        </w:tc>
        <w:tc>
          <w:tcPr>
            <w:tcW w:w="1063" w:type="dxa"/>
            <w:tcBorders>
              <w:top w:val="nil"/>
              <w:left w:val="single" w:sz="2" w:space="0" w:color="auto"/>
              <w:bottom w:val="single" w:sz="12" w:space="0" w:color="auto"/>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100.0</w:t>
            </w:r>
          </w:p>
        </w:tc>
        <w:tc>
          <w:tcPr>
            <w:tcW w:w="1398" w:type="dxa"/>
            <w:tcBorders>
              <w:top w:val="nil"/>
              <w:left w:val="single" w:sz="2" w:space="0" w:color="auto"/>
              <w:bottom w:val="single" w:sz="12" w:space="0" w:color="auto"/>
              <w:right w:val="single" w:sz="2" w:space="0" w:color="auto"/>
            </w:tcBorders>
            <w:hideMark/>
          </w:tcPr>
          <w:p w:rsidR="007954AB" w:rsidRPr="007954AB" w:rsidRDefault="007954AB">
            <w:pPr>
              <w:widowControl w:val="0"/>
              <w:autoSpaceDE w:val="0"/>
              <w:autoSpaceDN w:val="0"/>
              <w:adjustRightInd w:val="0"/>
              <w:spacing w:line="320" w:lineRule="atLeast"/>
              <w:ind w:left="60" w:right="60"/>
              <w:jc w:val="center"/>
              <w:rPr>
                <w:rFonts w:ascii="Arial" w:hAnsi="Arial" w:cs="Arial"/>
                <w:sz w:val="18"/>
                <w:szCs w:val="18"/>
                <w:lang w:val="en"/>
              </w:rPr>
            </w:pPr>
            <w:r w:rsidRPr="007954AB">
              <w:rPr>
                <w:rFonts w:ascii="Arial" w:hAnsi="Arial" w:cs="Arial"/>
                <w:sz w:val="18"/>
                <w:szCs w:val="18"/>
                <w:lang w:val="en"/>
              </w:rPr>
              <w:t>100.0</w:t>
            </w:r>
          </w:p>
        </w:tc>
        <w:tc>
          <w:tcPr>
            <w:tcW w:w="1475" w:type="dxa"/>
            <w:tcBorders>
              <w:top w:val="nil"/>
              <w:left w:val="single" w:sz="2" w:space="0" w:color="auto"/>
              <w:bottom w:val="single" w:sz="12" w:space="0" w:color="auto"/>
              <w:right w:val="single" w:sz="12" w:space="0" w:color="auto"/>
            </w:tcBorders>
          </w:tcPr>
          <w:p w:rsidR="007954AB" w:rsidRPr="007954AB" w:rsidRDefault="007954AB">
            <w:pPr>
              <w:widowControl w:val="0"/>
              <w:autoSpaceDE w:val="0"/>
              <w:autoSpaceDN w:val="0"/>
              <w:adjustRightInd w:val="0"/>
              <w:jc w:val="center"/>
              <w:rPr>
                <w:rFonts w:ascii="Times New Roman" w:hAnsi="Times New Roman" w:cs="Times New Roman"/>
                <w:sz w:val="24"/>
                <w:szCs w:val="24"/>
                <w:lang w:val="en"/>
              </w:rPr>
            </w:pPr>
          </w:p>
        </w:tc>
      </w:tr>
    </w:tbl>
    <w:p w:rsidR="00D10D26" w:rsidRDefault="00401345" w:rsidP="00ED2441">
      <w:pPr>
        <w:spacing w:after="0" w:line="360" w:lineRule="auto"/>
        <w:rPr>
          <w:rFonts w:ascii="Times New Roman" w:hAnsi="Times New Roman" w:cs="Times New Roman"/>
          <w:b/>
          <w:sz w:val="24"/>
          <w:szCs w:val="24"/>
        </w:rPr>
      </w:pPr>
      <w:r w:rsidRPr="00CA49A9">
        <w:rPr>
          <w:rFonts w:ascii="Times New Roman" w:hAnsi="Times New Roman" w:cs="Times New Roman"/>
          <w:b/>
          <w:sz w:val="24"/>
          <w:szCs w:val="24"/>
        </w:rPr>
        <w:t xml:space="preserve"> </w:t>
      </w:r>
    </w:p>
    <w:p w:rsidR="00D10D26" w:rsidRDefault="00D10D26">
      <w:pPr>
        <w:rPr>
          <w:rFonts w:ascii="Times New Roman" w:hAnsi="Times New Roman" w:cs="Times New Roman"/>
          <w:b/>
          <w:sz w:val="24"/>
          <w:szCs w:val="24"/>
        </w:rPr>
      </w:pPr>
    </w:p>
    <w:sectPr w:rsidR="00D10D26" w:rsidSect="00782C1A">
      <w:pgSz w:w="11906" w:h="16838"/>
      <w:pgMar w:top="1701" w:right="1701" w:bottom="1701" w:left="2268" w:header="709" w:footer="828" w:gutter="0"/>
      <w:pgNumType w:start="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94" w:rsidRDefault="00E72294" w:rsidP="000A5906">
      <w:pPr>
        <w:spacing w:after="0" w:line="240" w:lineRule="auto"/>
      </w:pPr>
      <w:r>
        <w:separator/>
      </w:r>
    </w:p>
  </w:endnote>
  <w:endnote w:type="continuationSeparator" w:id="0">
    <w:p w:rsidR="00E72294" w:rsidRDefault="00E72294" w:rsidP="000A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45" w:rsidRDefault="00034F45" w:rsidP="00446DC1">
    <w:pPr>
      <w:pStyle w:val="Footer"/>
      <w:tabs>
        <w:tab w:val="clear" w:pos="4513"/>
        <w:tab w:val="clear" w:pos="9026"/>
        <w:tab w:val="left" w:pos="57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97213525"/>
      <w:docPartObj>
        <w:docPartGallery w:val="Page Numbers (Bottom of Page)"/>
        <w:docPartUnique/>
      </w:docPartObj>
    </w:sdtPr>
    <w:sdtEndPr>
      <w:rPr>
        <w:noProof/>
      </w:rPr>
    </w:sdtEndPr>
    <w:sdtContent>
      <w:p w:rsidR="00034F45" w:rsidRPr="00446DC1" w:rsidRDefault="00034F45">
        <w:pPr>
          <w:pStyle w:val="Footer"/>
          <w:jc w:val="center"/>
          <w:rPr>
            <w:rFonts w:ascii="Times New Roman" w:hAnsi="Times New Roman" w:cs="Times New Roman"/>
            <w:sz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64C58554" wp14:editId="0898E0AE">
                  <wp:simplePos x="0" y="0"/>
                  <wp:positionH relativeFrom="column">
                    <wp:posOffset>3565414</wp:posOffset>
                  </wp:positionH>
                  <wp:positionV relativeFrom="paragraph">
                    <wp:posOffset>-57785</wp:posOffset>
                  </wp:positionV>
                  <wp:extent cx="2678430" cy="24892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2678430" cy="248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4F45" w:rsidRDefault="00034F45" w:rsidP="00E80B20">
                              <w:pPr>
                                <w:ind w:right="-22" w:hanging="142"/>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0.75pt;margin-top:-4.55pt;width:210.9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" fillcolor="white [3201]" stroked="f" strokeweight=".5pt">
                  <v:textbox>
                    <w:txbxContent>
                      <w:p w:rsidR="00034F45" w:rsidRDefault="00034F45" w:rsidP="00E80B20">
                        <w:pPr>
                          <w:ind w:right="-22" w:hanging="142"/>
                          <w:rPr>
                            <w:rFonts w:ascii="Times New Roman" w:hAnsi="Times New Roman" w:cs="Times New Roman"/>
                            <w:sz w:val="28"/>
                          </w:rPr>
                        </w:pPr>
                      </w:p>
                    </w:txbxContent>
                  </v:textbox>
                </v:shape>
              </w:pict>
            </mc:Fallback>
          </mc:AlternateContent>
        </w:r>
        <w:r w:rsidRPr="00446DC1">
          <w:rPr>
            <w:rFonts w:ascii="Times New Roman" w:hAnsi="Times New Roman" w:cs="Times New Roman"/>
            <w:sz w:val="24"/>
          </w:rPr>
          <w:fldChar w:fldCharType="begin"/>
        </w:r>
        <w:r w:rsidRPr="00446DC1">
          <w:rPr>
            <w:rFonts w:ascii="Times New Roman" w:hAnsi="Times New Roman" w:cs="Times New Roman"/>
            <w:sz w:val="24"/>
          </w:rPr>
          <w:instrText xml:space="preserve"> PAGE   \* MERGEFORMAT </w:instrText>
        </w:r>
        <w:r w:rsidRPr="00446DC1">
          <w:rPr>
            <w:rFonts w:ascii="Times New Roman" w:hAnsi="Times New Roman" w:cs="Times New Roman"/>
            <w:sz w:val="24"/>
          </w:rPr>
          <w:fldChar w:fldCharType="separate"/>
        </w:r>
        <w:r w:rsidR="00A74FB1">
          <w:rPr>
            <w:rFonts w:ascii="Times New Roman" w:hAnsi="Times New Roman" w:cs="Times New Roman"/>
            <w:noProof/>
            <w:sz w:val="24"/>
          </w:rPr>
          <w:t>ii</w:t>
        </w:r>
        <w:r w:rsidRPr="00446DC1">
          <w:rPr>
            <w:rFonts w:ascii="Times New Roman" w:hAnsi="Times New Roman" w:cs="Times New Roman"/>
            <w:noProof/>
            <w:sz w:val="24"/>
          </w:rPr>
          <w:fldChar w:fldCharType="end"/>
        </w:r>
        <w:r w:rsidRPr="001D1A16">
          <w:rPr>
            <w:rFonts w:ascii="Times New Roman" w:hAnsi="Times New Roman" w:cs="Times New Roman"/>
            <w:sz w:val="24"/>
            <w:szCs w:val="24"/>
            <w:lang w:eastAsia="id-ID"/>
          </w:rPr>
          <w:t xml:space="preserve"> </w:t>
        </w:r>
      </w:p>
    </w:sdtContent>
  </w:sdt>
  <w:p w:rsidR="00034F45" w:rsidRDefault="00034F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92139039"/>
      <w:docPartObj>
        <w:docPartGallery w:val="Page Numbers (Bottom of Page)"/>
        <w:docPartUnique/>
      </w:docPartObj>
    </w:sdtPr>
    <w:sdtEndPr>
      <w:rPr>
        <w:noProof/>
      </w:rPr>
    </w:sdtEndPr>
    <w:sdtContent>
      <w:p w:rsidR="00034F45" w:rsidRPr="00714F88" w:rsidRDefault="00D0086C">
        <w:pPr>
          <w:pStyle w:val="Footer"/>
          <w:jc w:val="center"/>
          <w:rPr>
            <w:rFonts w:ascii="Times New Roman" w:hAnsi="Times New Roman" w:cs="Times New Roman"/>
            <w:sz w:val="24"/>
          </w:rPr>
        </w:pPr>
        <w:r w:rsidRPr="00714F88">
          <w:rPr>
            <w:rFonts w:ascii="Times New Roman" w:hAnsi="Times New Roman" w:cs="Times New Roman"/>
            <w:noProof/>
            <w:sz w:val="24"/>
            <w:lang w:eastAsia="id-ID"/>
          </w:rPr>
          <mc:AlternateContent>
            <mc:Choice Requires="wps">
              <w:drawing>
                <wp:anchor distT="0" distB="0" distL="114300" distR="114300" simplePos="0" relativeHeight="251663360" behindDoc="0" locked="0" layoutInCell="1" allowOverlap="1" wp14:anchorId="61A52849" wp14:editId="18075A74">
                  <wp:simplePos x="0" y="0"/>
                  <wp:positionH relativeFrom="column">
                    <wp:posOffset>3399155</wp:posOffset>
                  </wp:positionH>
                  <wp:positionV relativeFrom="paragraph">
                    <wp:posOffset>-32911</wp:posOffset>
                  </wp:positionV>
                  <wp:extent cx="2155190" cy="250166"/>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5190"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086C" w:rsidRPr="00714F88" w:rsidRDefault="00D0086C" w:rsidP="00A56A63">
                              <w:pPr>
                                <w:ind w:right="-22"/>
                                <w:rPr>
                                  <w:rFonts w:ascii="Times New Roman" w:hAnsi="Times New Roman" w:cs="Times New Roman"/>
                                  <w:sz w:val="28"/>
                                </w:rPr>
                              </w:pPr>
                              <w:r w:rsidRPr="00714F88">
                                <w:rPr>
                                  <w:rFonts w:ascii="Times New Roman" w:hAnsi="Times New Roman" w:cs="Times New Roman"/>
                                  <w:sz w:val="24"/>
                                </w:rPr>
                                <w:t>Poltekkes Kemenkes Jakarta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67.65pt;margin-top:-2.6pt;width:169.7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" fillcolor="white [3201]" stroked="f" strokeweight=".5pt">
                  <v:textbox>
                    <w:txbxContent>
                      <w:p w:rsidR="00D0086C" w:rsidRPr="00714F88" w:rsidRDefault="00D0086C" w:rsidP="00A56A63">
                        <w:pPr>
                          <w:ind w:right="-22"/>
                          <w:rPr>
                            <w:rFonts w:ascii="Times New Roman" w:hAnsi="Times New Roman" w:cs="Times New Roman"/>
                            <w:sz w:val="28"/>
                          </w:rPr>
                        </w:pPr>
                        <w:r w:rsidRPr="00714F88">
                          <w:rPr>
                            <w:rFonts w:ascii="Times New Roman" w:hAnsi="Times New Roman" w:cs="Times New Roman"/>
                            <w:sz w:val="24"/>
                          </w:rPr>
                          <w:t>Poltekkes Kemenkes Jakarta II</w:t>
                        </w:r>
                      </w:p>
                    </w:txbxContent>
                  </v:textbox>
                </v:shape>
              </w:pict>
            </mc:Fallback>
          </mc:AlternateContent>
        </w:r>
        <w:r w:rsidRPr="00714F88">
          <w:rPr>
            <w:rFonts w:ascii="Times New Roman" w:hAnsi="Times New Roman" w:cs="Times New Roman"/>
            <w:sz w:val="24"/>
          </w:rPr>
          <w:fldChar w:fldCharType="begin"/>
        </w:r>
        <w:r w:rsidRPr="00714F88">
          <w:rPr>
            <w:rFonts w:ascii="Times New Roman" w:hAnsi="Times New Roman" w:cs="Times New Roman"/>
            <w:sz w:val="24"/>
          </w:rPr>
          <w:instrText xml:space="preserve"> PAGE   \* MERGEFORMAT </w:instrText>
        </w:r>
        <w:r w:rsidRPr="00714F88">
          <w:rPr>
            <w:rFonts w:ascii="Times New Roman" w:hAnsi="Times New Roman" w:cs="Times New Roman"/>
            <w:sz w:val="24"/>
          </w:rPr>
          <w:fldChar w:fldCharType="separate"/>
        </w:r>
        <w:r w:rsidR="00A74FB1">
          <w:rPr>
            <w:rFonts w:ascii="Times New Roman" w:hAnsi="Times New Roman" w:cs="Times New Roman"/>
            <w:noProof/>
            <w:sz w:val="24"/>
          </w:rPr>
          <w:t>48</w:t>
        </w:r>
        <w:r w:rsidRPr="00714F88">
          <w:rPr>
            <w:rFonts w:ascii="Times New Roman" w:hAnsi="Times New Roman" w:cs="Times New Roman"/>
            <w:noProof/>
            <w:sz w:val="24"/>
          </w:rPr>
          <w:fldChar w:fldCharType="end"/>
        </w:r>
      </w:p>
    </w:sdtContent>
  </w:sdt>
  <w:p w:rsidR="00034F45" w:rsidRPr="00714F88" w:rsidRDefault="00034F45" w:rsidP="00034F45">
    <w:pPr>
      <w:pStyle w:val="Footer"/>
      <w:tabs>
        <w:tab w:val="clear" w:pos="9026"/>
        <w:tab w:val="left" w:pos="4513"/>
      </w:tabs>
      <w:rPr>
        <w:rFonts w:ascii="Times New Roman" w:hAnsi="Times New Roman" w:cs="Times New Roman"/>
        <w:b/>
        <w:sz w:val="24"/>
      </w:rPr>
    </w:pPr>
    <w:r>
      <w:rPr>
        <w:rFonts w:ascii="Times New Roman" w:hAnsi="Times New Roman" w:cs="Times New Roman"/>
        <w:b/>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94" w:rsidRDefault="00E72294" w:rsidP="000A5906">
      <w:pPr>
        <w:spacing w:after="0" w:line="240" w:lineRule="auto"/>
      </w:pPr>
      <w:r>
        <w:separator/>
      </w:r>
    </w:p>
  </w:footnote>
  <w:footnote w:type="continuationSeparator" w:id="0">
    <w:p w:rsidR="00E72294" w:rsidRDefault="00E72294" w:rsidP="000A5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45" w:rsidRDefault="00034F45">
    <w:pPr>
      <w:pStyle w:val="Header"/>
      <w:jc w:val="right"/>
    </w:pPr>
  </w:p>
  <w:p w:rsidR="00034F45" w:rsidRDefault="00034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CC7"/>
    <w:multiLevelType w:val="hybridMultilevel"/>
    <w:tmpl w:val="C6EE43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364541F"/>
    <w:multiLevelType w:val="hybridMultilevel"/>
    <w:tmpl w:val="911ED3BA"/>
    <w:lvl w:ilvl="0" w:tplc="89249C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5D735A2"/>
    <w:multiLevelType w:val="hybridMultilevel"/>
    <w:tmpl w:val="0722DDB2"/>
    <w:lvl w:ilvl="0" w:tplc="9F44970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590604"/>
    <w:multiLevelType w:val="hybridMultilevel"/>
    <w:tmpl w:val="9802F2D0"/>
    <w:lvl w:ilvl="0" w:tplc="96FA5F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012C4C"/>
    <w:multiLevelType w:val="hybridMultilevel"/>
    <w:tmpl w:val="C3C4C8EC"/>
    <w:lvl w:ilvl="0" w:tplc="96A82F6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F46B3"/>
    <w:multiLevelType w:val="multilevel"/>
    <w:tmpl w:val="FF04D1C6"/>
    <w:lvl w:ilvl="0">
      <w:start w:val="1"/>
      <w:numFmt w:val="decimal"/>
      <w:lvlText w:val="%1."/>
      <w:lvlJc w:val="left"/>
      <w:pPr>
        <w:ind w:left="720" w:hanging="360"/>
      </w:pPr>
      <w:rPr>
        <w:rFonts w:hint="default"/>
      </w:rPr>
    </w:lvl>
    <w:lvl w:ilvl="1">
      <w:start w:val="4"/>
      <w:numFmt w:val="decimal"/>
      <w:isLgl/>
      <w:lvlText w:val="%1.%2"/>
      <w:lvlJc w:val="left"/>
      <w:pPr>
        <w:ind w:left="1353" w:hanging="360"/>
      </w:pPr>
      <w:rPr>
        <w:rFonts w:hint="default"/>
        <w:b/>
        <w:color w:val="auto"/>
      </w:rPr>
    </w:lvl>
    <w:lvl w:ilvl="2">
      <w:start w:val="1"/>
      <w:numFmt w:val="decimal"/>
      <w:isLgl/>
      <w:lvlText w:val="%1.%2.%3"/>
      <w:lvlJc w:val="left"/>
      <w:pPr>
        <w:ind w:left="2346" w:hanging="720"/>
      </w:pPr>
      <w:rPr>
        <w:rFonts w:hint="default"/>
        <w:color w:val="auto"/>
      </w:rPr>
    </w:lvl>
    <w:lvl w:ilvl="3">
      <w:start w:val="1"/>
      <w:numFmt w:val="decimal"/>
      <w:isLgl/>
      <w:lvlText w:val="%1.%2.%3.%4"/>
      <w:lvlJc w:val="left"/>
      <w:pPr>
        <w:ind w:left="2979" w:hanging="720"/>
      </w:pPr>
      <w:rPr>
        <w:rFonts w:hint="default"/>
        <w:color w:val="auto"/>
      </w:rPr>
    </w:lvl>
    <w:lvl w:ilvl="4">
      <w:start w:val="1"/>
      <w:numFmt w:val="decimal"/>
      <w:isLgl/>
      <w:lvlText w:val="%1.%2.%3.%4.%5"/>
      <w:lvlJc w:val="left"/>
      <w:pPr>
        <w:ind w:left="3972" w:hanging="1080"/>
      </w:pPr>
      <w:rPr>
        <w:rFonts w:hint="default"/>
        <w:color w:val="auto"/>
      </w:rPr>
    </w:lvl>
    <w:lvl w:ilvl="5">
      <w:start w:val="1"/>
      <w:numFmt w:val="decimal"/>
      <w:isLgl/>
      <w:lvlText w:val="%1.%2.%3.%4.%5.%6"/>
      <w:lvlJc w:val="left"/>
      <w:pPr>
        <w:ind w:left="4605" w:hanging="1080"/>
      </w:pPr>
      <w:rPr>
        <w:rFonts w:hint="default"/>
        <w:color w:val="auto"/>
      </w:rPr>
    </w:lvl>
    <w:lvl w:ilvl="6">
      <w:start w:val="1"/>
      <w:numFmt w:val="decimal"/>
      <w:isLgl/>
      <w:lvlText w:val="%1.%2.%3.%4.%5.%6.%7"/>
      <w:lvlJc w:val="left"/>
      <w:pPr>
        <w:ind w:left="5598" w:hanging="1440"/>
      </w:pPr>
      <w:rPr>
        <w:rFonts w:hint="default"/>
        <w:color w:val="auto"/>
      </w:rPr>
    </w:lvl>
    <w:lvl w:ilvl="7">
      <w:start w:val="1"/>
      <w:numFmt w:val="decimal"/>
      <w:isLgl/>
      <w:lvlText w:val="%1.%2.%3.%4.%5.%6.%7.%8"/>
      <w:lvlJc w:val="left"/>
      <w:pPr>
        <w:ind w:left="6231" w:hanging="1440"/>
      </w:pPr>
      <w:rPr>
        <w:rFonts w:hint="default"/>
        <w:color w:val="auto"/>
      </w:rPr>
    </w:lvl>
    <w:lvl w:ilvl="8">
      <w:start w:val="1"/>
      <w:numFmt w:val="decimal"/>
      <w:isLgl/>
      <w:lvlText w:val="%1.%2.%3.%4.%5.%6.%7.%8.%9"/>
      <w:lvlJc w:val="left"/>
      <w:pPr>
        <w:ind w:left="7224" w:hanging="1800"/>
      </w:pPr>
      <w:rPr>
        <w:rFonts w:hint="default"/>
        <w:color w:val="auto"/>
      </w:rPr>
    </w:lvl>
  </w:abstractNum>
  <w:abstractNum w:abstractNumId="6">
    <w:nsid w:val="104B4C03"/>
    <w:multiLevelType w:val="hybridMultilevel"/>
    <w:tmpl w:val="4CA4BF82"/>
    <w:lvl w:ilvl="0" w:tplc="8172723E">
      <w:start w:val="1"/>
      <w:numFmt w:val="decimal"/>
      <w:lvlText w:val="3.%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77982"/>
    <w:multiLevelType w:val="hybridMultilevel"/>
    <w:tmpl w:val="A1F24936"/>
    <w:lvl w:ilvl="0" w:tplc="19B49604">
      <w:start w:val="1"/>
      <w:numFmt w:val="decimal"/>
      <w:lvlText w:val="2.2.%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114A01B7"/>
    <w:multiLevelType w:val="hybridMultilevel"/>
    <w:tmpl w:val="DC24F140"/>
    <w:lvl w:ilvl="0" w:tplc="E730A76C">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10E7A"/>
    <w:multiLevelType w:val="hybridMultilevel"/>
    <w:tmpl w:val="4BC2C2F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9CA1B5C"/>
    <w:multiLevelType w:val="hybridMultilevel"/>
    <w:tmpl w:val="941218BE"/>
    <w:lvl w:ilvl="0" w:tplc="26A86AF8">
      <w:start w:val="1"/>
      <w:numFmt w:val="decimal"/>
      <w:lvlText w:val="4.3.%1"/>
      <w:lvlJc w:val="left"/>
      <w:pPr>
        <w:ind w:left="7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F04468"/>
    <w:multiLevelType w:val="hybridMultilevel"/>
    <w:tmpl w:val="A702ABD4"/>
    <w:lvl w:ilvl="0" w:tplc="E7B4A468">
      <w:start w:val="1"/>
      <w:numFmt w:val="decimal"/>
      <w:lvlText w:val="%1."/>
      <w:lvlJc w:val="left"/>
      <w:pPr>
        <w:ind w:left="567" w:hanging="360"/>
      </w:pPr>
      <w:rPr>
        <w:rFonts w:hint="default"/>
      </w:rPr>
    </w:lvl>
    <w:lvl w:ilvl="1" w:tplc="04210019" w:tentative="1">
      <w:start w:val="1"/>
      <w:numFmt w:val="lowerLetter"/>
      <w:lvlText w:val="%2."/>
      <w:lvlJc w:val="left"/>
      <w:pPr>
        <w:ind w:left="1287" w:hanging="360"/>
      </w:pPr>
    </w:lvl>
    <w:lvl w:ilvl="2" w:tplc="0421001B" w:tentative="1">
      <w:start w:val="1"/>
      <w:numFmt w:val="lowerRoman"/>
      <w:lvlText w:val="%3."/>
      <w:lvlJc w:val="right"/>
      <w:pPr>
        <w:ind w:left="2007" w:hanging="180"/>
      </w:pPr>
    </w:lvl>
    <w:lvl w:ilvl="3" w:tplc="0421000F" w:tentative="1">
      <w:start w:val="1"/>
      <w:numFmt w:val="decimal"/>
      <w:lvlText w:val="%4."/>
      <w:lvlJc w:val="left"/>
      <w:pPr>
        <w:ind w:left="2727" w:hanging="360"/>
      </w:pPr>
    </w:lvl>
    <w:lvl w:ilvl="4" w:tplc="04210019" w:tentative="1">
      <w:start w:val="1"/>
      <w:numFmt w:val="lowerLetter"/>
      <w:lvlText w:val="%5."/>
      <w:lvlJc w:val="left"/>
      <w:pPr>
        <w:ind w:left="3447" w:hanging="360"/>
      </w:pPr>
    </w:lvl>
    <w:lvl w:ilvl="5" w:tplc="0421001B" w:tentative="1">
      <w:start w:val="1"/>
      <w:numFmt w:val="lowerRoman"/>
      <w:lvlText w:val="%6."/>
      <w:lvlJc w:val="right"/>
      <w:pPr>
        <w:ind w:left="4167" w:hanging="180"/>
      </w:pPr>
    </w:lvl>
    <w:lvl w:ilvl="6" w:tplc="0421000F" w:tentative="1">
      <w:start w:val="1"/>
      <w:numFmt w:val="decimal"/>
      <w:lvlText w:val="%7."/>
      <w:lvlJc w:val="left"/>
      <w:pPr>
        <w:ind w:left="4887" w:hanging="360"/>
      </w:pPr>
    </w:lvl>
    <w:lvl w:ilvl="7" w:tplc="04210019" w:tentative="1">
      <w:start w:val="1"/>
      <w:numFmt w:val="lowerLetter"/>
      <w:lvlText w:val="%8."/>
      <w:lvlJc w:val="left"/>
      <w:pPr>
        <w:ind w:left="5607" w:hanging="360"/>
      </w:pPr>
    </w:lvl>
    <w:lvl w:ilvl="8" w:tplc="0421001B" w:tentative="1">
      <w:start w:val="1"/>
      <w:numFmt w:val="lowerRoman"/>
      <w:lvlText w:val="%9."/>
      <w:lvlJc w:val="right"/>
      <w:pPr>
        <w:ind w:left="6327" w:hanging="180"/>
      </w:pPr>
    </w:lvl>
  </w:abstractNum>
  <w:abstractNum w:abstractNumId="12">
    <w:nsid w:val="1C3020D8"/>
    <w:multiLevelType w:val="hybridMultilevel"/>
    <w:tmpl w:val="BF8C18FA"/>
    <w:lvl w:ilvl="0" w:tplc="8200B618">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nsid w:val="1D865910"/>
    <w:multiLevelType w:val="hybridMultilevel"/>
    <w:tmpl w:val="0AFA6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812000C"/>
    <w:multiLevelType w:val="multilevel"/>
    <w:tmpl w:val="1018AD02"/>
    <w:lvl w:ilvl="0">
      <w:start w:val="1"/>
      <w:numFmt w:val="decimal"/>
      <w:lvlText w:val="%1."/>
      <w:lvlJc w:val="left"/>
      <w:pPr>
        <w:ind w:left="2421" w:hanging="360"/>
      </w:pPr>
      <w:rPr>
        <w:rFonts w:hint="default"/>
      </w:rPr>
    </w:lvl>
    <w:lvl w:ilvl="1">
      <w:start w:val="3"/>
      <w:numFmt w:val="decimal"/>
      <w:lvlText w:val="2.%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15">
    <w:nsid w:val="29322929"/>
    <w:multiLevelType w:val="hybridMultilevel"/>
    <w:tmpl w:val="81A8714A"/>
    <w:lvl w:ilvl="0" w:tplc="1FA43010">
      <w:start w:val="1"/>
      <w:numFmt w:val="decimal"/>
      <w:lvlText w:val="5.%1"/>
      <w:lvlJc w:val="left"/>
      <w:pPr>
        <w:ind w:left="64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9452B8"/>
    <w:multiLevelType w:val="hybridMultilevel"/>
    <w:tmpl w:val="276475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D52906"/>
    <w:multiLevelType w:val="hybridMultilevel"/>
    <w:tmpl w:val="9A02E23A"/>
    <w:lvl w:ilvl="0" w:tplc="B93E08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B9D83522">
      <w:start w:val="1"/>
      <w:numFmt w:val="lowerLetter"/>
      <w:lvlText w:val="%3."/>
      <w:lvlJc w:val="left"/>
      <w:pPr>
        <w:ind w:left="2700" w:hanging="360"/>
      </w:pPr>
      <w:rPr>
        <w:rFonts w:hint="default"/>
      </w:rPr>
    </w:lvl>
    <w:lvl w:ilvl="3" w:tplc="685025C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48508D"/>
    <w:multiLevelType w:val="hybridMultilevel"/>
    <w:tmpl w:val="04F0E532"/>
    <w:lvl w:ilvl="0" w:tplc="945272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C1A67"/>
    <w:multiLevelType w:val="hybridMultilevel"/>
    <w:tmpl w:val="391C4974"/>
    <w:lvl w:ilvl="0" w:tplc="1FBCB27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3D3E78"/>
    <w:multiLevelType w:val="hybridMultilevel"/>
    <w:tmpl w:val="90AC985A"/>
    <w:lvl w:ilvl="0" w:tplc="1FF093F2">
      <w:start w:val="1"/>
      <w:numFmt w:val="lowerLetter"/>
      <w:lvlText w:val="%1."/>
      <w:lvlJc w:val="left"/>
      <w:pPr>
        <w:ind w:left="1429" w:hanging="360"/>
      </w:pPr>
      <w:rPr>
        <w:rFonts w:ascii="Times New Roman" w:eastAsia="Times New Roman" w:hAnsi="Times New Roman" w:cs="Times New Roman"/>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1">
    <w:nsid w:val="3D065A29"/>
    <w:multiLevelType w:val="hybridMultilevel"/>
    <w:tmpl w:val="67604D2C"/>
    <w:lvl w:ilvl="0" w:tplc="9410A8C0">
      <w:start w:val="1"/>
      <w:numFmt w:val="decimal"/>
      <w:lvlText w:val="1.4.%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264EDB"/>
    <w:multiLevelType w:val="hybridMultilevel"/>
    <w:tmpl w:val="26D05CA4"/>
    <w:lvl w:ilvl="0" w:tplc="69C8AAE2">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nsid w:val="43C77D28"/>
    <w:multiLevelType w:val="hybridMultilevel"/>
    <w:tmpl w:val="885A8B56"/>
    <w:lvl w:ilvl="0" w:tplc="04090019">
      <w:start w:val="1"/>
      <w:numFmt w:val="lowerLetter"/>
      <w:lvlText w:val="%1."/>
      <w:lvlJc w:val="left"/>
      <w:pPr>
        <w:ind w:left="1496" w:hanging="360"/>
      </w:pPr>
    </w:lvl>
    <w:lvl w:ilvl="1" w:tplc="04090019">
      <w:start w:val="1"/>
      <w:numFmt w:val="lowerLetter"/>
      <w:lvlText w:val="%2."/>
      <w:lvlJc w:val="left"/>
      <w:pPr>
        <w:ind w:left="2216" w:hanging="360"/>
      </w:pPr>
    </w:lvl>
    <w:lvl w:ilvl="2" w:tplc="0409001B">
      <w:start w:val="1"/>
      <w:numFmt w:val="lowerRoman"/>
      <w:lvlText w:val="%3."/>
      <w:lvlJc w:val="right"/>
      <w:pPr>
        <w:ind w:left="2936" w:hanging="180"/>
      </w:pPr>
    </w:lvl>
    <w:lvl w:ilvl="3" w:tplc="0409000F">
      <w:start w:val="1"/>
      <w:numFmt w:val="decimal"/>
      <w:lvlText w:val="%4."/>
      <w:lvlJc w:val="left"/>
      <w:pPr>
        <w:ind w:left="3656" w:hanging="360"/>
      </w:pPr>
    </w:lvl>
    <w:lvl w:ilvl="4" w:tplc="04090019">
      <w:start w:val="1"/>
      <w:numFmt w:val="lowerLetter"/>
      <w:lvlText w:val="%5."/>
      <w:lvlJc w:val="left"/>
      <w:pPr>
        <w:ind w:left="4376" w:hanging="360"/>
      </w:pPr>
    </w:lvl>
    <w:lvl w:ilvl="5" w:tplc="0409001B">
      <w:start w:val="1"/>
      <w:numFmt w:val="lowerRoman"/>
      <w:lvlText w:val="%6."/>
      <w:lvlJc w:val="right"/>
      <w:pPr>
        <w:ind w:left="5096" w:hanging="180"/>
      </w:pPr>
    </w:lvl>
    <w:lvl w:ilvl="6" w:tplc="0409000F">
      <w:start w:val="1"/>
      <w:numFmt w:val="decimal"/>
      <w:lvlText w:val="%7."/>
      <w:lvlJc w:val="left"/>
      <w:pPr>
        <w:ind w:left="5816" w:hanging="360"/>
      </w:pPr>
    </w:lvl>
    <w:lvl w:ilvl="7" w:tplc="04090019">
      <w:start w:val="1"/>
      <w:numFmt w:val="lowerLetter"/>
      <w:lvlText w:val="%8."/>
      <w:lvlJc w:val="left"/>
      <w:pPr>
        <w:ind w:left="6536" w:hanging="360"/>
      </w:pPr>
    </w:lvl>
    <w:lvl w:ilvl="8" w:tplc="0409001B">
      <w:start w:val="1"/>
      <w:numFmt w:val="lowerRoman"/>
      <w:lvlText w:val="%9."/>
      <w:lvlJc w:val="right"/>
      <w:pPr>
        <w:ind w:left="7256" w:hanging="180"/>
      </w:pPr>
    </w:lvl>
  </w:abstractNum>
  <w:abstractNum w:abstractNumId="24">
    <w:nsid w:val="43F00C40"/>
    <w:multiLevelType w:val="multilevel"/>
    <w:tmpl w:val="CA909920"/>
    <w:lvl w:ilvl="0">
      <w:start w:val="1"/>
      <w:numFmt w:val="decimal"/>
      <w:lvlText w:val="%1."/>
      <w:lvlJc w:val="left"/>
      <w:pPr>
        <w:ind w:left="2138" w:hanging="360"/>
      </w:pPr>
      <w:rPr>
        <w:b w:val="0"/>
        <w:sz w:val="24"/>
      </w:rPr>
    </w:lvl>
    <w:lvl w:ilvl="1">
      <w:start w:val="5"/>
      <w:numFmt w:val="decimal"/>
      <w:isLgl/>
      <w:lvlText w:val="%1.%2."/>
      <w:lvlJc w:val="left"/>
      <w:pPr>
        <w:ind w:left="2318" w:hanging="540"/>
      </w:pPr>
      <w:rPr>
        <w:rFonts w:hint="default"/>
        <w:b w:val="0"/>
      </w:rPr>
    </w:lvl>
    <w:lvl w:ilvl="2">
      <w:start w:val="3"/>
      <w:numFmt w:val="decimal"/>
      <w:isLgl/>
      <w:lvlText w:val="%1.%2.%3."/>
      <w:lvlJc w:val="left"/>
      <w:pPr>
        <w:ind w:left="2498" w:hanging="720"/>
      </w:pPr>
      <w:rPr>
        <w:rFonts w:hint="default"/>
        <w:b/>
      </w:rPr>
    </w:lvl>
    <w:lvl w:ilvl="3">
      <w:start w:val="1"/>
      <w:numFmt w:val="decimal"/>
      <w:isLgl/>
      <w:lvlText w:val="%1.%2.%3.%4."/>
      <w:lvlJc w:val="left"/>
      <w:pPr>
        <w:ind w:left="2498" w:hanging="720"/>
      </w:pPr>
      <w:rPr>
        <w:rFonts w:hint="default"/>
        <w:b w:val="0"/>
      </w:rPr>
    </w:lvl>
    <w:lvl w:ilvl="4">
      <w:start w:val="1"/>
      <w:numFmt w:val="decimal"/>
      <w:isLgl/>
      <w:lvlText w:val="%1.%2.%3.%4.%5."/>
      <w:lvlJc w:val="left"/>
      <w:pPr>
        <w:ind w:left="2858" w:hanging="1080"/>
      </w:pPr>
      <w:rPr>
        <w:rFonts w:hint="default"/>
        <w:b w:val="0"/>
      </w:rPr>
    </w:lvl>
    <w:lvl w:ilvl="5">
      <w:start w:val="1"/>
      <w:numFmt w:val="decimal"/>
      <w:isLgl/>
      <w:lvlText w:val="%1.%2.%3.%4.%5.%6."/>
      <w:lvlJc w:val="left"/>
      <w:pPr>
        <w:ind w:left="2858" w:hanging="1080"/>
      </w:pPr>
      <w:rPr>
        <w:rFonts w:hint="default"/>
        <w:b w:val="0"/>
      </w:rPr>
    </w:lvl>
    <w:lvl w:ilvl="6">
      <w:start w:val="1"/>
      <w:numFmt w:val="decimal"/>
      <w:isLgl/>
      <w:lvlText w:val="%1.%2.%3.%4.%5.%6.%7."/>
      <w:lvlJc w:val="left"/>
      <w:pPr>
        <w:ind w:left="3218" w:hanging="1440"/>
      </w:pPr>
      <w:rPr>
        <w:rFonts w:hint="default"/>
        <w:b w:val="0"/>
      </w:rPr>
    </w:lvl>
    <w:lvl w:ilvl="7">
      <w:start w:val="1"/>
      <w:numFmt w:val="decimal"/>
      <w:isLgl/>
      <w:lvlText w:val="%1.%2.%3.%4.%5.%6.%7.%8."/>
      <w:lvlJc w:val="left"/>
      <w:pPr>
        <w:ind w:left="3218" w:hanging="1440"/>
      </w:pPr>
      <w:rPr>
        <w:rFonts w:hint="default"/>
        <w:b w:val="0"/>
      </w:rPr>
    </w:lvl>
    <w:lvl w:ilvl="8">
      <w:start w:val="1"/>
      <w:numFmt w:val="decimal"/>
      <w:isLgl/>
      <w:lvlText w:val="%1.%2.%3.%4.%5.%6.%7.%8.%9."/>
      <w:lvlJc w:val="left"/>
      <w:pPr>
        <w:ind w:left="3578" w:hanging="1800"/>
      </w:pPr>
      <w:rPr>
        <w:rFonts w:hint="default"/>
        <w:b w:val="0"/>
      </w:rPr>
    </w:lvl>
  </w:abstractNum>
  <w:abstractNum w:abstractNumId="25">
    <w:nsid w:val="4908786E"/>
    <w:multiLevelType w:val="hybridMultilevel"/>
    <w:tmpl w:val="C9ECFF0E"/>
    <w:lvl w:ilvl="0" w:tplc="5BD8003E">
      <w:start w:val="1"/>
      <w:numFmt w:val="decimal"/>
      <w:lvlText w:val="2.%1"/>
      <w:lvlJc w:val="left"/>
      <w:pPr>
        <w:ind w:left="3196"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26">
    <w:nsid w:val="522935EF"/>
    <w:multiLevelType w:val="hybridMultilevel"/>
    <w:tmpl w:val="678CF4BA"/>
    <w:lvl w:ilvl="0" w:tplc="B4D87A5A">
      <w:start w:val="1"/>
      <w:numFmt w:val="lowerLetter"/>
      <w:lvlText w:val="%1."/>
      <w:lvlJc w:val="left"/>
      <w:pPr>
        <w:ind w:left="1632" w:hanging="360"/>
      </w:pPr>
      <w:rPr>
        <w:rFonts w:hint="default"/>
      </w:rPr>
    </w:lvl>
    <w:lvl w:ilvl="1" w:tplc="04210019" w:tentative="1">
      <w:start w:val="1"/>
      <w:numFmt w:val="lowerLetter"/>
      <w:lvlText w:val="%2."/>
      <w:lvlJc w:val="left"/>
      <w:pPr>
        <w:ind w:left="2352" w:hanging="360"/>
      </w:pPr>
    </w:lvl>
    <w:lvl w:ilvl="2" w:tplc="0421001B" w:tentative="1">
      <w:start w:val="1"/>
      <w:numFmt w:val="lowerRoman"/>
      <w:lvlText w:val="%3."/>
      <w:lvlJc w:val="right"/>
      <w:pPr>
        <w:ind w:left="3072" w:hanging="180"/>
      </w:pPr>
    </w:lvl>
    <w:lvl w:ilvl="3" w:tplc="0421000F" w:tentative="1">
      <w:start w:val="1"/>
      <w:numFmt w:val="decimal"/>
      <w:lvlText w:val="%4."/>
      <w:lvlJc w:val="left"/>
      <w:pPr>
        <w:ind w:left="3792" w:hanging="360"/>
      </w:pPr>
    </w:lvl>
    <w:lvl w:ilvl="4" w:tplc="04210019" w:tentative="1">
      <w:start w:val="1"/>
      <w:numFmt w:val="lowerLetter"/>
      <w:lvlText w:val="%5."/>
      <w:lvlJc w:val="left"/>
      <w:pPr>
        <w:ind w:left="4512" w:hanging="360"/>
      </w:pPr>
    </w:lvl>
    <w:lvl w:ilvl="5" w:tplc="0421001B" w:tentative="1">
      <w:start w:val="1"/>
      <w:numFmt w:val="lowerRoman"/>
      <w:lvlText w:val="%6."/>
      <w:lvlJc w:val="right"/>
      <w:pPr>
        <w:ind w:left="5232" w:hanging="180"/>
      </w:pPr>
    </w:lvl>
    <w:lvl w:ilvl="6" w:tplc="0421000F" w:tentative="1">
      <w:start w:val="1"/>
      <w:numFmt w:val="decimal"/>
      <w:lvlText w:val="%7."/>
      <w:lvlJc w:val="left"/>
      <w:pPr>
        <w:ind w:left="5952" w:hanging="360"/>
      </w:pPr>
    </w:lvl>
    <w:lvl w:ilvl="7" w:tplc="04210019" w:tentative="1">
      <w:start w:val="1"/>
      <w:numFmt w:val="lowerLetter"/>
      <w:lvlText w:val="%8."/>
      <w:lvlJc w:val="left"/>
      <w:pPr>
        <w:ind w:left="6672" w:hanging="360"/>
      </w:pPr>
    </w:lvl>
    <w:lvl w:ilvl="8" w:tplc="0421001B" w:tentative="1">
      <w:start w:val="1"/>
      <w:numFmt w:val="lowerRoman"/>
      <w:lvlText w:val="%9."/>
      <w:lvlJc w:val="right"/>
      <w:pPr>
        <w:ind w:left="7392" w:hanging="180"/>
      </w:pPr>
    </w:lvl>
  </w:abstractNum>
  <w:abstractNum w:abstractNumId="27">
    <w:nsid w:val="533610A8"/>
    <w:multiLevelType w:val="hybridMultilevel"/>
    <w:tmpl w:val="407AE772"/>
    <w:lvl w:ilvl="0" w:tplc="87FC74B6">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4E76628"/>
    <w:multiLevelType w:val="hybridMultilevel"/>
    <w:tmpl w:val="8A0685D0"/>
    <w:lvl w:ilvl="0" w:tplc="87765A3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581A2486"/>
    <w:multiLevelType w:val="hybridMultilevel"/>
    <w:tmpl w:val="709C98DA"/>
    <w:lvl w:ilvl="0" w:tplc="A1582838">
      <w:start w:val="1"/>
      <w:numFmt w:val="decimal"/>
      <w:lvlText w:val="3.3.%1"/>
      <w:lvlJc w:val="left"/>
      <w:pPr>
        <w:ind w:left="27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294FE8"/>
    <w:multiLevelType w:val="hybridMultilevel"/>
    <w:tmpl w:val="877C407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65BE73D6"/>
    <w:multiLevelType w:val="hybridMultilevel"/>
    <w:tmpl w:val="5D3A0C58"/>
    <w:lvl w:ilvl="0" w:tplc="B45E0B22">
      <w:start w:val="1"/>
      <w:numFmt w:val="decimal"/>
      <w:lvlText w:val="2.1.%1"/>
      <w:lvlJc w:val="left"/>
      <w:pPr>
        <w:ind w:left="1495"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7336A0B"/>
    <w:multiLevelType w:val="hybridMultilevel"/>
    <w:tmpl w:val="5148D20E"/>
    <w:lvl w:ilvl="0" w:tplc="B84A7F16">
      <w:start w:val="1"/>
      <w:numFmt w:val="decimal"/>
      <w:lvlText w:val="4.1.%1"/>
      <w:lvlJc w:val="left"/>
      <w:pPr>
        <w:ind w:left="720" w:hanging="360"/>
      </w:pPr>
      <w:rPr>
        <w:rFonts w:hint="default"/>
      </w:rPr>
    </w:lvl>
    <w:lvl w:ilvl="1" w:tplc="B84A7F16">
      <w:start w:val="1"/>
      <w:numFmt w:val="decimal"/>
      <w:lvlText w:val="4.1.%2"/>
      <w:lvlJc w:val="left"/>
      <w:pPr>
        <w:ind w:left="1440" w:hanging="360"/>
      </w:pPr>
      <w:rPr>
        <w:rFonts w:hint="default"/>
      </w:rPr>
    </w:lvl>
    <w:lvl w:ilvl="2" w:tplc="FC8C36A4">
      <w:start w:val="1"/>
      <w:numFmt w:val="decimal"/>
      <w:lvlText w:val="%3."/>
      <w:lvlJc w:val="left"/>
      <w:pPr>
        <w:ind w:left="2340" w:hanging="360"/>
      </w:pPr>
      <w:rPr>
        <w:rFonts w:cstheme="minorBidi" w:hint="default"/>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3B11C5"/>
    <w:multiLevelType w:val="hybridMultilevel"/>
    <w:tmpl w:val="AF1AF8D8"/>
    <w:lvl w:ilvl="0" w:tplc="CC66FA3E">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75D1E15"/>
    <w:multiLevelType w:val="hybridMultilevel"/>
    <w:tmpl w:val="40E4CCA4"/>
    <w:lvl w:ilvl="0" w:tplc="140A3CB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C6373D7"/>
    <w:multiLevelType w:val="hybridMultilevel"/>
    <w:tmpl w:val="CA328FD8"/>
    <w:lvl w:ilvl="0" w:tplc="D20EDC2A">
      <w:start w:val="1"/>
      <w:numFmt w:val="decimal"/>
      <w:lvlText w:val="%1."/>
      <w:lvlJc w:val="left"/>
      <w:pPr>
        <w:ind w:left="644" w:hanging="360"/>
      </w:pPr>
      <w:rPr>
        <w:rFonts w:ascii="Times New Roman" w:eastAsiaTheme="minorHAnsi" w:hAnsi="Times New Roman" w:cstheme="minorBidi"/>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DD1D3B"/>
    <w:multiLevelType w:val="hybridMultilevel"/>
    <w:tmpl w:val="4B06B22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F5158C"/>
    <w:multiLevelType w:val="hybridMultilevel"/>
    <w:tmpl w:val="B4F0CBAA"/>
    <w:lvl w:ilvl="0" w:tplc="04210019">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8">
    <w:nsid w:val="706233C8"/>
    <w:multiLevelType w:val="hybridMultilevel"/>
    <w:tmpl w:val="A82E6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0B935FF"/>
    <w:multiLevelType w:val="hybridMultilevel"/>
    <w:tmpl w:val="8786BCAE"/>
    <w:lvl w:ilvl="0" w:tplc="E27E7B88">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0">
    <w:nsid w:val="7AB83442"/>
    <w:multiLevelType w:val="hybridMultilevel"/>
    <w:tmpl w:val="18388FA0"/>
    <w:lvl w:ilvl="0" w:tplc="485C6ECC">
      <w:start w:val="1"/>
      <w:numFmt w:val="decimal"/>
      <w:lvlText w:val="1.3.%1"/>
      <w:lvlJc w:val="left"/>
      <w:pPr>
        <w:ind w:left="16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132A0F"/>
    <w:multiLevelType w:val="hybridMultilevel"/>
    <w:tmpl w:val="24CAA6FC"/>
    <w:lvl w:ilvl="0" w:tplc="A508A456">
      <w:start w:val="1"/>
      <w:numFmt w:val="decimal"/>
      <w:lvlText w:val="4.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1064FD"/>
    <w:multiLevelType w:val="hybridMultilevel"/>
    <w:tmpl w:val="2C7CF2FA"/>
    <w:lvl w:ilvl="0" w:tplc="1FBCB27E">
      <w:start w:val="1"/>
      <w:numFmt w:val="lowerLetter"/>
      <w:lvlText w:val="%1."/>
      <w:lvlJc w:val="left"/>
      <w:pPr>
        <w:ind w:left="567" w:hanging="360"/>
      </w:pPr>
      <w:rPr>
        <w:rFonts w:hint="default"/>
      </w:rPr>
    </w:lvl>
    <w:lvl w:ilvl="1" w:tplc="04210019" w:tentative="1">
      <w:start w:val="1"/>
      <w:numFmt w:val="lowerLetter"/>
      <w:lvlText w:val="%2."/>
      <w:lvlJc w:val="left"/>
      <w:pPr>
        <w:ind w:left="1287" w:hanging="360"/>
      </w:pPr>
    </w:lvl>
    <w:lvl w:ilvl="2" w:tplc="0421001B" w:tentative="1">
      <w:start w:val="1"/>
      <w:numFmt w:val="lowerRoman"/>
      <w:lvlText w:val="%3."/>
      <w:lvlJc w:val="right"/>
      <w:pPr>
        <w:ind w:left="2007" w:hanging="180"/>
      </w:pPr>
    </w:lvl>
    <w:lvl w:ilvl="3" w:tplc="0421000F" w:tentative="1">
      <w:start w:val="1"/>
      <w:numFmt w:val="decimal"/>
      <w:lvlText w:val="%4."/>
      <w:lvlJc w:val="left"/>
      <w:pPr>
        <w:ind w:left="2727" w:hanging="360"/>
      </w:pPr>
    </w:lvl>
    <w:lvl w:ilvl="4" w:tplc="04210019" w:tentative="1">
      <w:start w:val="1"/>
      <w:numFmt w:val="lowerLetter"/>
      <w:lvlText w:val="%5."/>
      <w:lvlJc w:val="left"/>
      <w:pPr>
        <w:ind w:left="3447" w:hanging="360"/>
      </w:pPr>
    </w:lvl>
    <w:lvl w:ilvl="5" w:tplc="0421001B" w:tentative="1">
      <w:start w:val="1"/>
      <w:numFmt w:val="lowerRoman"/>
      <w:lvlText w:val="%6."/>
      <w:lvlJc w:val="right"/>
      <w:pPr>
        <w:ind w:left="4167" w:hanging="180"/>
      </w:pPr>
    </w:lvl>
    <w:lvl w:ilvl="6" w:tplc="0421000F" w:tentative="1">
      <w:start w:val="1"/>
      <w:numFmt w:val="decimal"/>
      <w:lvlText w:val="%7."/>
      <w:lvlJc w:val="left"/>
      <w:pPr>
        <w:ind w:left="4887" w:hanging="360"/>
      </w:pPr>
    </w:lvl>
    <w:lvl w:ilvl="7" w:tplc="04210019" w:tentative="1">
      <w:start w:val="1"/>
      <w:numFmt w:val="lowerLetter"/>
      <w:lvlText w:val="%8."/>
      <w:lvlJc w:val="left"/>
      <w:pPr>
        <w:ind w:left="5607" w:hanging="360"/>
      </w:pPr>
    </w:lvl>
    <w:lvl w:ilvl="8" w:tplc="0421001B" w:tentative="1">
      <w:start w:val="1"/>
      <w:numFmt w:val="lowerRoman"/>
      <w:lvlText w:val="%9."/>
      <w:lvlJc w:val="right"/>
      <w:pPr>
        <w:ind w:left="6327" w:hanging="180"/>
      </w:pPr>
    </w:lvl>
  </w:abstractNum>
  <w:num w:numId="1">
    <w:abstractNumId w:val="27"/>
  </w:num>
  <w:num w:numId="2">
    <w:abstractNumId w:val="40"/>
  </w:num>
  <w:num w:numId="3">
    <w:abstractNumId w:val="16"/>
  </w:num>
  <w:num w:numId="4">
    <w:abstractNumId w:val="21"/>
  </w:num>
  <w:num w:numId="5">
    <w:abstractNumId w:val="25"/>
  </w:num>
  <w:num w:numId="6">
    <w:abstractNumId w:val="7"/>
  </w:num>
  <w:num w:numId="7">
    <w:abstractNumId w:val="11"/>
  </w:num>
  <w:num w:numId="8">
    <w:abstractNumId w:val="42"/>
  </w:num>
  <w:num w:numId="9">
    <w:abstractNumId w:val="14"/>
  </w:num>
  <w:num w:numId="10">
    <w:abstractNumId w:val="18"/>
  </w:num>
  <w:num w:numId="11">
    <w:abstractNumId w:val="5"/>
  </w:num>
  <w:num w:numId="12">
    <w:abstractNumId w:val="26"/>
  </w:num>
  <w:num w:numId="13">
    <w:abstractNumId w:val="30"/>
  </w:num>
  <w:num w:numId="14">
    <w:abstractNumId w:val="6"/>
  </w:num>
  <w:num w:numId="15">
    <w:abstractNumId w:val="9"/>
  </w:num>
  <w:num w:numId="16">
    <w:abstractNumId w:val="17"/>
  </w:num>
  <w:num w:numId="17">
    <w:abstractNumId w:val="29"/>
  </w:num>
  <w:num w:numId="18">
    <w:abstractNumId w:val="2"/>
  </w:num>
  <w:num w:numId="19">
    <w:abstractNumId w:val="20"/>
  </w:num>
  <w:num w:numId="20">
    <w:abstractNumId w:val="4"/>
  </w:num>
  <w:num w:numId="21">
    <w:abstractNumId w:val="31"/>
  </w:num>
  <w:num w:numId="22">
    <w:abstractNumId w:val="12"/>
  </w:num>
  <w:num w:numId="23">
    <w:abstractNumId w:val="24"/>
  </w:num>
  <w:num w:numId="24">
    <w:abstractNumId w:val="22"/>
  </w:num>
  <w:num w:numId="25">
    <w:abstractNumId w:val="37"/>
  </w:num>
  <w:num w:numId="26">
    <w:abstractNumId w:val="34"/>
  </w:num>
  <w:num w:numId="27">
    <w:abstractNumId w:val="8"/>
  </w:num>
  <w:num w:numId="28">
    <w:abstractNumId w:val="33"/>
  </w:num>
  <w:num w:numId="29">
    <w:abstractNumId w:val="32"/>
  </w:num>
  <w:num w:numId="30">
    <w:abstractNumId w:val="35"/>
  </w:num>
  <w:num w:numId="31">
    <w:abstractNumId w:val="41"/>
  </w:num>
  <w:num w:numId="32">
    <w:abstractNumId w:val="15"/>
  </w:num>
  <w:num w:numId="33">
    <w:abstractNumId w:val="10"/>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6"/>
  </w:num>
  <w:num w:numId="41">
    <w:abstractNumId w:val="19"/>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89"/>
    <w:rsid w:val="00000A07"/>
    <w:rsid w:val="00005BED"/>
    <w:rsid w:val="00010C73"/>
    <w:rsid w:val="00012623"/>
    <w:rsid w:val="00034F45"/>
    <w:rsid w:val="00042DCB"/>
    <w:rsid w:val="00045971"/>
    <w:rsid w:val="00062A1A"/>
    <w:rsid w:val="00074B1C"/>
    <w:rsid w:val="00083DE4"/>
    <w:rsid w:val="0008783E"/>
    <w:rsid w:val="000949D1"/>
    <w:rsid w:val="000A2FBA"/>
    <w:rsid w:val="000A4B6F"/>
    <w:rsid w:val="000A5906"/>
    <w:rsid w:val="000C08D5"/>
    <w:rsid w:val="000F3F82"/>
    <w:rsid w:val="00106A3A"/>
    <w:rsid w:val="00114C23"/>
    <w:rsid w:val="00127F34"/>
    <w:rsid w:val="001377C5"/>
    <w:rsid w:val="00143354"/>
    <w:rsid w:val="00143FD5"/>
    <w:rsid w:val="00150F4A"/>
    <w:rsid w:val="00160C16"/>
    <w:rsid w:val="001728CA"/>
    <w:rsid w:val="0019757E"/>
    <w:rsid w:val="00197722"/>
    <w:rsid w:val="00197E1E"/>
    <w:rsid w:val="001A30CC"/>
    <w:rsid w:val="001B1CEE"/>
    <w:rsid w:val="001B75B4"/>
    <w:rsid w:val="001C1562"/>
    <w:rsid w:val="001D0E28"/>
    <w:rsid w:val="001D1A16"/>
    <w:rsid w:val="001D2476"/>
    <w:rsid w:val="001D3A49"/>
    <w:rsid w:val="001E29F5"/>
    <w:rsid w:val="001E783C"/>
    <w:rsid w:val="001F026F"/>
    <w:rsid w:val="001F0F2C"/>
    <w:rsid w:val="001F4967"/>
    <w:rsid w:val="00200595"/>
    <w:rsid w:val="00200A77"/>
    <w:rsid w:val="00202E8C"/>
    <w:rsid w:val="00207768"/>
    <w:rsid w:val="00211CE1"/>
    <w:rsid w:val="00213A17"/>
    <w:rsid w:val="002353D9"/>
    <w:rsid w:val="00235B4A"/>
    <w:rsid w:val="00241E1C"/>
    <w:rsid w:val="002468F1"/>
    <w:rsid w:val="0025020E"/>
    <w:rsid w:val="002510D0"/>
    <w:rsid w:val="00261233"/>
    <w:rsid w:val="00263C49"/>
    <w:rsid w:val="00264CA8"/>
    <w:rsid w:val="00267B77"/>
    <w:rsid w:val="00271214"/>
    <w:rsid w:val="00271D26"/>
    <w:rsid w:val="00280829"/>
    <w:rsid w:val="002835E5"/>
    <w:rsid w:val="0028786F"/>
    <w:rsid w:val="002973C3"/>
    <w:rsid w:val="00297F0F"/>
    <w:rsid w:val="002A60A5"/>
    <w:rsid w:val="002B4904"/>
    <w:rsid w:val="002C0630"/>
    <w:rsid w:val="002D22D1"/>
    <w:rsid w:val="002D280C"/>
    <w:rsid w:val="002D5F9C"/>
    <w:rsid w:val="002E0503"/>
    <w:rsid w:val="002E2D73"/>
    <w:rsid w:val="002E33D6"/>
    <w:rsid w:val="002E4478"/>
    <w:rsid w:val="002E45F5"/>
    <w:rsid w:val="002E4BBF"/>
    <w:rsid w:val="002E7C2C"/>
    <w:rsid w:val="003017C2"/>
    <w:rsid w:val="00304506"/>
    <w:rsid w:val="00310A47"/>
    <w:rsid w:val="00322FDB"/>
    <w:rsid w:val="0033009F"/>
    <w:rsid w:val="00337D98"/>
    <w:rsid w:val="00337FF9"/>
    <w:rsid w:val="00347C64"/>
    <w:rsid w:val="00362A23"/>
    <w:rsid w:val="0036495A"/>
    <w:rsid w:val="00365BD2"/>
    <w:rsid w:val="00381972"/>
    <w:rsid w:val="0039748D"/>
    <w:rsid w:val="003B0229"/>
    <w:rsid w:val="003B12C9"/>
    <w:rsid w:val="003D37E0"/>
    <w:rsid w:val="003D5A11"/>
    <w:rsid w:val="003F1BB1"/>
    <w:rsid w:val="003F3268"/>
    <w:rsid w:val="003F338E"/>
    <w:rsid w:val="003F4FFB"/>
    <w:rsid w:val="00401345"/>
    <w:rsid w:val="004148E8"/>
    <w:rsid w:val="00425893"/>
    <w:rsid w:val="00427A30"/>
    <w:rsid w:val="0043003D"/>
    <w:rsid w:val="00431AB7"/>
    <w:rsid w:val="0043456A"/>
    <w:rsid w:val="004435BC"/>
    <w:rsid w:val="004457C2"/>
    <w:rsid w:val="00446DC1"/>
    <w:rsid w:val="00463928"/>
    <w:rsid w:val="004743B6"/>
    <w:rsid w:val="00491DA1"/>
    <w:rsid w:val="004A71A9"/>
    <w:rsid w:val="004C647C"/>
    <w:rsid w:val="004D5541"/>
    <w:rsid w:val="004D78D8"/>
    <w:rsid w:val="004E6CF6"/>
    <w:rsid w:val="00513F58"/>
    <w:rsid w:val="00521E30"/>
    <w:rsid w:val="005222CA"/>
    <w:rsid w:val="00531414"/>
    <w:rsid w:val="00536B5C"/>
    <w:rsid w:val="00567642"/>
    <w:rsid w:val="00572274"/>
    <w:rsid w:val="00580797"/>
    <w:rsid w:val="005812DE"/>
    <w:rsid w:val="0058744C"/>
    <w:rsid w:val="00590C88"/>
    <w:rsid w:val="005948A5"/>
    <w:rsid w:val="005A622A"/>
    <w:rsid w:val="005A69C8"/>
    <w:rsid w:val="005B13CC"/>
    <w:rsid w:val="005B4D44"/>
    <w:rsid w:val="005C1BC8"/>
    <w:rsid w:val="005C604E"/>
    <w:rsid w:val="005D00F3"/>
    <w:rsid w:val="005E3168"/>
    <w:rsid w:val="005E39A8"/>
    <w:rsid w:val="005E5297"/>
    <w:rsid w:val="005F0C44"/>
    <w:rsid w:val="005F3C33"/>
    <w:rsid w:val="00601735"/>
    <w:rsid w:val="006322CD"/>
    <w:rsid w:val="006328C9"/>
    <w:rsid w:val="0064368A"/>
    <w:rsid w:val="00651677"/>
    <w:rsid w:val="00682610"/>
    <w:rsid w:val="00693755"/>
    <w:rsid w:val="00693BE1"/>
    <w:rsid w:val="00697665"/>
    <w:rsid w:val="00697D90"/>
    <w:rsid w:val="006A13BC"/>
    <w:rsid w:val="006A7A5A"/>
    <w:rsid w:val="006B0F31"/>
    <w:rsid w:val="006C2D03"/>
    <w:rsid w:val="006D19EC"/>
    <w:rsid w:val="006E1BE1"/>
    <w:rsid w:val="006E7C97"/>
    <w:rsid w:val="006F2F96"/>
    <w:rsid w:val="006F33AA"/>
    <w:rsid w:val="006F42F9"/>
    <w:rsid w:val="006F6229"/>
    <w:rsid w:val="00700B51"/>
    <w:rsid w:val="00701A7B"/>
    <w:rsid w:val="00702045"/>
    <w:rsid w:val="007057E2"/>
    <w:rsid w:val="007073B0"/>
    <w:rsid w:val="00707FE2"/>
    <w:rsid w:val="00720B81"/>
    <w:rsid w:val="00734C3B"/>
    <w:rsid w:val="0074368F"/>
    <w:rsid w:val="0075409A"/>
    <w:rsid w:val="00782C1A"/>
    <w:rsid w:val="00783E52"/>
    <w:rsid w:val="00787B29"/>
    <w:rsid w:val="00790FD6"/>
    <w:rsid w:val="00791FB0"/>
    <w:rsid w:val="007954AB"/>
    <w:rsid w:val="007A0862"/>
    <w:rsid w:val="007A2A4D"/>
    <w:rsid w:val="007B45D1"/>
    <w:rsid w:val="007C68EB"/>
    <w:rsid w:val="007E3DDD"/>
    <w:rsid w:val="007E6547"/>
    <w:rsid w:val="007F1CFD"/>
    <w:rsid w:val="007F43C0"/>
    <w:rsid w:val="007F4593"/>
    <w:rsid w:val="00810FD7"/>
    <w:rsid w:val="008215A8"/>
    <w:rsid w:val="008227C9"/>
    <w:rsid w:val="00824DF9"/>
    <w:rsid w:val="00826503"/>
    <w:rsid w:val="008312C2"/>
    <w:rsid w:val="00831A1C"/>
    <w:rsid w:val="008423B7"/>
    <w:rsid w:val="00851629"/>
    <w:rsid w:val="0085444C"/>
    <w:rsid w:val="00861589"/>
    <w:rsid w:val="00861DAF"/>
    <w:rsid w:val="00864821"/>
    <w:rsid w:val="0087452C"/>
    <w:rsid w:val="00884413"/>
    <w:rsid w:val="00885B57"/>
    <w:rsid w:val="00891114"/>
    <w:rsid w:val="008937BB"/>
    <w:rsid w:val="008A3223"/>
    <w:rsid w:val="008B7F38"/>
    <w:rsid w:val="008D6C5D"/>
    <w:rsid w:val="008F0FE4"/>
    <w:rsid w:val="008F738A"/>
    <w:rsid w:val="00900C6B"/>
    <w:rsid w:val="009046C1"/>
    <w:rsid w:val="0091037F"/>
    <w:rsid w:val="00925DCB"/>
    <w:rsid w:val="00926935"/>
    <w:rsid w:val="009334A4"/>
    <w:rsid w:val="00935027"/>
    <w:rsid w:val="009410D2"/>
    <w:rsid w:val="009433D5"/>
    <w:rsid w:val="00957587"/>
    <w:rsid w:val="00985220"/>
    <w:rsid w:val="00990070"/>
    <w:rsid w:val="009A1A8B"/>
    <w:rsid w:val="009B344C"/>
    <w:rsid w:val="009C45FC"/>
    <w:rsid w:val="009D1973"/>
    <w:rsid w:val="009D273A"/>
    <w:rsid w:val="009D658C"/>
    <w:rsid w:val="009E0AF3"/>
    <w:rsid w:val="00A13875"/>
    <w:rsid w:val="00A13F78"/>
    <w:rsid w:val="00A17A0C"/>
    <w:rsid w:val="00A20980"/>
    <w:rsid w:val="00A240A0"/>
    <w:rsid w:val="00A313F8"/>
    <w:rsid w:val="00A41376"/>
    <w:rsid w:val="00A441D9"/>
    <w:rsid w:val="00A447D4"/>
    <w:rsid w:val="00A5283E"/>
    <w:rsid w:val="00A547BE"/>
    <w:rsid w:val="00A54980"/>
    <w:rsid w:val="00A56A63"/>
    <w:rsid w:val="00A617BE"/>
    <w:rsid w:val="00A74FB1"/>
    <w:rsid w:val="00A77CA0"/>
    <w:rsid w:val="00A810D3"/>
    <w:rsid w:val="00A815D4"/>
    <w:rsid w:val="00A8165B"/>
    <w:rsid w:val="00A82EEF"/>
    <w:rsid w:val="00A85B2E"/>
    <w:rsid w:val="00A9687A"/>
    <w:rsid w:val="00AB0CE4"/>
    <w:rsid w:val="00AB1B96"/>
    <w:rsid w:val="00AC0BFC"/>
    <w:rsid w:val="00AC3762"/>
    <w:rsid w:val="00AC78DF"/>
    <w:rsid w:val="00AD0FC9"/>
    <w:rsid w:val="00AD1CD9"/>
    <w:rsid w:val="00AE6F00"/>
    <w:rsid w:val="00B009B4"/>
    <w:rsid w:val="00B00B86"/>
    <w:rsid w:val="00B018F8"/>
    <w:rsid w:val="00B061DB"/>
    <w:rsid w:val="00B17F2C"/>
    <w:rsid w:val="00B269DB"/>
    <w:rsid w:val="00B31326"/>
    <w:rsid w:val="00B313B2"/>
    <w:rsid w:val="00B40183"/>
    <w:rsid w:val="00B43089"/>
    <w:rsid w:val="00B453C5"/>
    <w:rsid w:val="00B628E8"/>
    <w:rsid w:val="00B66B77"/>
    <w:rsid w:val="00B72071"/>
    <w:rsid w:val="00B862E0"/>
    <w:rsid w:val="00B863CC"/>
    <w:rsid w:val="00B90DC8"/>
    <w:rsid w:val="00B92EE7"/>
    <w:rsid w:val="00B96805"/>
    <w:rsid w:val="00BA6891"/>
    <w:rsid w:val="00BB28C2"/>
    <w:rsid w:val="00BB365E"/>
    <w:rsid w:val="00BB3E99"/>
    <w:rsid w:val="00BB73F9"/>
    <w:rsid w:val="00BB7639"/>
    <w:rsid w:val="00BC4BE6"/>
    <w:rsid w:val="00BC606D"/>
    <w:rsid w:val="00BE01E4"/>
    <w:rsid w:val="00BF2D7D"/>
    <w:rsid w:val="00BF624F"/>
    <w:rsid w:val="00C022C5"/>
    <w:rsid w:val="00C030F6"/>
    <w:rsid w:val="00C10547"/>
    <w:rsid w:val="00C1206F"/>
    <w:rsid w:val="00C14827"/>
    <w:rsid w:val="00C15EDF"/>
    <w:rsid w:val="00C22E76"/>
    <w:rsid w:val="00C27BF5"/>
    <w:rsid w:val="00C37843"/>
    <w:rsid w:val="00C37C98"/>
    <w:rsid w:val="00C41CF5"/>
    <w:rsid w:val="00C45590"/>
    <w:rsid w:val="00C50FF9"/>
    <w:rsid w:val="00C57599"/>
    <w:rsid w:val="00C66D25"/>
    <w:rsid w:val="00C66F4F"/>
    <w:rsid w:val="00C72FED"/>
    <w:rsid w:val="00C74CAA"/>
    <w:rsid w:val="00C8677D"/>
    <w:rsid w:val="00CA05C7"/>
    <w:rsid w:val="00CA3CEC"/>
    <w:rsid w:val="00CA49A9"/>
    <w:rsid w:val="00CA5A1A"/>
    <w:rsid w:val="00CB5AC0"/>
    <w:rsid w:val="00CD2F9B"/>
    <w:rsid w:val="00CE01D5"/>
    <w:rsid w:val="00CE2B94"/>
    <w:rsid w:val="00CE3F05"/>
    <w:rsid w:val="00CE6032"/>
    <w:rsid w:val="00CF1252"/>
    <w:rsid w:val="00CF50E8"/>
    <w:rsid w:val="00D0086C"/>
    <w:rsid w:val="00D00DB4"/>
    <w:rsid w:val="00D03659"/>
    <w:rsid w:val="00D04002"/>
    <w:rsid w:val="00D10D26"/>
    <w:rsid w:val="00D26145"/>
    <w:rsid w:val="00D340A8"/>
    <w:rsid w:val="00D426F3"/>
    <w:rsid w:val="00D45DAB"/>
    <w:rsid w:val="00D46170"/>
    <w:rsid w:val="00D53E06"/>
    <w:rsid w:val="00D53E2C"/>
    <w:rsid w:val="00D56F1B"/>
    <w:rsid w:val="00D579AE"/>
    <w:rsid w:val="00D63AC5"/>
    <w:rsid w:val="00D930E8"/>
    <w:rsid w:val="00DA2997"/>
    <w:rsid w:val="00DA54D3"/>
    <w:rsid w:val="00DB46F6"/>
    <w:rsid w:val="00DB7EBF"/>
    <w:rsid w:val="00DD3BCA"/>
    <w:rsid w:val="00DE1432"/>
    <w:rsid w:val="00DE2981"/>
    <w:rsid w:val="00DE4755"/>
    <w:rsid w:val="00DE6195"/>
    <w:rsid w:val="00DF139B"/>
    <w:rsid w:val="00DF4E5E"/>
    <w:rsid w:val="00DF71AE"/>
    <w:rsid w:val="00E02CC8"/>
    <w:rsid w:val="00E11BA1"/>
    <w:rsid w:val="00E136FC"/>
    <w:rsid w:val="00E14E41"/>
    <w:rsid w:val="00E151DA"/>
    <w:rsid w:val="00E21922"/>
    <w:rsid w:val="00E22D70"/>
    <w:rsid w:val="00E27E4D"/>
    <w:rsid w:val="00E5031B"/>
    <w:rsid w:val="00E52CC1"/>
    <w:rsid w:val="00E563FA"/>
    <w:rsid w:val="00E64427"/>
    <w:rsid w:val="00E65212"/>
    <w:rsid w:val="00E70415"/>
    <w:rsid w:val="00E72294"/>
    <w:rsid w:val="00E77499"/>
    <w:rsid w:val="00E80B20"/>
    <w:rsid w:val="00E81FE1"/>
    <w:rsid w:val="00E8417B"/>
    <w:rsid w:val="00EB08EF"/>
    <w:rsid w:val="00EB2F3D"/>
    <w:rsid w:val="00ED2441"/>
    <w:rsid w:val="00ED7292"/>
    <w:rsid w:val="00EE0A54"/>
    <w:rsid w:val="00EE4C2B"/>
    <w:rsid w:val="00EE636A"/>
    <w:rsid w:val="00EF65B1"/>
    <w:rsid w:val="00F0670F"/>
    <w:rsid w:val="00F106D4"/>
    <w:rsid w:val="00F35D60"/>
    <w:rsid w:val="00F51883"/>
    <w:rsid w:val="00F53078"/>
    <w:rsid w:val="00F568B5"/>
    <w:rsid w:val="00F57E89"/>
    <w:rsid w:val="00F608D1"/>
    <w:rsid w:val="00F61663"/>
    <w:rsid w:val="00F667DA"/>
    <w:rsid w:val="00F7163D"/>
    <w:rsid w:val="00F76585"/>
    <w:rsid w:val="00F76A92"/>
    <w:rsid w:val="00F77B21"/>
    <w:rsid w:val="00F82881"/>
    <w:rsid w:val="00F90E8D"/>
    <w:rsid w:val="00F92BD1"/>
    <w:rsid w:val="00FA1D4F"/>
    <w:rsid w:val="00FA2969"/>
    <w:rsid w:val="00FA6612"/>
    <w:rsid w:val="00FA6A52"/>
    <w:rsid w:val="00FB4457"/>
    <w:rsid w:val="00FC75D9"/>
    <w:rsid w:val="00FD30C5"/>
    <w:rsid w:val="00FD36FE"/>
    <w:rsid w:val="00FF7D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3F9"/>
    <w:rPr>
      <w:rFonts w:ascii="Tahoma" w:hAnsi="Tahoma" w:cs="Tahoma"/>
      <w:sz w:val="16"/>
      <w:szCs w:val="16"/>
    </w:rPr>
  </w:style>
  <w:style w:type="paragraph" w:styleId="ListParagraph">
    <w:name w:val="List Paragraph"/>
    <w:basedOn w:val="Normal"/>
    <w:link w:val="ListParagraphChar"/>
    <w:uiPriority w:val="34"/>
    <w:qFormat/>
    <w:rsid w:val="00BB73F9"/>
    <w:pPr>
      <w:ind w:left="720"/>
      <w:contextualSpacing/>
    </w:pPr>
  </w:style>
  <w:style w:type="character" w:customStyle="1" w:styleId="ListParagraphChar">
    <w:name w:val="List Paragraph Char"/>
    <w:link w:val="ListParagraph"/>
    <w:uiPriority w:val="34"/>
    <w:locked/>
    <w:rsid w:val="005812DE"/>
  </w:style>
  <w:style w:type="paragraph" w:customStyle="1" w:styleId="Default">
    <w:name w:val="Default"/>
    <w:rsid w:val="00FA296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0A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906"/>
  </w:style>
  <w:style w:type="paragraph" w:styleId="Footer">
    <w:name w:val="footer"/>
    <w:basedOn w:val="Normal"/>
    <w:link w:val="FooterChar"/>
    <w:uiPriority w:val="99"/>
    <w:unhideWhenUsed/>
    <w:qFormat/>
    <w:rsid w:val="000A590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A5906"/>
  </w:style>
  <w:style w:type="character" w:customStyle="1" w:styleId="fontstyle01">
    <w:name w:val="fontstyle01"/>
    <w:rsid w:val="002973C3"/>
    <w:rPr>
      <w:rFonts w:ascii="Times New Roman" w:hAnsi="Times New Roman" w:cs="Times New Roman" w:hint="default"/>
      <w:b/>
      <w:bCs/>
      <w:i w:val="0"/>
      <w:iCs w:val="0"/>
      <w:color w:val="000000"/>
      <w:sz w:val="24"/>
      <w:szCs w:val="24"/>
    </w:rPr>
  </w:style>
  <w:style w:type="paragraph" w:styleId="HTMLPreformatted">
    <w:name w:val="HTML Preformatted"/>
    <w:basedOn w:val="Normal"/>
    <w:link w:val="HTMLPreformattedChar"/>
    <w:uiPriority w:val="99"/>
    <w:unhideWhenUsed/>
    <w:rsid w:val="0029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73C3"/>
    <w:rPr>
      <w:rFonts w:ascii="Courier New" w:eastAsia="Times New Roman" w:hAnsi="Courier New" w:cs="Courier New"/>
      <w:sz w:val="20"/>
      <w:szCs w:val="20"/>
      <w:lang w:val="en-US"/>
    </w:rPr>
  </w:style>
  <w:style w:type="character" w:customStyle="1" w:styleId="spasi">
    <w:name w:val="spasi"/>
    <w:rsid w:val="00A313F8"/>
  </w:style>
  <w:style w:type="table" w:styleId="TableGrid">
    <w:name w:val="Table Grid"/>
    <w:basedOn w:val="TableNormal"/>
    <w:uiPriority w:val="59"/>
    <w:rsid w:val="005E3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F7D91"/>
  </w:style>
  <w:style w:type="character" w:customStyle="1" w:styleId="l6">
    <w:name w:val="l6"/>
    <w:basedOn w:val="DefaultParagraphFont"/>
    <w:rsid w:val="00FF7D91"/>
  </w:style>
  <w:style w:type="character" w:customStyle="1" w:styleId="l7">
    <w:name w:val="l7"/>
    <w:basedOn w:val="DefaultParagraphFont"/>
    <w:rsid w:val="00FF7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3F9"/>
    <w:rPr>
      <w:rFonts w:ascii="Tahoma" w:hAnsi="Tahoma" w:cs="Tahoma"/>
      <w:sz w:val="16"/>
      <w:szCs w:val="16"/>
    </w:rPr>
  </w:style>
  <w:style w:type="paragraph" w:styleId="ListParagraph">
    <w:name w:val="List Paragraph"/>
    <w:basedOn w:val="Normal"/>
    <w:link w:val="ListParagraphChar"/>
    <w:uiPriority w:val="34"/>
    <w:qFormat/>
    <w:rsid w:val="00BB73F9"/>
    <w:pPr>
      <w:ind w:left="720"/>
      <w:contextualSpacing/>
    </w:pPr>
  </w:style>
  <w:style w:type="character" w:customStyle="1" w:styleId="ListParagraphChar">
    <w:name w:val="List Paragraph Char"/>
    <w:link w:val="ListParagraph"/>
    <w:uiPriority w:val="34"/>
    <w:locked/>
    <w:rsid w:val="005812DE"/>
  </w:style>
  <w:style w:type="paragraph" w:customStyle="1" w:styleId="Default">
    <w:name w:val="Default"/>
    <w:rsid w:val="00FA296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0A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906"/>
  </w:style>
  <w:style w:type="paragraph" w:styleId="Footer">
    <w:name w:val="footer"/>
    <w:basedOn w:val="Normal"/>
    <w:link w:val="FooterChar"/>
    <w:uiPriority w:val="99"/>
    <w:unhideWhenUsed/>
    <w:qFormat/>
    <w:rsid w:val="000A590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A5906"/>
  </w:style>
  <w:style w:type="character" w:customStyle="1" w:styleId="fontstyle01">
    <w:name w:val="fontstyle01"/>
    <w:rsid w:val="002973C3"/>
    <w:rPr>
      <w:rFonts w:ascii="Times New Roman" w:hAnsi="Times New Roman" w:cs="Times New Roman" w:hint="default"/>
      <w:b/>
      <w:bCs/>
      <w:i w:val="0"/>
      <w:iCs w:val="0"/>
      <w:color w:val="000000"/>
      <w:sz w:val="24"/>
      <w:szCs w:val="24"/>
    </w:rPr>
  </w:style>
  <w:style w:type="paragraph" w:styleId="HTMLPreformatted">
    <w:name w:val="HTML Preformatted"/>
    <w:basedOn w:val="Normal"/>
    <w:link w:val="HTMLPreformattedChar"/>
    <w:uiPriority w:val="99"/>
    <w:unhideWhenUsed/>
    <w:rsid w:val="0029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73C3"/>
    <w:rPr>
      <w:rFonts w:ascii="Courier New" w:eastAsia="Times New Roman" w:hAnsi="Courier New" w:cs="Courier New"/>
      <w:sz w:val="20"/>
      <w:szCs w:val="20"/>
      <w:lang w:val="en-US"/>
    </w:rPr>
  </w:style>
  <w:style w:type="character" w:customStyle="1" w:styleId="spasi">
    <w:name w:val="spasi"/>
    <w:rsid w:val="00A313F8"/>
  </w:style>
  <w:style w:type="table" w:styleId="TableGrid">
    <w:name w:val="Table Grid"/>
    <w:basedOn w:val="TableNormal"/>
    <w:uiPriority w:val="59"/>
    <w:rsid w:val="005E3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F7D91"/>
  </w:style>
  <w:style w:type="character" w:customStyle="1" w:styleId="l6">
    <w:name w:val="l6"/>
    <w:basedOn w:val="DefaultParagraphFont"/>
    <w:rsid w:val="00FF7D91"/>
  </w:style>
  <w:style w:type="character" w:customStyle="1" w:styleId="l7">
    <w:name w:val="l7"/>
    <w:basedOn w:val="DefaultParagraphFont"/>
    <w:rsid w:val="00FF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614">
      <w:bodyDiv w:val="1"/>
      <w:marLeft w:val="0"/>
      <w:marRight w:val="0"/>
      <w:marTop w:val="0"/>
      <w:marBottom w:val="0"/>
      <w:divBdr>
        <w:top w:val="none" w:sz="0" w:space="0" w:color="auto"/>
        <w:left w:val="none" w:sz="0" w:space="0" w:color="auto"/>
        <w:bottom w:val="none" w:sz="0" w:space="0" w:color="auto"/>
        <w:right w:val="none" w:sz="0" w:space="0" w:color="auto"/>
      </w:divBdr>
    </w:div>
    <w:div w:id="74398879">
      <w:bodyDiv w:val="1"/>
      <w:marLeft w:val="0"/>
      <w:marRight w:val="0"/>
      <w:marTop w:val="0"/>
      <w:marBottom w:val="0"/>
      <w:divBdr>
        <w:top w:val="none" w:sz="0" w:space="0" w:color="auto"/>
        <w:left w:val="none" w:sz="0" w:space="0" w:color="auto"/>
        <w:bottom w:val="none" w:sz="0" w:space="0" w:color="auto"/>
        <w:right w:val="none" w:sz="0" w:space="0" w:color="auto"/>
      </w:divBdr>
    </w:div>
    <w:div w:id="135491430">
      <w:bodyDiv w:val="1"/>
      <w:marLeft w:val="0"/>
      <w:marRight w:val="0"/>
      <w:marTop w:val="0"/>
      <w:marBottom w:val="0"/>
      <w:divBdr>
        <w:top w:val="none" w:sz="0" w:space="0" w:color="auto"/>
        <w:left w:val="none" w:sz="0" w:space="0" w:color="auto"/>
        <w:bottom w:val="none" w:sz="0" w:space="0" w:color="auto"/>
        <w:right w:val="none" w:sz="0" w:space="0" w:color="auto"/>
      </w:divBdr>
    </w:div>
    <w:div w:id="173037522">
      <w:bodyDiv w:val="1"/>
      <w:marLeft w:val="0"/>
      <w:marRight w:val="0"/>
      <w:marTop w:val="0"/>
      <w:marBottom w:val="0"/>
      <w:divBdr>
        <w:top w:val="none" w:sz="0" w:space="0" w:color="auto"/>
        <w:left w:val="none" w:sz="0" w:space="0" w:color="auto"/>
        <w:bottom w:val="none" w:sz="0" w:space="0" w:color="auto"/>
        <w:right w:val="none" w:sz="0" w:space="0" w:color="auto"/>
      </w:divBdr>
    </w:div>
    <w:div w:id="303506514">
      <w:bodyDiv w:val="1"/>
      <w:marLeft w:val="0"/>
      <w:marRight w:val="0"/>
      <w:marTop w:val="0"/>
      <w:marBottom w:val="0"/>
      <w:divBdr>
        <w:top w:val="none" w:sz="0" w:space="0" w:color="auto"/>
        <w:left w:val="none" w:sz="0" w:space="0" w:color="auto"/>
        <w:bottom w:val="none" w:sz="0" w:space="0" w:color="auto"/>
        <w:right w:val="none" w:sz="0" w:space="0" w:color="auto"/>
      </w:divBdr>
    </w:div>
    <w:div w:id="354115394">
      <w:bodyDiv w:val="1"/>
      <w:marLeft w:val="0"/>
      <w:marRight w:val="0"/>
      <w:marTop w:val="0"/>
      <w:marBottom w:val="0"/>
      <w:divBdr>
        <w:top w:val="none" w:sz="0" w:space="0" w:color="auto"/>
        <w:left w:val="none" w:sz="0" w:space="0" w:color="auto"/>
        <w:bottom w:val="none" w:sz="0" w:space="0" w:color="auto"/>
        <w:right w:val="none" w:sz="0" w:space="0" w:color="auto"/>
      </w:divBdr>
    </w:div>
    <w:div w:id="426000546">
      <w:bodyDiv w:val="1"/>
      <w:marLeft w:val="0"/>
      <w:marRight w:val="0"/>
      <w:marTop w:val="0"/>
      <w:marBottom w:val="0"/>
      <w:divBdr>
        <w:top w:val="none" w:sz="0" w:space="0" w:color="auto"/>
        <w:left w:val="none" w:sz="0" w:space="0" w:color="auto"/>
        <w:bottom w:val="none" w:sz="0" w:space="0" w:color="auto"/>
        <w:right w:val="none" w:sz="0" w:space="0" w:color="auto"/>
      </w:divBdr>
    </w:div>
    <w:div w:id="446317712">
      <w:bodyDiv w:val="1"/>
      <w:marLeft w:val="0"/>
      <w:marRight w:val="0"/>
      <w:marTop w:val="0"/>
      <w:marBottom w:val="0"/>
      <w:divBdr>
        <w:top w:val="none" w:sz="0" w:space="0" w:color="auto"/>
        <w:left w:val="none" w:sz="0" w:space="0" w:color="auto"/>
        <w:bottom w:val="none" w:sz="0" w:space="0" w:color="auto"/>
        <w:right w:val="none" w:sz="0" w:space="0" w:color="auto"/>
      </w:divBdr>
      <w:divsChild>
        <w:div w:id="1095517499">
          <w:marLeft w:val="0"/>
          <w:marRight w:val="0"/>
          <w:marTop w:val="0"/>
          <w:marBottom w:val="0"/>
          <w:divBdr>
            <w:top w:val="none" w:sz="0" w:space="0" w:color="auto"/>
            <w:left w:val="none" w:sz="0" w:space="0" w:color="auto"/>
            <w:bottom w:val="none" w:sz="0" w:space="0" w:color="auto"/>
            <w:right w:val="none" w:sz="0" w:space="0" w:color="auto"/>
          </w:divBdr>
        </w:div>
        <w:div w:id="1986160725">
          <w:marLeft w:val="0"/>
          <w:marRight w:val="0"/>
          <w:marTop w:val="0"/>
          <w:marBottom w:val="0"/>
          <w:divBdr>
            <w:top w:val="none" w:sz="0" w:space="0" w:color="auto"/>
            <w:left w:val="none" w:sz="0" w:space="0" w:color="auto"/>
            <w:bottom w:val="none" w:sz="0" w:space="0" w:color="auto"/>
            <w:right w:val="none" w:sz="0" w:space="0" w:color="auto"/>
          </w:divBdr>
        </w:div>
      </w:divsChild>
    </w:div>
    <w:div w:id="694889251">
      <w:bodyDiv w:val="1"/>
      <w:marLeft w:val="0"/>
      <w:marRight w:val="0"/>
      <w:marTop w:val="0"/>
      <w:marBottom w:val="0"/>
      <w:divBdr>
        <w:top w:val="none" w:sz="0" w:space="0" w:color="auto"/>
        <w:left w:val="none" w:sz="0" w:space="0" w:color="auto"/>
        <w:bottom w:val="none" w:sz="0" w:space="0" w:color="auto"/>
        <w:right w:val="none" w:sz="0" w:space="0" w:color="auto"/>
      </w:divBdr>
    </w:div>
    <w:div w:id="788400144">
      <w:bodyDiv w:val="1"/>
      <w:marLeft w:val="0"/>
      <w:marRight w:val="0"/>
      <w:marTop w:val="0"/>
      <w:marBottom w:val="0"/>
      <w:divBdr>
        <w:top w:val="none" w:sz="0" w:space="0" w:color="auto"/>
        <w:left w:val="none" w:sz="0" w:space="0" w:color="auto"/>
        <w:bottom w:val="none" w:sz="0" w:space="0" w:color="auto"/>
        <w:right w:val="none" w:sz="0" w:space="0" w:color="auto"/>
      </w:divBdr>
    </w:div>
    <w:div w:id="875236977">
      <w:bodyDiv w:val="1"/>
      <w:marLeft w:val="0"/>
      <w:marRight w:val="0"/>
      <w:marTop w:val="0"/>
      <w:marBottom w:val="0"/>
      <w:divBdr>
        <w:top w:val="none" w:sz="0" w:space="0" w:color="auto"/>
        <w:left w:val="none" w:sz="0" w:space="0" w:color="auto"/>
        <w:bottom w:val="none" w:sz="0" w:space="0" w:color="auto"/>
        <w:right w:val="none" w:sz="0" w:space="0" w:color="auto"/>
      </w:divBdr>
    </w:div>
    <w:div w:id="958025578">
      <w:bodyDiv w:val="1"/>
      <w:marLeft w:val="0"/>
      <w:marRight w:val="0"/>
      <w:marTop w:val="0"/>
      <w:marBottom w:val="0"/>
      <w:divBdr>
        <w:top w:val="none" w:sz="0" w:space="0" w:color="auto"/>
        <w:left w:val="none" w:sz="0" w:space="0" w:color="auto"/>
        <w:bottom w:val="none" w:sz="0" w:space="0" w:color="auto"/>
        <w:right w:val="none" w:sz="0" w:space="0" w:color="auto"/>
      </w:divBdr>
    </w:div>
    <w:div w:id="978649558">
      <w:bodyDiv w:val="1"/>
      <w:marLeft w:val="0"/>
      <w:marRight w:val="0"/>
      <w:marTop w:val="0"/>
      <w:marBottom w:val="0"/>
      <w:divBdr>
        <w:top w:val="none" w:sz="0" w:space="0" w:color="auto"/>
        <w:left w:val="none" w:sz="0" w:space="0" w:color="auto"/>
        <w:bottom w:val="none" w:sz="0" w:space="0" w:color="auto"/>
        <w:right w:val="none" w:sz="0" w:space="0" w:color="auto"/>
      </w:divBdr>
    </w:div>
    <w:div w:id="1034817147">
      <w:bodyDiv w:val="1"/>
      <w:marLeft w:val="0"/>
      <w:marRight w:val="0"/>
      <w:marTop w:val="0"/>
      <w:marBottom w:val="0"/>
      <w:divBdr>
        <w:top w:val="none" w:sz="0" w:space="0" w:color="auto"/>
        <w:left w:val="none" w:sz="0" w:space="0" w:color="auto"/>
        <w:bottom w:val="none" w:sz="0" w:space="0" w:color="auto"/>
        <w:right w:val="none" w:sz="0" w:space="0" w:color="auto"/>
      </w:divBdr>
    </w:div>
    <w:div w:id="1326590415">
      <w:bodyDiv w:val="1"/>
      <w:marLeft w:val="0"/>
      <w:marRight w:val="0"/>
      <w:marTop w:val="0"/>
      <w:marBottom w:val="0"/>
      <w:divBdr>
        <w:top w:val="none" w:sz="0" w:space="0" w:color="auto"/>
        <w:left w:val="none" w:sz="0" w:space="0" w:color="auto"/>
        <w:bottom w:val="none" w:sz="0" w:space="0" w:color="auto"/>
        <w:right w:val="none" w:sz="0" w:space="0" w:color="auto"/>
      </w:divBdr>
    </w:div>
    <w:div w:id="1413746345">
      <w:bodyDiv w:val="1"/>
      <w:marLeft w:val="0"/>
      <w:marRight w:val="0"/>
      <w:marTop w:val="0"/>
      <w:marBottom w:val="0"/>
      <w:divBdr>
        <w:top w:val="none" w:sz="0" w:space="0" w:color="auto"/>
        <w:left w:val="none" w:sz="0" w:space="0" w:color="auto"/>
        <w:bottom w:val="none" w:sz="0" w:space="0" w:color="auto"/>
        <w:right w:val="none" w:sz="0" w:space="0" w:color="auto"/>
      </w:divBdr>
    </w:div>
    <w:div w:id="1465731856">
      <w:bodyDiv w:val="1"/>
      <w:marLeft w:val="0"/>
      <w:marRight w:val="0"/>
      <w:marTop w:val="0"/>
      <w:marBottom w:val="0"/>
      <w:divBdr>
        <w:top w:val="none" w:sz="0" w:space="0" w:color="auto"/>
        <w:left w:val="none" w:sz="0" w:space="0" w:color="auto"/>
        <w:bottom w:val="none" w:sz="0" w:space="0" w:color="auto"/>
        <w:right w:val="none" w:sz="0" w:space="0" w:color="auto"/>
      </w:divBdr>
    </w:div>
    <w:div w:id="1521627968">
      <w:bodyDiv w:val="1"/>
      <w:marLeft w:val="0"/>
      <w:marRight w:val="0"/>
      <w:marTop w:val="0"/>
      <w:marBottom w:val="0"/>
      <w:divBdr>
        <w:top w:val="none" w:sz="0" w:space="0" w:color="auto"/>
        <w:left w:val="none" w:sz="0" w:space="0" w:color="auto"/>
        <w:bottom w:val="none" w:sz="0" w:space="0" w:color="auto"/>
        <w:right w:val="none" w:sz="0" w:space="0" w:color="auto"/>
      </w:divBdr>
    </w:div>
    <w:div w:id="1563833650">
      <w:bodyDiv w:val="1"/>
      <w:marLeft w:val="0"/>
      <w:marRight w:val="0"/>
      <w:marTop w:val="0"/>
      <w:marBottom w:val="0"/>
      <w:divBdr>
        <w:top w:val="none" w:sz="0" w:space="0" w:color="auto"/>
        <w:left w:val="none" w:sz="0" w:space="0" w:color="auto"/>
        <w:bottom w:val="none" w:sz="0" w:space="0" w:color="auto"/>
        <w:right w:val="none" w:sz="0" w:space="0" w:color="auto"/>
      </w:divBdr>
    </w:div>
    <w:div w:id="1598368640">
      <w:bodyDiv w:val="1"/>
      <w:marLeft w:val="0"/>
      <w:marRight w:val="0"/>
      <w:marTop w:val="0"/>
      <w:marBottom w:val="0"/>
      <w:divBdr>
        <w:top w:val="none" w:sz="0" w:space="0" w:color="auto"/>
        <w:left w:val="none" w:sz="0" w:space="0" w:color="auto"/>
        <w:bottom w:val="none" w:sz="0" w:space="0" w:color="auto"/>
        <w:right w:val="none" w:sz="0" w:space="0" w:color="auto"/>
      </w:divBdr>
    </w:div>
    <w:div w:id="1647736757">
      <w:bodyDiv w:val="1"/>
      <w:marLeft w:val="0"/>
      <w:marRight w:val="0"/>
      <w:marTop w:val="0"/>
      <w:marBottom w:val="0"/>
      <w:divBdr>
        <w:top w:val="none" w:sz="0" w:space="0" w:color="auto"/>
        <w:left w:val="none" w:sz="0" w:space="0" w:color="auto"/>
        <w:bottom w:val="none" w:sz="0" w:space="0" w:color="auto"/>
        <w:right w:val="none" w:sz="0" w:space="0" w:color="auto"/>
      </w:divBdr>
    </w:div>
    <w:div w:id="1683361306">
      <w:bodyDiv w:val="1"/>
      <w:marLeft w:val="0"/>
      <w:marRight w:val="0"/>
      <w:marTop w:val="0"/>
      <w:marBottom w:val="0"/>
      <w:divBdr>
        <w:top w:val="none" w:sz="0" w:space="0" w:color="auto"/>
        <w:left w:val="none" w:sz="0" w:space="0" w:color="auto"/>
        <w:bottom w:val="none" w:sz="0" w:space="0" w:color="auto"/>
        <w:right w:val="none" w:sz="0" w:space="0" w:color="auto"/>
      </w:divBdr>
    </w:div>
    <w:div w:id="1742365773">
      <w:bodyDiv w:val="1"/>
      <w:marLeft w:val="0"/>
      <w:marRight w:val="0"/>
      <w:marTop w:val="0"/>
      <w:marBottom w:val="0"/>
      <w:divBdr>
        <w:top w:val="none" w:sz="0" w:space="0" w:color="auto"/>
        <w:left w:val="none" w:sz="0" w:space="0" w:color="auto"/>
        <w:bottom w:val="none" w:sz="0" w:space="0" w:color="auto"/>
        <w:right w:val="none" w:sz="0" w:space="0" w:color="auto"/>
      </w:divBdr>
    </w:div>
    <w:div w:id="1846673963">
      <w:bodyDiv w:val="1"/>
      <w:marLeft w:val="0"/>
      <w:marRight w:val="0"/>
      <w:marTop w:val="0"/>
      <w:marBottom w:val="0"/>
      <w:divBdr>
        <w:top w:val="none" w:sz="0" w:space="0" w:color="auto"/>
        <w:left w:val="none" w:sz="0" w:space="0" w:color="auto"/>
        <w:bottom w:val="none" w:sz="0" w:space="0" w:color="auto"/>
        <w:right w:val="none" w:sz="0" w:space="0" w:color="auto"/>
      </w:divBdr>
    </w:div>
    <w:div w:id="1880702308">
      <w:bodyDiv w:val="1"/>
      <w:marLeft w:val="0"/>
      <w:marRight w:val="0"/>
      <w:marTop w:val="0"/>
      <w:marBottom w:val="0"/>
      <w:divBdr>
        <w:top w:val="none" w:sz="0" w:space="0" w:color="auto"/>
        <w:left w:val="none" w:sz="0" w:space="0" w:color="auto"/>
        <w:bottom w:val="none" w:sz="0" w:space="0" w:color="auto"/>
        <w:right w:val="none" w:sz="0" w:space="0" w:color="auto"/>
      </w:divBdr>
    </w:div>
    <w:div w:id="1893616402">
      <w:bodyDiv w:val="1"/>
      <w:marLeft w:val="0"/>
      <w:marRight w:val="0"/>
      <w:marTop w:val="0"/>
      <w:marBottom w:val="0"/>
      <w:divBdr>
        <w:top w:val="none" w:sz="0" w:space="0" w:color="auto"/>
        <w:left w:val="none" w:sz="0" w:space="0" w:color="auto"/>
        <w:bottom w:val="none" w:sz="0" w:space="0" w:color="auto"/>
        <w:right w:val="none" w:sz="0" w:space="0" w:color="auto"/>
      </w:divBdr>
    </w:div>
    <w:div w:id="2047177731">
      <w:bodyDiv w:val="1"/>
      <w:marLeft w:val="0"/>
      <w:marRight w:val="0"/>
      <w:marTop w:val="0"/>
      <w:marBottom w:val="0"/>
      <w:divBdr>
        <w:top w:val="none" w:sz="0" w:space="0" w:color="auto"/>
        <w:left w:val="none" w:sz="0" w:space="0" w:color="auto"/>
        <w:bottom w:val="none" w:sz="0" w:space="0" w:color="auto"/>
        <w:right w:val="none" w:sz="0" w:space="0" w:color="auto"/>
      </w:divBdr>
    </w:div>
    <w:div w:id="20649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25ED-EB1A-4D43-A2FF-51CD6FEE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23067</Words>
  <Characters>131487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cp:lastPrinted>2018-07-13T08:48:00Z</cp:lastPrinted>
  <dcterms:created xsi:type="dcterms:W3CDTF">2018-06-07T23:47:00Z</dcterms:created>
  <dcterms:modified xsi:type="dcterms:W3CDTF">2018-07-13T08:50:00Z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caf304c3-18d9-3d8d-9fa5-325b1fd39a57</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